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B07E" w14:textId="38AB9EB2" w:rsidR="00433B90" w:rsidRPr="00B152F8" w:rsidRDefault="006A5864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6988007"/>
      <w:r w:rsidRPr="00B152F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72A2C0C" w14:textId="5A5DF5EE" w:rsidR="006A5864" w:rsidRPr="00B152F8" w:rsidRDefault="006A5864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 xml:space="preserve">95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debemus</w:t>
      </w:r>
      <w:proofErr w:type="spellEnd"/>
    </w:p>
    <w:bookmarkEnd w:id="0"/>
    <w:p w14:paraId="3BAFDA62" w14:textId="77777777" w:rsidR="00043D24" w:rsidRDefault="009A1989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que supra nos</w:t>
      </w:r>
      <w:r w:rsidR="0005791F">
        <w:rPr>
          <w:rFonts w:ascii="Times New Roman" w:hAnsi="Times New Roman" w:cs="Times New Roman"/>
          <w:sz w:val="24"/>
          <w:szCs w:val="24"/>
        </w:rPr>
        <w:t>.</w:t>
      </w:r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C6C6D" w14:textId="77777777" w:rsidR="00043D24" w:rsidRDefault="009A1989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>¶ Item,</w:t>
      </w:r>
      <w:r w:rsidR="00043D24">
        <w:rPr>
          <w:rFonts w:ascii="Times New Roman" w:hAnsi="Times New Roman" w:cs="Times New Roman"/>
          <w:sz w:val="24"/>
          <w:szCs w:val="24"/>
        </w:rPr>
        <w:t xml:space="preserve"> </w:t>
      </w:r>
      <w:r w:rsidRPr="00B152F8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Deum. Rom. 1[:20]: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Invisibilia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Dei </w:t>
      </w:r>
      <w:r w:rsidRPr="00B152F8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facta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sunt,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intellecta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conspiciuntur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duplici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scilicet,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scripture qu</w:t>
      </w:r>
      <w:r w:rsidR="00F02FC6" w:rsidRPr="00B152F8">
        <w:rPr>
          <w:rFonts w:ascii="Times New Roman" w:hAnsi="Times New Roman" w:cs="Times New Roman"/>
          <w:sz w:val="24"/>
          <w:szCs w:val="24"/>
        </w:rPr>
        <w:t>e</w:t>
      </w:r>
      <w:r w:rsidRPr="00B152F8">
        <w:rPr>
          <w:rFonts w:ascii="Times New Roman" w:hAnsi="Times New Roman" w:cs="Times New Roman"/>
          <w:sz w:val="24"/>
          <w:szCs w:val="24"/>
        </w:rPr>
        <w:t xml:space="preserve"> relucent figure </w:t>
      </w:r>
      <w:r w:rsidR="00F02FC6" w:rsidRPr="00B152F8">
        <w:rPr>
          <w:rFonts w:ascii="Times New Roman" w:hAnsi="Times New Roman" w:cs="Times New Roman"/>
          <w:sz w:val="24"/>
          <w:szCs w:val="24"/>
        </w:rPr>
        <w:t>r</w:t>
      </w:r>
      <w:r w:rsidRPr="00B152F8">
        <w:rPr>
          <w:rFonts w:ascii="Times New Roman" w:hAnsi="Times New Roman" w:cs="Times New Roman"/>
          <w:sz w:val="24"/>
          <w:szCs w:val="24"/>
        </w:rPr>
        <w:t>egales</w:t>
      </w:r>
      <w:r w:rsidR="00F02FC6" w:rsidRPr="00B152F8">
        <w:rPr>
          <w:rFonts w:ascii="Times New Roman" w:hAnsi="Times New Roman" w:cs="Times New Roman"/>
          <w:sz w:val="24"/>
          <w:szCs w:val="24"/>
        </w:rPr>
        <w:t xml:space="preserve"> et</w:t>
      </w:r>
      <w:r w:rsidRPr="00B152F8">
        <w:rPr>
          <w:rFonts w:ascii="Times New Roman" w:hAnsi="Times New Roman" w:cs="Times New Roman"/>
          <w:sz w:val="24"/>
          <w:szCs w:val="24"/>
        </w:rPr>
        <w:t xml:space="preserve"> c</w:t>
      </w:r>
      <w:r w:rsidR="00F02FC6" w:rsidRPr="00B152F8">
        <w:rPr>
          <w:rFonts w:ascii="Times New Roman" w:hAnsi="Times New Roman" w:cs="Times New Roman"/>
          <w:sz w:val="24"/>
          <w:szCs w:val="24"/>
        </w:rPr>
        <w:t>a</w:t>
      </w:r>
      <w:r w:rsidRPr="00B152F8">
        <w:rPr>
          <w:rFonts w:ascii="Times New Roman" w:hAnsi="Times New Roman" w:cs="Times New Roman"/>
          <w:sz w:val="24"/>
          <w:szCs w:val="24"/>
        </w:rPr>
        <w:t xml:space="preserve">ntus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prophetales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Luc.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[24:45]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sensum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intelligerent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Scripturas.</w:t>
      </w:r>
      <w:r w:rsidRPr="00B152F8">
        <w:rPr>
          <w:rFonts w:ascii="Times New Roman" w:hAnsi="Times New Roman" w:cs="Times New Roman"/>
          <w:sz w:val="24"/>
          <w:szCs w:val="24"/>
        </w:rPr>
        <w:t xml:space="preserve"> Similiter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C6" w:rsidRPr="00B152F8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creaturarum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omnipotencia</w:t>
      </w:r>
      <w:r w:rsidR="00F02FC6" w:rsidRPr="00B152F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pulchritudine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et ordine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sapiencia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vtilitate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fructu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bonita</w:t>
      </w:r>
      <w:r w:rsidR="00F02FC6" w:rsidRPr="00B152F8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clemencia</w:t>
      </w:r>
      <w:r w:rsidR="00F02FC6" w:rsidRPr="00B152F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Sap. 13[:5]: </w:t>
      </w:r>
      <w:r w:rsidR="00F02FC6" w:rsidRPr="00B152F8">
        <w:rPr>
          <w:rFonts w:ascii="Times New Roman" w:hAnsi="Times New Roman" w:cs="Times New Roman"/>
          <w:i/>
          <w:sz w:val="24"/>
          <w:szCs w:val="24"/>
        </w:rPr>
        <w:t>A</w:t>
      </w:r>
      <w:r w:rsidRPr="00B15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magnitudine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speciei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creaturæ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cognoscibiliter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poterit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r w:rsidRPr="00B152F8">
        <w:rPr>
          <w:rFonts w:ascii="Times New Roman" w:hAnsi="Times New Roman" w:cs="Times New Roman"/>
          <w:i/>
          <w:sz w:val="24"/>
          <w:szCs w:val="24"/>
        </w:rPr>
        <w:t xml:space="preserve">creator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videri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D908B" w14:textId="77777777" w:rsidR="00043D24" w:rsidRDefault="00F02FC6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[31:18]: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Intellige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proximi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tui</w:t>
      </w:r>
      <w:r w:rsidRPr="00B152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teipso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Nam in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frigore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fame,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et dolore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debeo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0E3E0E" w:rsidRPr="00B152F8">
        <w:rPr>
          <w:rFonts w:ascii="Times New Roman" w:hAnsi="Times New Roman" w:cs="Times New Roman"/>
          <w:sz w:val="24"/>
          <w:szCs w:val="24"/>
        </w:rPr>
        <w:t>.</w:t>
      </w:r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r w:rsidR="000E3E0E" w:rsidRPr="00B152F8">
        <w:rPr>
          <w:rFonts w:ascii="Times New Roman" w:hAnsi="Times New Roman" w:cs="Times New Roman"/>
          <w:sz w:val="24"/>
          <w:szCs w:val="24"/>
        </w:rPr>
        <w:t>E</w:t>
      </w:r>
      <w:r w:rsidRPr="00B152F8">
        <w:rPr>
          <w:rFonts w:ascii="Times New Roman" w:hAnsi="Times New Roman" w:cs="Times New Roman"/>
          <w:sz w:val="24"/>
          <w:szCs w:val="24"/>
        </w:rPr>
        <w:t>t sic</w:t>
      </w:r>
      <w:r w:rsidR="000E3E0E" w:rsidRPr="00B152F8">
        <w:rPr>
          <w:rFonts w:ascii="Times New Roman" w:hAnsi="Times New Roman" w:cs="Times New Roman"/>
          <w:sz w:val="24"/>
          <w:szCs w:val="24"/>
        </w:rPr>
        <w:t>ut</w:t>
      </w:r>
      <w:r w:rsidRPr="00B152F8">
        <w:rPr>
          <w:rFonts w:ascii="Times New Roman" w:hAnsi="Times New Roman" w:cs="Times New Roman"/>
          <w:sz w:val="24"/>
          <w:szCs w:val="24"/>
        </w:rPr>
        <w:t xml:space="preserve"> qui bene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intelligunt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promoue</w:t>
      </w:r>
      <w:r w:rsidR="000E3E0E" w:rsidRPr="00B152F8">
        <w:rPr>
          <w:rFonts w:ascii="Times New Roman" w:hAnsi="Times New Roman" w:cs="Times New Roman"/>
          <w:sz w:val="24"/>
          <w:szCs w:val="24"/>
        </w:rPr>
        <w:t>n</w:t>
      </w:r>
      <w:r w:rsidRPr="00B152F8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0E3E0E" w:rsidRPr="00B152F8">
        <w:rPr>
          <w:rFonts w:ascii="Times New Roman" w:hAnsi="Times New Roman" w:cs="Times New Roman"/>
          <w:sz w:val="24"/>
          <w:szCs w:val="24"/>
        </w:rPr>
        <w:t>,</w:t>
      </w:r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r w:rsidR="000E3E0E" w:rsidRPr="00B152F8">
        <w:rPr>
          <w:rFonts w:ascii="Times New Roman" w:hAnsi="Times New Roman" w:cs="Times New Roman"/>
          <w:sz w:val="24"/>
          <w:szCs w:val="24"/>
        </w:rPr>
        <w:t>s</w:t>
      </w:r>
      <w:r w:rsidRPr="00B152F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[40:2]: </w:t>
      </w:r>
      <w:r w:rsidRPr="00B152F8">
        <w:rPr>
          <w:rFonts w:ascii="Times New Roman" w:hAnsi="Times New Roman" w:cs="Times New Roman"/>
          <w:i/>
          <w:sz w:val="24"/>
          <w:szCs w:val="24"/>
        </w:rPr>
        <w:t xml:space="preserve">Beatus qui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intelligit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egenum</w:t>
      </w:r>
      <w:proofErr w:type="spellEnd"/>
      <w:r w:rsidRPr="00B152F8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152F8">
        <w:rPr>
          <w:rFonts w:ascii="Times New Roman" w:hAnsi="Times New Roman" w:cs="Times New Roman"/>
          <w:i/>
          <w:sz w:val="24"/>
          <w:szCs w:val="24"/>
        </w:rPr>
        <w:t>pauperem</w:t>
      </w:r>
      <w:proofErr w:type="spellEnd"/>
      <w:r w:rsidR="000E3E0E" w:rsidRPr="00B152F8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208B82F" w14:textId="15EA0F2D" w:rsidR="000E3E0E" w:rsidRPr="00B152F8" w:rsidRDefault="000E3E0E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>¶ Tercio</w:t>
      </w:r>
      <w:r w:rsidR="00043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que infra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sunt, scilicet, corpus et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Et sicut oculus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in opere et motu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exteriori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nostrum in opere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interiori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2F8">
        <w:rPr>
          <w:rFonts w:ascii="Times New Roman" w:hAnsi="Times New Roman" w:cs="Times New Roman"/>
          <w:sz w:val="24"/>
          <w:szCs w:val="24"/>
        </w:rPr>
        <w:t>quasi interior</w:t>
      </w:r>
      <w:proofErr w:type="gram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conformat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et </w:t>
      </w:r>
    </w:p>
    <w:p w14:paraId="652BD79A" w14:textId="5D731459" w:rsidR="000E3E0E" w:rsidRPr="00B152F8" w:rsidRDefault="000E3E0E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>/fol. 245vb/</w:t>
      </w:r>
    </w:p>
    <w:p w14:paraId="7EA865A5" w14:textId="44895F88" w:rsidR="000A7F10" w:rsidRPr="00B152F8" w:rsidRDefault="000E3E0E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2F8">
        <w:rPr>
          <w:rFonts w:ascii="Times New Roman" w:hAnsi="Times New Roman" w:cs="Times New Roman"/>
          <w:sz w:val="24"/>
          <w:szCs w:val="24"/>
        </w:rPr>
        <w:t>quietat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2F8">
        <w:rPr>
          <w:rFonts w:ascii="Times New Roman" w:hAnsi="Times New Roman" w:cs="Times New Roman"/>
          <w:sz w:val="24"/>
          <w:szCs w:val="24"/>
        </w:rPr>
        <w:t>quasi interior</w:t>
      </w:r>
      <w:proofErr w:type="gramEnd"/>
      <w:r w:rsidRPr="00B152F8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continet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locatum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conseruat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>.</w:t>
      </w:r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r w:rsidR="000A7F10" w:rsidRPr="00B152F8">
        <w:rPr>
          <w:rFonts w:ascii="Times New Roman" w:hAnsi="Times New Roman" w:cs="Times New Roman"/>
          <w:sz w:val="24"/>
          <w:szCs w:val="24"/>
        </w:rPr>
        <w:t>S</w:t>
      </w:r>
      <w:r w:rsidRPr="00B152F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B152F8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conseruat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arbitrium,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. [110:10]: </w:t>
      </w:r>
      <w:proofErr w:type="spellStart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>Intellectus</w:t>
      </w:r>
      <w:proofErr w:type="spellEnd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 xml:space="preserve"> bonus omnibus </w:t>
      </w:r>
      <w:proofErr w:type="spellStart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>facientibus</w:t>
      </w:r>
      <w:proofErr w:type="spellEnd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A7F10" w:rsidRPr="00B152F8">
        <w:rPr>
          <w:rFonts w:ascii="Times New Roman" w:hAnsi="Times New Roman" w:cs="Times New Roman"/>
          <w:sz w:val="24"/>
          <w:szCs w:val="24"/>
        </w:rPr>
        <w:lastRenderedPageBreak/>
        <w:t xml:space="preserve">Quia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homo</w:t>
      </w:r>
      <w:r w:rsidR="00043D24">
        <w:rPr>
          <w:rFonts w:ascii="Times New Roman" w:hAnsi="Times New Roman" w:cs="Times New Roman"/>
          <w:sz w:val="24"/>
          <w:szCs w:val="24"/>
        </w:rPr>
        <w:t xml:space="preserve"> </w:t>
      </w:r>
      <w:r w:rsidR="000A7F10" w:rsidRPr="00B152F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et consciencia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dictauit</w:t>
      </w:r>
      <w:proofErr w:type="spellEnd"/>
      <w:r w:rsidR="00C06E1E">
        <w:rPr>
          <w:rFonts w:ascii="Times New Roman" w:hAnsi="Times New Roman" w:cs="Times New Roman"/>
          <w:sz w:val="24"/>
          <w:szCs w:val="24"/>
        </w:rPr>
        <w:t>,</w:t>
      </w:r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iumentum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 homo, </w:t>
      </w:r>
      <w:proofErr w:type="spellStart"/>
      <w:r w:rsidR="000A7F10" w:rsidRPr="00B152F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 xml:space="preserve">. [48:13]: </w:t>
      </w:r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 xml:space="preserve">Homo cum in </w:t>
      </w:r>
      <w:proofErr w:type="spellStart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>honore</w:t>
      </w:r>
      <w:proofErr w:type="spellEnd"/>
      <w:r w:rsidR="00043D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>esset</w:t>
      </w:r>
      <w:proofErr w:type="spellEnd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 xml:space="preserve">, non </w:t>
      </w:r>
      <w:proofErr w:type="spellStart"/>
      <w:r w:rsidR="000A7F10" w:rsidRPr="00B152F8">
        <w:rPr>
          <w:rFonts w:ascii="Times New Roman" w:hAnsi="Times New Roman" w:cs="Times New Roman"/>
          <w:i/>
          <w:iCs/>
          <w:sz w:val="24"/>
          <w:szCs w:val="24"/>
        </w:rPr>
        <w:t>intellexit</w:t>
      </w:r>
      <w:proofErr w:type="spellEnd"/>
      <w:r w:rsidR="000A7F10" w:rsidRPr="00B152F8">
        <w:rPr>
          <w:rFonts w:ascii="Times New Roman" w:hAnsi="Times New Roman" w:cs="Times New Roman"/>
          <w:sz w:val="24"/>
          <w:szCs w:val="24"/>
        </w:rPr>
        <w:t>, etc.</w:t>
      </w:r>
    </w:p>
    <w:p w14:paraId="6993EB20" w14:textId="77777777" w:rsidR="000A7F10" w:rsidRPr="00B152F8" w:rsidRDefault="000A7F10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75337E" w14:textId="6A199678" w:rsidR="009A1989" w:rsidRPr="00B152F8" w:rsidRDefault="009A1989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4DA79B" w14:textId="194535CD" w:rsidR="009A1989" w:rsidRPr="00B152F8" w:rsidRDefault="009A1989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96CED8" w14:textId="77777777" w:rsidR="009A1989" w:rsidRPr="00B152F8" w:rsidRDefault="009A1989" w:rsidP="00043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A1989" w:rsidRPr="00B152F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4"/>
    <w:rsid w:val="00043D24"/>
    <w:rsid w:val="0005791F"/>
    <w:rsid w:val="000A7F10"/>
    <w:rsid w:val="000E3E0E"/>
    <w:rsid w:val="00433B90"/>
    <w:rsid w:val="0060075B"/>
    <w:rsid w:val="006A5864"/>
    <w:rsid w:val="008E3C78"/>
    <w:rsid w:val="009A1989"/>
    <w:rsid w:val="00B152F8"/>
    <w:rsid w:val="00C06E1E"/>
    <w:rsid w:val="00D20E6A"/>
    <w:rsid w:val="00F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AC95"/>
  <w15:chartTrackingRefBased/>
  <w15:docId w15:val="{38DC83FE-FB35-475B-B909-39F7E9C7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2023-10-22T01:00:00Z</dcterms:created>
  <dcterms:modified xsi:type="dcterms:W3CDTF">2023-10-22T01:05:00Z</dcterms:modified>
</cp:coreProperties>
</file>