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A8AC0" w14:textId="77777777" w:rsidR="00E86B23" w:rsidRPr="00464FED" w:rsidRDefault="00E86B23" w:rsidP="0094057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64FED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5FD9BFCA" w14:textId="65F7ADBB" w:rsidR="00E86B23" w:rsidRPr="00464FED" w:rsidRDefault="00E86B23" w:rsidP="0094057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64FED">
        <w:rPr>
          <w:rFonts w:ascii="Times New Roman" w:hAnsi="Times New Roman" w:cs="Times New Roman"/>
          <w:sz w:val="24"/>
          <w:szCs w:val="24"/>
        </w:rPr>
        <w:t>80 Grace is to be given (</w:t>
      </w:r>
      <w:r w:rsidRPr="00464FED">
        <w:rPr>
          <w:rFonts w:ascii="Times New Roman" w:hAnsi="Times New Roman" w:cs="Times New Roman"/>
          <w:i/>
          <w:iCs/>
          <w:sz w:val="24"/>
          <w:szCs w:val="24"/>
        </w:rPr>
        <w:t>Gracia data est</w:t>
      </w:r>
      <w:r w:rsidRPr="00464FED">
        <w:rPr>
          <w:rFonts w:ascii="Times New Roman" w:hAnsi="Times New Roman" w:cs="Times New Roman"/>
          <w:sz w:val="24"/>
          <w:szCs w:val="24"/>
        </w:rPr>
        <w:t>)</w:t>
      </w:r>
    </w:p>
    <w:p w14:paraId="26E626AF" w14:textId="62BB6F9E" w:rsidR="00E41945" w:rsidRDefault="00464FED" w:rsidP="0094057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64FED">
        <w:rPr>
          <w:rFonts w:ascii="Times New Roman" w:hAnsi="Times New Roman" w:cs="Times New Roman"/>
          <w:sz w:val="24"/>
          <w:szCs w:val="24"/>
        </w:rPr>
        <w:t>Grace is to be given for three matters. For living well as for</w:t>
      </w:r>
      <w:r w:rsidR="0094057F">
        <w:rPr>
          <w:rFonts w:ascii="Times New Roman" w:hAnsi="Times New Roman" w:cs="Times New Roman"/>
          <w:sz w:val="24"/>
          <w:szCs w:val="24"/>
        </w:rPr>
        <w:t xml:space="preserve"> </w:t>
      </w:r>
      <w:r w:rsidRPr="00464FED">
        <w:rPr>
          <w:rFonts w:ascii="Times New Roman" w:hAnsi="Times New Roman" w:cs="Times New Roman"/>
          <w:sz w:val="24"/>
          <w:szCs w:val="24"/>
        </w:rPr>
        <w:t xml:space="preserve">oneself, Act. 10[:45]: “The grace of the Holy Ghost was poured out upon the Gentiles also.” Second, for teaching well as far as one’s neighbor, 1 Pet. 4[:10]: “As every man has received grace, ministering the same one to another: as good stewards of the manifold grace of God.” </w:t>
      </w:r>
      <w:r w:rsidRPr="008A318C">
        <w:rPr>
          <w:rFonts w:ascii="Times New Roman" w:hAnsi="Times New Roman" w:cs="Times New Roman"/>
          <w:sz w:val="24"/>
          <w:szCs w:val="24"/>
        </w:rPr>
        <w:t>Third, for bringing forth graces as far as God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3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 alas because today many</w:t>
      </w:r>
      <w:r w:rsidR="00940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are empty gifts of gratitude and replete </w:t>
      </w:r>
      <w:r w:rsidR="00DE7889">
        <w:rPr>
          <w:rFonts w:ascii="Times New Roman" w:hAnsi="Times New Roman" w:cs="Times New Roman"/>
          <w:sz w:val="24"/>
          <w:szCs w:val="24"/>
        </w:rPr>
        <w:t xml:space="preserve">with the spontaneous movements of various desires. But God resists such ones. Wherefore James 4[:6]: “God resists the </w:t>
      </w:r>
      <w:r w:rsidR="00475A82">
        <w:rPr>
          <w:rFonts w:ascii="Times New Roman" w:hAnsi="Times New Roman" w:cs="Times New Roman"/>
          <w:sz w:val="24"/>
          <w:szCs w:val="24"/>
        </w:rPr>
        <w:t>proud and</w:t>
      </w:r>
      <w:r w:rsidR="00DE7889">
        <w:rPr>
          <w:rFonts w:ascii="Times New Roman" w:hAnsi="Times New Roman" w:cs="Times New Roman"/>
          <w:sz w:val="24"/>
          <w:szCs w:val="24"/>
        </w:rPr>
        <w:t xml:space="preserve"> gives grace to the humble.” For grace is a nourishment</w:t>
      </w:r>
      <w:r w:rsidR="0094057F">
        <w:rPr>
          <w:rFonts w:ascii="Times New Roman" w:hAnsi="Times New Roman" w:cs="Times New Roman"/>
          <w:sz w:val="24"/>
          <w:szCs w:val="24"/>
        </w:rPr>
        <w:t xml:space="preserve"> </w:t>
      </w:r>
      <w:r w:rsidR="00DE7889">
        <w:rPr>
          <w:rFonts w:ascii="Times New Roman" w:hAnsi="Times New Roman" w:cs="Times New Roman"/>
          <w:sz w:val="24"/>
          <w:szCs w:val="24"/>
        </w:rPr>
        <w:t>in necessity, because just as a body does not live</w:t>
      </w:r>
      <w:r w:rsidR="0094057F">
        <w:rPr>
          <w:rFonts w:ascii="Times New Roman" w:hAnsi="Times New Roman" w:cs="Times New Roman"/>
          <w:sz w:val="24"/>
          <w:szCs w:val="24"/>
        </w:rPr>
        <w:t xml:space="preserve"> </w:t>
      </w:r>
      <w:r w:rsidR="00DE7889">
        <w:rPr>
          <w:rFonts w:ascii="Times New Roman" w:hAnsi="Times New Roman" w:cs="Times New Roman"/>
          <w:sz w:val="24"/>
          <w:szCs w:val="24"/>
        </w:rPr>
        <w:t xml:space="preserve">without food, so neither does the soul without grace, </w:t>
      </w:r>
      <w:r w:rsidR="00DE7889" w:rsidRPr="008A318C">
        <w:rPr>
          <w:rFonts w:ascii="Times New Roman" w:hAnsi="Times New Roman" w:cs="Times New Roman"/>
          <w:sz w:val="24"/>
          <w:szCs w:val="24"/>
        </w:rPr>
        <w:t xml:space="preserve">1 Cor. 15[:10]: “By the grace of God, I am what I am.” </w:t>
      </w:r>
      <w:r w:rsidR="00DE7889">
        <w:rPr>
          <w:rFonts w:ascii="Times New Roman" w:hAnsi="Times New Roman" w:cs="Times New Roman"/>
          <w:sz w:val="24"/>
          <w:szCs w:val="24"/>
        </w:rPr>
        <w:t>The i</w:t>
      </w:r>
      <w:r w:rsidR="00DE7889" w:rsidRPr="008A318C">
        <w:rPr>
          <w:rFonts w:ascii="Times New Roman" w:hAnsi="Times New Roman" w:cs="Times New Roman"/>
          <w:sz w:val="24"/>
          <w:szCs w:val="24"/>
        </w:rPr>
        <w:t>nstruction of ignorance, for, just as the eye is directed by the light, so the soul by grace, Tit. 2[:11-12]: “For the grace of God our Savior has appeared</w:t>
      </w:r>
      <w:r w:rsidR="00DE7889">
        <w:rPr>
          <w:rFonts w:ascii="Times New Roman" w:hAnsi="Times New Roman" w:cs="Times New Roman"/>
          <w:sz w:val="24"/>
          <w:szCs w:val="24"/>
        </w:rPr>
        <w:t>,</w:t>
      </w:r>
      <w:r w:rsidR="00DE7889" w:rsidRPr="008A318C">
        <w:rPr>
          <w:rFonts w:ascii="Times New Roman" w:hAnsi="Times New Roman" w:cs="Times New Roman"/>
          <w:sz w:val="24"/>
          <w:szCs w:val="24"/>
        </w:rPr>
        <w:t xml:space="preserve"> instructing us.”</w:t>
      </w:r>
      <w:r w:rsidR="00DE7889">
        <w:rPr>
          <w:rFonts w:ascii="Times New Roman" w:hAnsi="Times New Roman" w:cs="Times New Roman"/>
          <w:sz w:val="24"/>
          <w:szCs w:val="24"/>
        </w:rPr>
        <w:t xml:space="preserve"> T</w:t>
      </w:r>
      <w:r w:rsidR="00DE7889" w:rsidRPr="008A318C">
        <w:rPr>
          <w:rFonts w:ascii="Times New Roman" w:hAnsi="Times New Roman" w:cs="Times New Roman"/>
          <w:sz w:val="24"/>
          <w:szCs w:val="24"/>
        </w:rPr>
        <w:t>he cleansing of evil</w:t>
      </w:r>
      <w:r w:rsidR="00DE7889">
        <w:rPr>
          <w:rFonts w:ascii="Times New Roman" w:hAnsi="Times New Roman" w:cs="Times New Roman"/>
          <w:sz w:val="24"/>
          <w:szCs w:val="24"/>
        </w:rPr>
        <w:t>,</w:t>
      </w:r>
      <w:r w:rsidR="00DE7889" w:rsidRPr="008A318C">
        <w:rPr>
          <w:rFonts w:ascii="Times New Roman" w:hAnsi="Times New Roman" w:cs="Times New Roman"/>
          <w:sz w:val="24"/>
          <w:szCs w:val="24"/>
        </w:rPr>
        <w:t xml:space="preserve"> </w:t>
      </w:r>
      <w:r w:rsidR="00DE7889">
        <w:rPr>
          <w:rFonts w:ascii="Times New Roman" w:hAnsi="Times New Roman" w:cs="Times New Roman"/>
          <w:sz w:val="24"/>
          <w:szCs w:val="24"/>
        </w:rPr>
        <w:t>j</w:t>
      </w:r>
      <w:r w:rsidR="00DE7889" w:rsidRPr="008A318C">
        <w:rPr>
          <w:rFonts w:ascii="Times New Roman" w:hAnsi="Times New Roman" w:cs="Times New Roman"/>
          <w:sz w:val="24"/>
          <w:szCs w:val="24"/>
        </w:rPr>
        <w:t xml:space="preserve">ust as the rays of the sun cleanses the air of darkness, so grace cleanses the soul, Rom. 3[:24]: “Being justified freely by his grace.” </w:t>
      </w:r>
      <w:r w:rsidR="00DE7889">
        <w:rPr>
          <w:rFonts w:ascii="Times New Roman" w:hAnsi="Times New Roman" w:cs="Times New Roman"/>
          <w:sz w:val="24"/>
          <w:szCs w:val="24"/>
        </w:rPr>
        <w:t>T</w:t>
      </w:r>
      <w:r w:rsidR="00DE7889" w:rsidRPr="008A318C">
        <w:rPr>
          <w:rFonts w:ascii="Times New Roman" w:hAnsi="Times New Roman" w:cs="Times New Roman"/>
          <w:sz w:val="24"/>
          <w:szCs w:val="24"/>
        </w:rPr>
        <w:t>he ornament of indecency</w:t>
      </w:r>
      <w:r w:rsidR="00E41945">
        <w:rPr>
          <w:rFonts w:ascii="Times New Roman" w:hAnsi="Times New Roman" w:cs="Times New Roman"/>
          <w:sz w:val="24"/>
          <w:szCs w:val="24"/>
        </w:rPr>
        <w:t>,</w:t>
      </w:r>
      <w:r w:rsidR="00DE7889" w:rsidRPr="008A318C">
        <w:rPr>
          <w:rFonts w:ascii="Times New Roman" w:hAnsi="Times New Roman" w:cs="Times New Roman"/>
          <w:sz w:val="24"/>
          <w:szCs w:val="24"/>
        </w:rPr>
        <w:t xml:space="preserve"> </w:t>
      </w:r>
      <w:r w:rsidR="00E41945">
        <w:rPr>
          <w:rFonts w:ascii="Times New Roman" w:hAnsi="Times New Roman" w:cs="Times New Roman"/>
          <w:sz w:val="24"/>
          <w:szCs w:val="24"/>
        </w:rPr>
        <w:t>so</w:t>
      </w:r>
      <w:r w:rsidR="00DE7889" w:rsidRPr="008A318C">
        <w:rPr>
          <w:rFonts w:ascii="Times New Roman" w:hAnsi="Times New Roman" w:cs="Times New Roman"/>
          <w:sz w:val="24"/>
          <w:szCs w:val="24"/>
        </w:rPr>
        <w:t xml:space="preserve"> a fitting habit ornaments the body, Eccli. 32[:3]: “Receive a crown as an ornament of</w:t>
      </w:r>
      <w:r w:rsidR="00E41945">
        <w:rPr>
          <w:rFonts w:ascii="Times New Roman" w:hAnsi="Times New Roman" w:cs="Times New Roman"/>
          <w:sz w:val="24"/>
          <w:szCs w:val="24"/>
        </w:rPr>
        <w:t>,</w:t>
      </w:r>
      <w:r w:rsidR="00DE7889" w:rsidRPr="008A318C">
        <w:rPr>
          <w:rFonts w:ascii="Times New Roman" w:hAnsi="Times New Roman" w:cs="Times New Roman"/>
          <w:sz w:val="24"/>
          <w:szCs w:val="24"/>
        </w:rPr>
        <w:t>”</w:t>
      </w:r>
      <w:r w:rsidR="00E41945">
        <w:rPr>
          <w:rFonts w:ascii="Times New Roman" w:hAnsi="Times New Roman" w:cs="Times New Roman"/>
          <w:sz w:val="24"/>
          <w:szCs w:val="24"/>
        </w:rPr>
        <w:t xml:space="preserve"> etc. A</w:t>
      </w:r>
      <w:r w:rsidR="00E41945" w:rsidRPr="008A318C">
        <w:rPr>
          <w:rFonts w:ascii="Times New Roman" w:hAnsi="Times New Roman" w:cs="Times New Roman"/>
          <w:sz w:val="24"/>
          <w:szCs w:val="24"/>
        </w:rPr>
        <w:t xml:space="preserve"> stay for inconstancy, Heb. last chapter [13:9]: “It is best that the heart be established with grace.” A reinforcement of insufficiency</w:t>
      </w:r>
      <w:r w:rsidR="00E41945">
        <w:rPr>
          <w:rFonts w:ascii="Times New Roman" w:hAnsi="Times New Roman" w:cs="Times New Roman"/>
          <w:sz w:val="24"/>
          <w:szCs w:val="24"/>
        </w:rPr>
        <w:t>,</w:t>
      </w:r>
      <w:r w:rsidR="00E41945" w:rsidRPr="008A318C">
        <w:rPr>
          <w:rFonts w:ascii="Times New Roman" w:hAnsi="Times New Roman" w:cs="Times New Roman"/>
          <w:sz w:val="24"/>
          <w:szCs w:val="24"/>
        </w:rPr>
        <w:t xml:space="preserve"> </w:t>
      </w:r>
      <w:r w:rsidR="00E41945">
        <w:rPr>
          <w:rFonts w:ascii="Times New Roman" w:hAnsi="Times New Roman" w:cs="Times New Roman"/>
          <w:sz w:val="24"/>
          <w:szCs w:val="24"/>
        </w:rPr>
        <w:t>j</w:t>
      </w:r>
      <w:r w:rsidR="00E41945" w:rsidRPr="008A318C">
        <w:rPr>
          <w:rFonts w:ascii="Times New Roman" w:hAnsi="Times New Roman" w:cs="Times New Roman"/>
          <w:sz w:val="24"/>
          <w:szCs w:val="24"/>
        </w:rPr>
        <w:t xml:space="preserve">ust as the strong helps the weak leaning on himself, so grace helps the tempted, </w:t>
      </w:r>
      <w:r w:rsidR="00E41945">
        <w:rPr>
          <w:rFonts w:ascii="Times New Roman" w:hAnsi="Times New Roman" w:cs="Times New Roman"/>
          <w:sz w:val="24"/>
          <w:szCs w:val="24"/>
        </w:rPr>
        <w:t>[</w:t>
      </w:r>
      <w:r w:rsidR="00E41945" w:rsidRPr="008A318C">
        <w:rPr>
          <w:rFonts w:ascii="Times New Roman" w:hAnsi="Times New Roman" w:cs="Times New Roman"/>
          <w:sz w:val="24"/>
          <w:szCs w:val="24"/>
        </w:rPr>
        <w:t>2</w:t>
      </w:r>
      <w:r w:rsidR="00E41945">
        <w:rPr>
          <w:rFonts w:ascii="Times New Roman" w:hAnsi="Times New Roman" w:cs="Times New Roman"/>
          <w:sz w:val="24"/>
          <w:szCs w:val="24"/>
        </w:rPr>
        <w:t>]</w:t>
      </w:r>
      <w:r w:rsidR="00E41945" w:rsidRPr="008A318C">
        <w:rPr>
          <w:rFonts w:ascii="Times New Roman" w:hAnsi="Times New Roman" w:cs="Times New Roman"/>
          <w:sz w:val="24"/>
          <w:szCs w:val="24"/>
        </w:rPr>
        <w:t xml:space="preserve"> Cor. 12[:9]: “My grace is sufficient for </w:t>
      </w:r>
      <w:r w:rsidR="002A7886">
        <w:rPr>
          <w:rFonts w:ascii="Times New Roman" w:hAnsi="Times New Roman" w:cs="Times New Roman"/>
          <w:sz w:val="24"/>
          <w:szCs w:val="24"/>
        </w:rPr>
        <w:t>you</w:t>
      </w:r>
      <w:r w:rsidR="00E41945" w:rsidRPr="008A318C">
        <w:rPr>
          <w:rFonts w:ascii="Times New Roman" w:hAnsi="Times New Roman" w:cs="Times New Roman"/>
          <w:sz w:val="24"/>
          <w:szCs w:val="24"/>
        </w:rPr>
        <w:t>.”</w:t>
      </w:r>
      <w:r w:rsidR="00E41945">
        <w:rPr>
          <w:rFonts w:ascii="Times New Roman" w:hAnsi="Times New Roman" w:cs="Times New Roman"/>
          <w:sz w:val="24"/>
          <w:szCs w:val="24"/>
        </w:rPr>
        <w:t xml:space="preserve"> A</w:t>
      </w:r>
      <w:r w:rsidR="00E41945" w:rsidRPr="008A318C">
        <w:rPr>
          <w:rFonts w:ascii="Times New Roman" w:hAnsi="Times New Roman" w:cs="Times New Roman"/>
          <w:sz w:val="24"/>
          <w:szCs w:val="24"/>
        </w:rPr>
        <w:t xml:space="preserve"> seasoning of eloquence</w:t>
      </w:r>
      <w:r w:rsidR="00E41945">
        <w:rPr>
          <w:rFonts w:ascii="Times New Roman" w:hAnsi="Times New Roman" w:cs="Times New Roman"/>
          <w:sz w:val="24"/>
          <w:szCs w:val="24"/>
        </w:rPr>
        <w:t>,</w:t>
      </w:r>
      <w:r w:rsidR="00E41945" w:rsidRPr="008A318C">
        <w:rPr>
          <w:rFonts w:ascii="Times New Roman" w:hAnsi="Times New Roman" w:cs="Times New Roman"/>
          <w:sz w:val="24"/>
          <w:szCs w:val="24"/>
        </w:rPr>
        <w:t xml:space="preserve"> </w:t>
      </w:r>
      <w:r w:rsidR="00E41945">
        <w:rPr>
          <w:rFonts w:ascii="Times New Roman" w:hAnsi="Times New Roman" w:cs="Times New Roman"/>
          <w:sz w:val="24"/>
          <w:szCs w:val="24"/>
        </w:rPr>
        <w:t>j</w:t>
      </w:r>
      <w:r w:rsidR="00E41945" w:rsidRPr="008A318C">
        <w:rPr>
          <w:rFonts w:ascii="Times New Roman" w:hAnsi="Times New Roman" w:cs="Times New Roman"/>
          <w:sz w:val="24"/>
          <w:szCs w:val="24"/>
        </w:rPr>
        <w:t xml:space="preserve">ust as salt seasons food, so grace seasons the word, Psal. [44:3]: </w:t>
      </w:r>
    </w:p>
    <w:p w14:paraId="10AF360A" w14:textId="458FA74E" w:rsidR="00E41945" w:rsidRDefault="00E41945" w:rsidP="0094057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239vb/</w:t>
      </w:r>
    </w:p>
    <w:p w14:paraId="2FB2A65E" w14:textId="77777777" w:rsidR="002A7886" w:rsidRDefault="00E41945" w:rsidP="0094057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A318C">
        <w:rPr>
          <w:rFonts w:ascii="Times New Roman" w:hAnsi="Times New Roman" w:cs="Times New Roman"/>
          <w:sz w:val="24"/>
          <w:szCs w:val="24"/>
        </w:rPr>
        <w:t xml:space="preserve">“Grace is poured abroad in your lips.” Col. 4[:6]: “Let your speech be always in grace seasoned with salt: that you may know how you ought to answer every man.” </w:t>
      </w:r>
    </w:p>
    <w:p w14:paraId="7808940A" w14:textId="756D10B4" w:rsidR="00464FED" w:rsidRPr="00464FED" w:rsidRDefault="00E41945" w:rsidP="0094057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r w:rsidRPr="008A318C">
        <w:rPr>
          <w:rFonts w:ascii="Times New Roman" w:hAnsi="Times New Roman" w:cs="Times New Roman"/>
          <w:sz w:val="24"/>
          <w:szCs w:val="24"/>
        </w:rPr>
        <w:t>An alleviation of annoyance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3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A318C">
        <w:rPr>
          <w:rFonts w:ascii="Times New Roman" w:hAnsi="Times New Roman" w:cs="Times New Roman"/>
          <w:sz w:val="24"/>
          <w:szCs w:val="24"/>
        </w:rPr>
        <w:t>o, the morsel comforts the needy, 2 Tim. 2[:1]: “You therefore, my son, be strong in the grace.”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8A318C">
        <w:rPr>
          <w:rFonts w:ascii="Times New Roman" w:hAnsi="Times New Roman" w:cs="Times New Roman"/>
          <w:sz w:val="24"/>
          <w:szCs w:val="24"/>
        </w:rPr>
        <w:t>he foundation of friendship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318C">
        <w:rPr>
          <w:rFonts w:ascii="Times New Roman" w:hAnsi="Times New Roman" w:cs="Times New Roman"/>
          <w:sz w:val="24"/>
          <w:szCs w:val="24"/>
        </w:rPr>
        <w:t xml:space="preserve"> Prov. 22[:11]: “For the grace of his lips shall have the king for his friend.” </w:t>
      </w:r>
    </w:p>
    <w:p w14:paraId="13E58ACD" w14:textId="77777777" w:rsidR="00464FED" w:rsidRPr="00464FED" w:rsidRDefault="00464FED" w:rsidP="0094057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464FED" w:rsidRPr="00464FED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A2D14" w14:textId="77777777" w:rsidR="00464FED" w:rsidRDefault="00464FED" w:rsidP="00464FED">
      <w:pPr>
        <w:spacing w:after="0" w:line="240" w:lineRule="auto"/>
      </w:pPr>
      <w:r>
        <w:separator/>
      </w:r>
    </w:p>
  </w:endnote>
  <w:endnote w:type="continuationSeparator" w:id="0">
    <w:p w14:paraId="7F4E0B23" w14:textId="77777777" w:rsidR="00464FED" w:rsidRDefault="00464FED" w:rsidP="00464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A4CD2" w14:textId="77777777" w:rsidR="00464FED" w:rsidRDefault="00464FED" w:rsidP="00464FED">
      <w:pPr>
        <w:spacing w:after="0" w:line="240" w:lineRule="auto"/>
      </w:pPr>
      <w:r>
        <w:separator/>
      </w:r>
    </w:p>
  </w:footnote>
  <w:footnote w:type="continuationSeparator" w:id="0">
    <w:p w14:paraId="0CBDDA28" w14:textId="77777777" w:rsidR="00464FED" w:rsidRDefault="00464FED" w:rsidP="00464F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23"/>
    <w:rsid w:val="002A7886"/>
    <w:rsid w:val="00433B90"/>
    <w:rsid w:val="00464FED"/>
    <w:rsid w:val="00475A82"/>
    <w:rsid w:val="005A60D5"/>
    <w:rsid w:val="0060075B"/>
    <w:rsid w:val="008E3C78"/>
    <w:rsid w:val="0094057F"/>
    <w:rsid w:val="00DE7889"/>
    <w:rsid w:val="00E41945"/>
    <w:rsid w:val="00E8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48A78"/>
  <w15:chartTrackingRefBased/>
  <w15:docId w15:val="{6FF62B22-5CBA-412D-8FEB-0E120B8D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464FED"/>
    <w:pPr>
      <w:spacing w:after="0" w:line="240" w:lineRule="auto"/>
    </w:pPr>
    <w:rPr>
      <w:kern w:val="0"/>
      <w:sz w:val="20"/>
      <w:szCs w:val="20"/>
      <w:lang w:val="es-ES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4FED"/>
    <w:rPr>
      <w:kern w:val="0"/>
      <w:sz w:val="20"/>
      <w:szCs w:val="20"/>
      <w:lang w:val="es-ES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464F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5</cp:revision>
  <dcterms:created xsi:type="dcterms:W3CDTF">2023-09-10T20:13:00Z</dcterms:created>
  <dcterms:modified xsi:type="dcterms:W3CDTF">2023-09-10T20:29:00Z</dcterms:modified>
</cp:coreProperties>
</file>