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7B51" w14:textId="2B6C34E9" w:rsidR="00433B90" w:rsidRPr="0082148B" w:rsidRDefault="00256E1F" w:rsidP="001956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8B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82148B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57B6DC8E" w14:textId="760FEBF3" w:rsidR="00256E1F" w:rsidRPr="0082148B" w:rsidRDefault="00256E1F" w:rsidP="001956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8B">
        <w:rPr>
          <w:rFonts w:ascii="Times New Roman" w:hAnsi="Times New Roman" w:cs="Times New Roman"/>
          <w:sz w:val="24"/>
          <w:szCs w:val="24"/>
        </w:rPr>
        <w:t xml:space="preserve">78 </w:t>
      </w:r>
      <w:proofErr w:type="spellStart"/>
      <w:r w:rsidRPr="0082148B">
        <w:rPr>
          <w:rFonts w:ascii="Times New Roman" w:hAnsi="Times New Roman" w:cs="Times New Roman"/>
          <w:sz w:val="24"/>
          <w:szCs w:val="24"/>
        </w:rPr>
        <w:t>Generacio</w:t>
      </w:r>
      <w:proofErr w:type="spellEnd"/>
      <w:r w:rsidRPr="0082148B">
        <w:rPr>
          <w:rFonts w:ascii="Times New Roman" w:hAnsi="Times New Roman" w:cs="Times New Roman"/>
          <w:sz w:val="24"/>
          <w:szCs w:val="24"/>
        </w:rPr>
        <w:t xml:space="preserve"> duplex</w:t>
      </w:r>
    </w:p>
    <w:p w14:paraId="37DB873C" w14:textId="77777777" w:rsidR="00195651" w:rsidRDefault="0082148B" w:rsidP="00195651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82148B">
        <w:rPr>
          <w:rFonts w:ascii="Times New Roman" w:hAnsi="Times New Roman" w:cs="Times New Roman"/>
          <w:sz w:val="24"/>
          <w:szCs w:val="24"/>
          <w:lang w:val="es-ES"/>
        </w:rPr>
        <w:t>Generacio</w:t>
      </w:r>
      <w:proofErr w:type="spellEnd"/>
      <w:r w:rsidRPr="0082148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2148B">
        <w:rPr>
          <w:rFonts w:ascii="Times New Roman" w:hAnsi="Times New Roman" w:cs="Times New Roman"/>
          <w:sz w:val="24"/>
          <w:szCs w:val="24"/>
          <w:lang w:val="es-ES"/>
        </w:rPr>
        <w:t>duplex</w:t>
      </w:r>
      <w:proofErr w:type="spellEnd"/>
      <w:r w:rsidRPr="0082148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2148B">
        <w:rPr>
          <w:rFonts w:ascii="Times New Roman" w:hAnsi="Times New Roman" w:cs="Times New Roman"/>
          <w:sz w:val="24"/>
          <w:szCs w:val="24"/>
          <w:lang w:val="es-ES"/>
        </w:rPr>
        <w:t>est</w:t>
      </w:r>
      <w:proofErr w:type="spellEnd"/>
      <w:r w:rsidRPr="0082148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82148B">
        <w:rPr>
          <w:rFonts w:ascii="Times New Roman" w:hAnsi="Times New Roman" w:cs="Times New Roman"/>
          <w:sz w:val="24"/>
          <w:szCs w:val="24"/>
          <w:lang w:val="es-ES"/>
        </w:rPr>
        <w:t>diuina</w:t>
      </w:r>
      <w:proofErr w:type="spellEnd"/>
      <w:r w:rsidRPr="0082148B">
        <w:rPr>
          <w:rFonts w:ascii="Times New Roman" w:hAnsi="Times New Roman" w:cs="Times New Roman"/>
          <w:sz w:val="24"/>
          <w:szCs w:val="24"/>
          <w:lang w:val="es-ES"/>
        </w:rPr>
        <w:t xml:space="preserve"> et humana. </w:t>
      </w:r>
    </w:p>
    <w:p w14:paraId="0432FE62" w14:textId="06B53B40" w:rsidR="0082148B" w:rsidRDefault="0082148B" w:rsidP="00195651">
      <w:pPr>
        <w:spacing w:line="48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82148B">
        <w:rPr>
          <w:rFonts w:ascii="Times New Roman" w:hAnsi="Times New Roman" w:cs="Times New Roman"/>
          <w:sz w:val="24"/>
          <w:szCs w:val="24"/>
          <w:lang w:val="es-ES"/>
        </w:rPr>
        <w:t xml:space="preserve">¶ </w:t>
      </w:r>
      <w:proofErr w:type="spellStart"/>
      <w:r w:rsidRPr="0082148B">
        <w:rPr>
          <w:rFonts w:ascii="Times New Roman" w:hAnsi="Times New Roman" w:cs="Times New Roman"/>
          <w:sz w:val="24"/>
          <w:szCs w:val="24"/>
          <w:lang w:val="es-ES"/>
        </w:rPr>
        <w:t>Diuina</w:t>
      </w:r>
      <w:proofErr w:type="spellEnd"/>
      <w:r w:rsidRPr="0082148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2148B">
        <w:rPr>
          <w:rFonts w:ascii="Times New Roman" w:hAnsi="Times New Roman" w:cs="Times New Roman"/>
          <w:sz w:val="24"/>
          <w:szCs w:val="24"/>
          <w:lang w:val="es-ES"/>
        </w:rPr>
        <w:t>adhuc</w:t>
      </w:r>
      <w:proofErr w:type="spellEnd"/>
      <w:r w:rsidRPr="0082148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2148B">
        <w:rPr>
          <w:rFonts w:ascii="Times New Roman" w:hAnsi="Times New Roman" w:cs="Times New Roman"/>
          <w:sz w:val="24"/>
          <w:szCs w:val="24"/>
          <w:lang w:val="es-ES"/>
        </w:rPr>
        <w:t>triplex</w:t>
      </w:r>
      <w:proofErr w:type="spellEnd"/>
      <w:r w:rsidRPr="0082148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2148B">
        <w:rPr>
          <w:rFonts w:ascii="Times New Roman" w:hAnsi="Times New Roman" w:cs="Times New Roman"/>
          <w:sz w:val="24"/>
          <w:szCs w:val="24"/>
          <w:lang w:val="es-ES"/>
        </w:rPr>
        <w:t>est</w:t>
      </w:r>
      <w:proofErr w:type="spellEnd"/>
      <w:r w:rsidRPr="0082148B">
        <w:rPr>
          <w:rFonts w:ascii="Times New Roman" w:hAnsi="Times New Roman" w:cs="Times New Roman"/>
          <w:sz w:val="24"/>
          <w:szCs w:val="24"/>
          <w:lang w:val="es-ES"/>
        </w:rPr>
        <w:t xml:space="preserve">. Prima </w:t>
      </w:r>
      <w:proofErr w:type="spellStart"/>
      <w:r w:rsidRPr="0082148B">
        <w:rPr>
          <w:rFonts w:ascii="Times New Roman" w:hAnsi="Times New Roman" w:cs="Times New Roman"/>
          <w:sz w:val="24"/>
          <w:szCs w:val="24"/>
          <w:lang w:val="es-ES"/>
        </w:rPr>
        <w:t>ineffabilis</w:t>
      </w:r>
      <w:proofErr w:type="spellEnd"/>
      <w:r w:rsidRPr="0082148B">
        <w:rPr>
          <w:rFonts w:ascii="Times New Roman" w:hAnsi="Times New Roman" w:cs="Times New Roman"/>
          <w:sz w:val="24"/>
          <w:szCs w:val="24"/>
          <w:lang w:val="es-ES"/>
        </w:rPr>
        <w:t xml:space="preserve"> substancialitas, qua </w:t>
      </w:r>
      <w:proofErr w:type="spellStart"/>
      <w:r w:rsidRPr="0082148B">
        <w:rPr>
          <w:rFonts w:ascii="Times New Roman" w:hAnsi="Times New Roman" w:cs="Times New Roman"/>
          <w:sz w:val="24"/>
          <w:szCs w:val="24"/>
          <w:lang w:val="es-ES"/>
        </w:rPr>
        <w:t>Filius</w:t>
      </w:r>
      <w:proofErr w:type="spellEnd"/>
      <w:r w:rsidRPr="0082148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2148B">
        <w:rPr>
          <w:rFonts w:ascii="Times New Roman" w:hAnsi="Times New Roman" w:cs="Times New Roman"/>
          <w:sz w:val="24"/>
          <w:szCs w:val="24"/>
          <w:lang w:val="es-ES"/>
        </w:rPr>
        <w:t>gignitur</w:t>
      </w:r>
      <w:proofErr w:type="spellEnd"/>
      <w:r w:rsidRPr="0082148B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proofErr w:type="spellStart"/>
      <w:r w:rsidRPr="0082148B">
        <w:rPr>
          <w:rFonts w:ascii="Times New Roman" w:hAnsi="Times New Roman" w:cs="Times New Roman"/>
          <w:sz w:val="24"/>
          <w:szCs w:val="24"/>
          <w:lang w:val="es-ES"/>
        </w:rPr>
        <w:t>Patre</w:t>
      </w:r>
      <w:proofErr w:type="spellEnd"/>
      <w:r w:rsidRPr="0082148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2148B">
        <w:rPr>
          <w:rFonts w:ascii="Times New Roman" w:hAnsi="Times New Roman" w:cs="Times New Roman"/>
          <w:sz w:val="24"/>
          <w:szCs w:val="24"/>
          <w:lang w:val="es-ES"/>
        </w:rPr>
        <w:t>eternaliter</w:t>
      </w:r>
      <w:proofErr w:type="spellEnd"/>
      <w:r w:rsidRPr="0082148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82148B">
        <w:rPr>
          <w:rFonts w:ascii="Times New Roman" w:hAnsi="Times New Roman" w:cs="Times New Roman"/>
          <w:sz w:val="24"/>
          <w:szCs w:val="24"/>
          <w:lang w:val="es-ES"/>
        </w:rPr>
        <w:t>sicut</w:t>
      </w:r>
      <w:proofErr w:type="spellEnd"/>
      <w:r w:rsidRPr="0082148B">
        <w:rPr>
          <w:rFonts w:ascii="Times New Roman" w:hAnsi="Times New Roman" w:cs="Times New Roman"/>
          <w:sz w:val="24"/>
          <w:szCs w:val="24"/>
          <w:lang w:val="es-ES"/>
        </w:rPr>
        <w:t xml:space="preserve"> lux a sole, </w:t>
      </w:r>
      <w:proofErr w:type="spellStart"/>
      <w:r w:rsidRPr="0082148B">
        <w:rPr>
          <w:rFonts w:ascii="Times New Roman" w:hAnsi="Times New Roman" w:cs="Times New Roman"/>
          <w:sz w:val="24"/>
          <w:szCs w:val="24"/>
          <w:lang w:val="es-ES"/>
        </w:rPr>
        <w:t>splendor</w:t>
      </w:r>
      <w:proofErr w:type="spellEnd"/>
      <w:r w:rsidRPr="0082148B">
        <w:rPr>
          <w:rFonts w:ascii="Times New Roman" w:hAnsi="Times New Roman" w:cs="Times New Roman"/>
          <w:sz w:val="24"/>
          <w:szCs w:val="24"/>
          <w:lang w:val="es-ES"/>
        </w:rPr>
        <w:t xml:space="preserve"> ab </w:t>
      </w:r>
      <w:proofErr w:type="spellStart"/>
      <w:r w:rsidRPr="0082148B">
        <w:rPr>
          <w:rFonts w:ascii="Times New Roman" w:hAnsi="Times New Roman" w:cs="Times New Roman"/>
          <w:sz w:val="24"/>
          <w:szCs w:val="24"/>
          <w:lang w:val="es-ES"/>
        </w:rPr>
        <w:t>igne</w:t>
      </w:r>
      <w:proofErr w:type="spellEnd"/>
      <w:r w:rsidRPr="0082148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82148B">
        <w:rPr>
          <w:rFonts w:ascii="Times New Roman" w:hAnsi="Times New Roman" w:cs="Times New Roman"/>
          <w:sz w:val="24"/>
          <w:szCs w:val="24"/>
          <w:lang w:val="es-ES"/>
        </w:rPr>
        <w:t>Psal</w:t>
      </w:r>
      <w:proofErr w:type="spellEnd"/>
      <w:r w:rsidRPr="0082148B">
        <w:rPr>
          <w:rFonts w:ascii="Times New Roman" w:hAnsi="Times New Roman" w:cs="Times New Roman"/>
          <w:sz w:val="24"/>
          <w:szCs w:val="24"/>
          <w:lang w:val="es-ES"/>
        </w:rPr>
        <w:t xml:space="preserve">. [2:7]: </w:t>
      </w:r>
      <w:r w:rsidRPr="0082148B">
        <w:rPr>
          <w:rFonts w:ascii="Times New Roman" w:hAnsi="Times New Roman" w:cs="Times New Roman"/>
          <w:i/>
          <w:sz w:val="24"/>
          <w:szCs w:val="24"/>
          <w:lang w:val="es-ES"/>
        </w:rPr>
        <w:t xml:space="preserve">Dixit </w:t>
      </w:r>
    </w:p>
    <w:p w14:paraId="7A7D5C54" w14:textId="275608D4" w:rsidR="0082148B" w:rsidRPr="0082148B" w:rsidRDefault="0082148B" w:rsidP="00195651">
      <w:pPr>
        <w:spacing w:line="480" w:lineRule="auto"/>
        <w:rPr>
          <w:rFonts w:ascii="Times New Roman" w:hAnsi="Times New Roman" w:cs="Times New Roman"/>
          <w:iCs/>
          <w:sz w:val="24"/>
          <w:szCs w:val="24"/>
          <w:lang w:val="es-ES"/>
        </w:rPr>
      </w:pPr>
      <w:r>
        <w:rPr>
          <w:rFonts w:ascii="Times New Roman" w:hAnsi="Times New Roman" w:cs="Times New Roman"/>
          <w:iCs/>
          <w:sz w:val="24"/>
          <w:szCs w:val="24"/>
          <w:lang w:val="es-ES"/>
        </w:rPr>
        <w:t>/fol. 239rb/</w:t>
      </w:r>
    </w:p>
    <w:p w14:paraId="0E205F68" w14:textId="77777777" w:rsidR="00195651" w:rsidRDefault="0082148B" w:rsidP="00195651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82148B">
        <w:rPr>
          <w:rFonts w:ascii="Times New Roman" w:hAnsi="Times New Roman" w:cs="Times New Roman"/>
          <w:i/>
          <w:sz w:val="24"/>
          <w:szCs w:val="24"/>
          <w:lang w:val="es-ES"/>
        </w:rPr>
        <w:t>Dominus</w:t>
      </w:r>
      <w:proofErr w:type="spellEnd"/>
      <w:r w:rsidRPr="0082148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ad me: </w:t>
      </w:r>
      <w:proofErr w:type="spellStart"/>
      <w:r w:rsidRPr="0082148B">
        <w:rPr>
          <w:rFonts w:ascii="Times New Roman" w:hAnsi="Times New Roman" w:cs="Times New Roman"/>
          <w:i/>
          <w:sz w:val="24"/>
          <w:szCs w:val="24"/>
          <w:lang w:val="es-ES"/>
        </w:rPr>
        <w:t>Filius</w:t>
      </w:r>
      <w:proofErr w:type="spellEnd"/>
      <w:r w:rsidRPr="0082148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82148B">
        <w:rPr>
          <w:rFonts w:ascii="Times New Roman" w:hAnsi="Times New Roman" w:cs="Times New Roman"/>
          <w:i/>
          <w:sz w:val="24"/>
          <w:szCs w:val="24"/>
          <w:lang w:val="es-ES"/>
        </w:rPr>
        <w:t>meus</w:t>
      </w:r>
      <w:proofErr w:type="spellEnd"/>
      <w:r w:rsidRPr="0082148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es tu; ego </w:t>
      </w:r>
      <w:proofErr w:type="spellStart"/>
      <w:r w:rsidRPr="0082148B">
        <w:rPr>
          <w:rFonts w:ascii="Times New Roman" w:hAnsi="Times New Roman" w:cs="Times New Roman"/>
          <w:i/>
          <w:sz w:val="24"/>
          <w:szCs w:val="24"/>
          <w:lang w:val="es-ES"/>
        </w:rPr>
        <w:t>hodie</w:t>
      </w:r>
      <w:proofErr w:type="spellEnd"/>
      <w:r w:rsidRPr="0082148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82148B">
        <w:rPr>
          <w:rFonts w:ascii="Times New Roman" w:hAnsi="Times New Roman" w:cs="Times New Roman"/>
          <w:i/>
          <w:sz w:val="24"/>
          <w:szCs w:val="24"/>
          <w:lang w:val="es-ES"/>
        </w:rPr>
        <w:t>genui</w:t>
      </w:r>
      <w:proofErr w:type="spellEnd"/>
      <w:r w:rsidRPr="0082148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te</w:t>
      </w:r>
      <w:r w:rsidRPr="0082148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2A338263" w14:textId="77777777" w:rsidR="00195651" w:rsidRDefault="0082148B" w:rsidP="00195651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¶ </w:t>
      </w:r>
      <w:r w:rsidRPr="0082148B">
        <w:rPr>
          <w:rFonts w:ascii="Times New Roman" w:hAnsi="Times New Roman" w:cs="Times New Roman"/>
          <w:sz w:val="24"/>
          <w:szCs w:val="24"/>
          <w:lang w:val="es-ES"/>
        </w:rPr>
        <w:t xml:space="preserve">Secunda </w:t>
      </w:r>
      <w:proofErr w:type="spellStart"/>
      <w:r w:rsidRPr="0082148B">
        <w:rPr>
          <w:rFonts w:ascii="Times New Roman" w:hAnsi="Times New Roman" w:cs="Times New Roman"/>
          <w:sz w:val="24"/>
          <w:szCs w:val="24"/>
          <w:lang w:val="es-ES"/>
        </w:rPr>
        <w:t>est</w:t>
      </w:r>
      <w:proofErr w:type="spellEnd"/>
      <w:r w:rsidRPr="0082148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2148B">
        <w:rPr>
          <w:rFonts w:ascii="Times New Roman" w:hAnsi="Times New Roman" w:cs="Times New Roman"/>
          <w:sz w:val="24"/>
          <w:szCs w:val="24"/>
          <w:lang w:val="es-ES"/>
        </w:rPr>
        <w:t>admirabilis</w:t>
      </w:r>
      <w:proofErr w:type="spellEnd"/>
      <w:r w:rsidRPr="0082148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2148B">
        <w:rPr>
          <w:rFonts w:ascii="Times New Roman" w:hAnsi="Times New Roman" w:cs="Times New Roman"/>
          <w:sz w:val="24"/>
          <w:szCs w:val="24"/>
          <w:lang w:val="es-ES"/>
        </w:rPr>
        <w:t>humilitatis</w:t>
      </w:r>
      <w:proofErr w:type="spellEnd"/>
      <w:r w:rsidRPr="0082148B">
        <w:rPr>
          <w:rFonts w:ascii="Times New Roman" w:hAnsi="Times New Roman" w:cs="Times New Roman"/>
          <w:sz w:val="24"/>
          <w:szCs w:val="24"/>
          <w:lang w:val="es-ES"/>
        </w:rPr>
        <w:t xml:space="preserve">, qua </w:t>
      </w:r>
      <w:proofErr w:type="spellStart"/>
      <w:r w:rsidRPr="0082148B">
        <w:rPr>
          <w:rFonts w:ascii="Times New Roman" w:hAnsi="Times New Roman" w:cs="Times New Roman"/>
          <w:sz w:val="24"/>
          <w:szCs w:val="24"/>
          <w:lang w:val="es-ES"/>
        </w:rPr>
        <w:t>genitus</w:t>
      </w:r>
      <w:proofErr w:type="spellEnd"/>
      <w:r w:rsidRPr="0082148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2148B">
        <w:rPr>
          <w:rFonts w:ascii="Times New Roman" w:hAnsi="Times New Roman" w:cs="Times New Roman"/>
          <w:sz w:val="24"/>
          <w:szCs w:val="24"/>
          <w:lang w:val="es-ES"/>
        </w:rPr>
        <w:t>est</w:t>
      </w:r>
      <w:proofErr w:type="spellEnd"/>
      <w:r w:rsidRPr="0082148B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proofErr w:type="spellStart"/>
      <w:r w:rsidRPr="0082148B">
        <w:rPr>
          <w:rFonts w:ascii="Times New Roman" w:hAnsi="Times New Roman" w:cs="Times New Roman"/>
          <w:sz w:val="24"/>
          <w:szCs w:val="24"/>
          <w:lang w:val="es-ES"/>
        </w:rPr>
        <w:t>matre</w:t>
      </w:r>
      <w:proofErr w:type="spellEnd"/>
      <w:r w:rsidRPr="0082148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2148B">
        <w:rPr>
          <w:rFonts w:ascii="Times New Roman" w:hAnsi="Times New Roman" w:cs="Times New Roman"/>
          <w:sz w:val="24"/>
          <w:szCs w:val="24"/>
          <w:lang w:val="es-ES"/>
        </w:rPr>
        <w:t>temporaliter</w:t>
      </w:r>
      <w:proofErr w:type="spellEnd"/>
      <w:r w:rsidRPr="0082148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82148B">
        <w:rPr>
          <w:rFonts w:ascii="Times New Roman" w:hAnsi="Times New Roman" w:cs="Times New Roman"/>
          <w:sz w:val="24"/>
          <w:szCs w:val="24"/>
          <w:lang w:val="es-ES"/>
        </w:rPr>
        <w:t>sicut</w:t>
      </w:r>
      <w:proofErr w:type="spellEnd"/>
      <w:r w:rsidRPr="0082148B">
        <w:rPr>
          <w:rFonts w:ascii="Times New Roman" w:hAnsi="Times New Roman" w:cs="Times New Roman"/>
          <w:sz w:val="24"/>
          <w:szCs w:val="24"/>
          <w:lang w:val="es-ES"/>
        </w:rPr>
        <w:t xml:space="preserve"> calor a sole, Matt. 1[:1]: </w:t>
      </w:r>
      <w:r w:rsidRPr="0082148B">
        <w:rPr>
          <w:rFonts w:ascii="Times New Roman" w:hAnsi="Times New Roman" w:cs="Times New Roman"/>
          <w:i/>
          <w:sz w:val="24"/>
          <w:szCs w:val="24"/>
          <w:lang w:val="es-ES"/>
        </w:rPr>
        <w:t xml:space="preserve">Liber </w:t>
      </w:r>
      <w:proofErr w:type="spellStart"/>
      <w:r w:rsidRPr="0082148B">
        <w:rPr>
          <w:rFonts w:ascii="Times New Roman" w:hAnsi="Times New Roman" w:cs="Times New Roman"/>
          <w:i/>
          <w:sz w:val="24"/>
          <w:szCs w:val="24"/>
          <w:lang w:val="es-ES"/>
        </w:rPr>
        <w:t>generationis</w:t>
      </w:r>
      <w:proofErr w:type="spellEnd"/>
      <w:r w:rsidRPr="0082148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82148B">
        <w:rPr>
          <w:rFonts w:ascii="Times New Roman" w:hAnsi="Times New Roman" w:cs="Times New Roman"/>
          <w:i/>
          <w:sz w:val="24"/>
          <w:szCs w:val="24"/>
          <w:lang w:val="es-ES"/>
        </w:rPr>
        <w:t>Jesu</w:t>
      </w:r>
      <w:proofErr w:type="spellEnd"/>
      <w:r w:rsidRPr="0082148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Christi filii </w:t>
      </w:r>
      <w:r w:rsidR="003B063C">
        <w:rPr>
          <w:rFonts w:ascii="Times New Roman" w:hAnsi="Times New Roman" w:cs="Times New Roman"/>
          <w:i/>
          <w:sz w:val="24"/>
          <w:szCs w:val="24"/>
          <w:lang w:val="es-ES"/>
        </w:rPr>
        <w:t>[</w:t>
      </w:r>
      <w:r w:rsidRPr="0082148B">
        <w:rPr>
          <w:rFonts w:ascii="Times New Roman" w:hAnsi="Times New Roman" w:cs="Times New Roman"/>
          <w:i/>
          <w:sz w:val="24"/>
          <w:szCs w:val="24"/>
          <w:lang w:val="es-ES"/>
        </w:rPr>
        <w:t>David</w:t>
      </w:r>
      <w:r w:rsidR="003B063C">
        <w:rPr>
          <w:rFonts w:ascii="Times New Roman" w:hAnsi="Times New Roman" w:cs="Times New Roman"/>
          <w:i/>
          <w:sz w:val="24"/>
          <w:szCs w:val="24"/>
          <w:lang w:val="es-ES"/>
        </w:rPr>
        <w:t>]</w:t>
      </w:r>
      <w:r w:rsidRPr="0082148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B063C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3B063C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proofErr w:type="spellStart"/>
      <w:r w:rsidR="003B063C" w:rsidRPr="00C93DDF">
        <w:rPr>
          <w:rFonts w:ascii="Times New Roman" w:hAnsi="Times New Roman" w:cs="Times New Roman"/>
          <w:sz w:val="24"/>
          <w:szCs w:val="24"/>
          <w:lang w:val="es-ES"/>
        </w:rPr>
        <w:t>hac</w:t>
      </w:r>
      <w:proofErr w:type="spellEnd"/>
      <w:r w:rsidR="003B063C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B063C" w:rsidRPr="00C93DDF">
        <w:rPr>
          <w:rFonts w:ascii="Times New Roman" w:hAnsi="Times New Roman" w:cs="Times New Roman"/>
          <w:sz w:val="24"/>
          <w:szCs w:val="24"/>
          <w:lang w:val="es-ES"/>
        </w:rPr>
        <w:t>dicitur</w:t>
      </w:r>
      <w:proofErr w:type="spellEnd"/>
      <w:r w:rsidR="003B063C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Gen. 5[:1-2]. </w:t>
      </w:r>
      <w:proofErr w:type="spellStart"/>
      <w:r w:rsidR="00BC3615">
        <w:rPr>
          <w:rFonts w:ascii="Times New Roman" w:hAnsi="Times New Roman" w:cs="Times New Roman"/>
          <w:sz w:val="24"/>
          <w:szCs w:val="24"/>
          <w:lang w:val="es-ES"/>
        </w:rPr>
        <w:t>Generacio</w:t>
      </w:r>
      <w:proofErr w:type="spellEnd"/>
      <w:r w:rsidR="00BC361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C3615">
        <w:rPr>
          <w:rFonts w:ascii="Times New Roman" w:hAnsi="Times New Roman" w:cs="Times New Roman"/>
          <w:sz w:val="24"/>
          <w:szCs w:val="24"/>
          <w:lang w:val="es-ES"/>
        </w:rPr>
        <w:t>quarta</w:t>
      </w:r>
      <w:proofErr w:type="spellEnd"/>
      <w:r w:rsidR="00BC361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C3615">
        <w:rPr>
          <w:rFonts w:ascii="Times New Roman" w:hAnsi="Times New Roman" w:cs="Times New Roman"/>
          <w:sz w:val="24"/>
          <w:szCs w:val="24"/>
          <w:lang w:val="es-ES"/>
        </w:rPr>
        <w:t>reuertatur</w:t>
      </w:r>
      <w:proofErr w:type="spellEnd"/>
      <w:r w:rsidR="00BC361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C3615">
        <w:rPr>
          <w:rFonts w:ascii="Times New Roman" w:hAnsi="Times New Roman" w:cs="Times New Roman"/>
          <w:sz w:val="24"/>
          <w:szCs w:val="24"/>
          <w:lang w:val="es-ES"/>
        </w:rPr>
        <w:t>huc</w:t>
      </w:r>
      <w:proofErr w:type="spellEnd"/>
      <w:r w:rsidR="00D651F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9565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C3615">
        <w:rPr>
          <w:rFonts w:ascii="Times New Roman" w:hAnsi="Times New Roman" w:cs="Times New Roman"/>
          <w:sz w:val="24"/>
          <w:szCs w:val="24"/>
          <w:lang w:val="es-ES"/>
        </w:rPr>
        <w:t>scilicet</w:t>
      </w:r>
      <w:proofErr w:type="spellEnd"/>
      <w:r w:rsidR="00D651F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C3615">
        <w:rPr>
          <w:rFonts w:ascii="Times New Roman" w:hAnsi="Times New Roman" w:cs="Times New Roman"/>
          <w:sz w:val="24"/>
          <w:szCs w:val="24"/>
          <w:lang w:val="es-ES"/>
        </w:rPr>
        <w:t xml:space="preserve"> ad </w:t>
      </w:r>
      <w:proofErr w:type="spellStart"/>
      <w:r w:rsidR="00BC3615">
        <w:rPr>
          <w:rFonts w:ascii="Times New Roman" w:hAnsi="Times New Roman" w:cs="Times New Roman"/>
          <w:sz w:val="24"/>
          <w:szCs w:val="24"/>
          <w:lang w:val="es-ES"/>
        </w:rPr>
        <w:t>patriam</w:t>
      </w:r>
      <w:proofErr w:type="spellEnd"/>
      <w:r w:rsidR="00BC361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C3615">
        <w:rPr>
          <w:rFonts w:ascii="Times New Roman" w:hAnsi="Times New Roman" w:cs="Times New Roman"/>
          <w:sz w:val="24"/>
          <w:szCs w:val="24"/>
          <w:lang w:val="es-ES"/>
        </w:rPr>
        <w:t>suam</w:t>
      </w:r>
      <w:proofErr w:type="spellEnd"/>
      <w:r w:rsidR="00BC361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4AA8DBC0" w14:textId="77777777" w:rsidR="00195651" w:rsidRDefault="00BC3615" w:rsidP="001956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¶ </w:t>
      </w:r>
      <w:proofErr w:type="spellStart"/>
      <w:r w:rsidR="003B063C" w:rsidRPr="00C93DDF">
        <w:rPr>
          <w:rFonts w:ascii="Times New Roman" w:hAnsi="Times New Roman" w:cs="Times New Roman"/>
          <w:sz w:val="24"/>
          <w:szCs w:val="24"/>
          <w:lang w:val="es-ES"/>
        </w:rPr>
        <w:t>Generacio</w:t>
      </w:r>
      <w:proofErr w:type="spellEnd"/>
      <w:r w:rsidR="003B063C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prima </w:t>
      </w:r>
      <w:proofErr w:type="spellStart"/>
      <w:r w:rsidR="003B063C" w:rsidRPr="00C93DDF">
        <w:rPr>
          <w:rFonts w:ascii="Times New Roman" w:hAnsi="Times New Roman" w:cs="Times New Roman"/>
          <w:sz w:val="24"/>
          <w:szCs w:val="24"/>
          <w:lang w:val="es-ES"/>
        </w:rPr>
        <w:t>fuit</w:t>
      </w:r>
      <w:proofErr w:type="spellEnd"/>
      <w:r w:rsidR="003B063C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sine viro et </w:t>
      </w:r>
      <w:proofErr w:type="spellStart"/>
      <w:r w:rsidR="003B063C" w:rsidRPr="00C93DDF">
        <w:rPr>
          <w:rFonts w:ascii="Times New Roman" w:hAnsi="Times New Roman" w:cs="Times New Roman"/>
          <w:sz w:val="24"/>
          <w:szCs w:val="24"/>
          <w:lang w:val="es-ES"/>
        </w:rPr>
        <w:t>muliere</w:t>
      </w:r>
      <w:proofErr w:type="spellEnd"/>
      <w:r w:rsidR="003B063C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3B063C" w:rsidRPr="00C93DDF">
        <w:rPr>
          <w:rFonts w:ascii="Times New Roman" w:hAnsi="Times New Roman" w:cs="Times New Roman"/>
          <w:sz w:val="24"/>
          <w:szCs w:val="24"/>
          <w:lang w:val="es-ES"/>
        </w:rPr>
        <w:t>scilicet</w:t>
      </w:r>
      <w:proofErr w:type="spellEnd"/>
      <w:r w:rsidR="003B063C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3B063C" w:rsidRPr="00C93DDF">
        <w:rPr>
          <w:rFonts w:ascii="Times New Roman" w:hAnsi="Times New Roman" w:cs="Times New Roman"/>
          <w:sz w:val="24"/>
          <w:szCs w:val="24"/>
          <w:lang w:val="es-ES"/>
        </w:rPr>
        <w:t>Ade</w:t>
      </w:r>
      <w:proofErr w:type="spellEnd"/>
      <w:r w:rsidR="003B063C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3B063C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ecunda de viro sine </w:t>
      </w:r>
      <w:proofErr w:type="spellStart"/>
      <w:r w:rsidR="003B063C" w:rsidRPr="00C93DDF">
        <w:rPr>
          <w:rFonts w:ascii="Times New Roman" w:hAnsi="Times New Roman" w:cs="Times New Roman"/>
          <w:sz w:val="24"/>
          <w:szCs w:val="24"/>
          <w:lang w:val="es-ES"/>
        </w:rPr>
        <w:t>muliere</w:t>
      </w:r>
      <w:proofErr w:type="spellEnd"/>
      <w:r w:rsidR="003B063C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3B063C" w:rsidRPr="00C93DDF">
        <w:rPr>
          <w:rFonts w:ascii="Times New Roman" w:hAnsi="Times New Roman" w:cs="Times New Roman"/>
          <w:sz w:val="24"/>
          <w:szCs w:val="24"/>
          <w:lang w:val="es-ES"/>
        </w:rPr>
        <w:t>scilicet</w:t>
      </w:r>
      <w:proofErr w:type="spellEnd"/>
      <w:r w:rsidR="003B063C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3B063C" w:rsidRPr="00C93DDF">
        <w:rPr>
          <w:rFonts w:ascii="Times New Roman" w:hAnsi="Times New Roman" w:cs="Times New Roman"/>
          <w:sz w:val="24"/>
          <w:szCs w:val="24"/>
          <w:lang w:val="es-ES"/>
        </w:rPr>
        <w:t>Eue</w:t>
      </w:r>
      <w:proofErr w:type="spellEnd"/>
      <w:r w:rsidR="003B063C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3B063C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ercia de viro et </w:t>
      </w:r>
      <w:proofErr w:type="spellStart"/>
      <w:r w:rsidR="003B063C" w:rsidRPr="00C93DDF">
        <w:rPr>
          <w:rFonts w:ascii="Times New Roman" w:hAnsi="Times New Roman" w:cs="Times New Roman"/>
          <w:sz w:val="24"/>
          <w:szCs w:val="24"/>
          <w:lang w:val="es-ES"/>
        </w:rPr>
        <w:t>muliere</w:t>
      </w:r>
      <w:proofErr w:type="spellEnd"/>
      <w:r w:rsidR="003B063C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3B063C" w:rsidRPr="00C93DDF">
        <w:rPr>
          <w:rFonts w:ascii="Times New Roman" w:hAnsi="Times New Roman" w:cs="Times New Roman"/>
          <w:sz w:val="24"/>
          <w:szCs w:val="24"/>
          <w:lang w:val="es-ES"/>
        </w:rPr>
        <w:t>sicut</w:t>
      </w:r>
      <w:proofErr w:type="spellEnd"/>
      <w:r w:rsidR="003B063C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Abel et </w:t>
      </w:r>
      <w:proofErr w:type="spellStart"/>
      <w:r w:rsidR="003B063C" w:rsidRPr="00C93DDF">
        <w:rPr>
          <w:rFonts w:ascii="Times New Roman" w:hAnsi="Times New Roman" w:cs="Times New Roman"/>
          <w:sz w:val="24"/>
          <w:szCs w:val="24"/>
          <w:lang w:val="es-ES"/>
        </w:rPr>
        <w:t>aliorum</w:t>
      </w:r>
      <w:proofErr w:type="spellEnd"/>
      <w:r w:rsidR="003B063C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3B063C" w:rsidRPr="00C93DDF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3B063C" w:rsidRPr="00C93DDF">
        <w:rPr>
          <w:rFonts w:ascii="Times New Roman" w:hAnsi="Times New Roman" w:cs="Times New Roman"/>
          <w:sz w:val="24"/>
          <w:szCs w:val="24"/>
        </w:rPr>
        <w:t>quarta</w:t>
      </w:r>
      <w:proofErr w:type="spellEnd"/>
      <w:r w:rsidR="003B063C" w:rsidRPr="00C93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B063C" w:rsidRPr="00C93DDF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3B063C" w:rsidRPr="00C93DDF">
        <w:rPr>
          <w:rFonts w:ascii="Times New Roman" w:hAnsi="Times New Roman" w:cs="Times New Roman"/>
          <w:sz w:val="24"/>
          <w:szCs w:val="24"/>
        </w:rPr>
        <w:t>muliere</w:t>
      </w:r>
      <w:proofErr w:type="spellEnd"/>
      <w:r w:rsidR="003B063C" w:rsidRPr="00C93DDF">
        <w:rPr>
          <w:rFonts w:ascii="Times New Roman" w:hAnsi="Times New Roman" w:cs="Times New Roman"/>
          <w:sz w:val="24"/>
          <w:szCs w:val="24"/>
        </w:rPr>
        <w:t xml:space="preserve"> tantum sine </w:t>
      </w:r>
      <w:proofErr w:type="spellStart"/>
      <w:r w:rsidR="003B063C" w:rsidRPr="00C93DDF">
        <w:rPr>
          <w:rFonts w:ascii="Times New Roman" w:hAnsi="Times New Roman" w:cs="Times New Roman"/>
          <w:sz w:val="24"/>
          <w:szCs w:val="24"/>
        </w:rPr>
        <w:t>viro</w:t>
      </w:r>
      <w:proofErr w:type="spellEnd"/>
      <w:r w:rsidR="003B063C" w:rsidRPr="00C93DDF">
        <w:rPr>
          <w:rFonts w:ascii="Times New Roman" w:hAnsi="Times New Roman" w:cs="Times New Roman"/>
          <w:sz w:val="24"/>
          <w:szCs w:val="24"/>
        </w:rPr>
        <w:t xml:space="preserve">, scilicet, Christi,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3B063C" w:rsidRPr="00C93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63C" w:rsidRPr="00C93DDF">
        <w:rPr>
          <w:rFonts w:ascii="Times New Roman" w:hAnsi="Times New Roman" w:cs="Times New Roman"/>
          <w:sz w:val="24"/>
          <w:szCs w:val="24"/>
        </w:rPr>
        <w:t>reuertimur</w:t>
      </w:r>
      <w:proofErr w:type="spellEnd"/>
      <w:r w:rsidR="003B063C" w:rsidRPr="00C93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63C" w:rsidRPr="00C93DDF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3B063C" w:rsidRPr="00C93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63C" w:rsidRPr="00C93DDF">
        <w:rPr>
          <w:rFonts w:ascii="Times New Roman" w:hAnsi="Times New Roman" w:cs="Times New Roman"/>
          <w:sz w:val="24"/>
          <w:szCs w:val="24"/>
        </w:rPr>
        <w:t>Patriam</w:t>
      </w:r>
      <w:proofErr w:type="spellEnd"/>
      <w:r w:rsidR="003B063C" w:rsidRPr="00C93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63C" w:rsidRPr="00C93DDF">
        <w:rPr>
          <w:rFonts w:ascii="Times New Roman" w:hAnsi="Times New Roman" w:cs="Times New Roman"/>
          <w:sz w:val="24"/>
          <w:szCs w:val="24"/>
        </w:rPr>
        <w:t>celestem</w:t>
      </w:r>
      <w:proofErr w:type="spellEnd"/>
      <w:r w:rsidR="003B063C" w:rsidRPr="00C93DDF">
        <w:rPr>
          <w:rFonts w:ascii="Times New Roman" w:hAnsi="Times New Roman" w:cs="Times New Roman"/>
          <w:sz w:val="24"/>
          <w:szCs w:val="24"/>
        </w:rPr>
        <w:t xml:space="preserve">, Matt. 1[:25]: </w:t>
      </w:r>
      <w:proofErr w:type="spellStart"/>
      <w:r w:rsidR="003B063C" w:rsidRPr="00C93DDF">
        <w:rPr>
          <w:rFonts w:ascii="Times New Roman" w:hAnsi="Times New Roman" w:cs="Times New Roman"/>
          <w:i/>
          <w:sz w:val="24"/>
          <w:szCs w:val="24"/>
        </w:rPr>
        <w:t>Peperit</w:t>
      </w:r>
      <w:proofErr w:type="spellEnd"/>
      <w:r w:rsidR="003B063C" w:rsidRPr="00C93D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B063C" w:rsidRPr="00C93DDF">
        <w:rPr>
          <w:rFonts w:ascii="Times New Roman" w:hAnsi="Times New Roman" w:cs="Times New Roman"/>
          <w:i/>
          <w:sz w:val="24"/>
          <w:szCs w:val="24"/>
        </w:rPr>
        <w:t>filium</w:t>
      </w:r>
      <w:proofErr w:type="spellEnd"/>
      <w:r w:rsidR="003B063C" w:rsidRPr="00C93DDF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3B063C" w:rsidRPr="00C93DDF">
        <w:rPr>
          <w:rFonts w:ascii="Times New Roman" w:hAnsi="Times New Roman" w:cs="Times New Roman"/>
          <w:i/>
          <w:sz w:val="24"/>
          <w:szCs w:val="24"/>
        </w:rPr>
        <w:t>primogenitum</w:t>
      </w:r>
      <w:proofErr w:type="spellEnd"/>
      <w:r w:rsidR="003B063C" w:rsidRPr="00C93D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4F5D80" w14:textId="77777777" w:rsidR="00195651" w:rsidRDefault="0095680A" w:rsidP="001956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3B063C" w:rsidRPr="00C93DDF">
        <w:rPr>
          <w:rFonts w:ascii="Times New Roman" w:hAnsi="Times New Roman" w:cs="Times New Roman"/>
          <w:sz w:val="24"/>
          <w:szCs w:val="24"/>
        </w:rPr>
        <w:t xml:space="preserve">Tercio </w:t>
      </w:r>
      <w:proofErr w:type="spellStart"/>
      <w:r w:rsidR="003B063C" w:rsidRPr="00C93DD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B063C" w:rsidRPr="00C93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63C" w:rsidRPr="00C93DDF">
        <w:rPr>
          <w:rFonts w:ascii="Times New Roman" w:hAnsi="Times New Roman" w:cs="Times New Roman"/>
          <w:sz w:val="24"/>
          <w:szCs w:val="24"/>
        </w:rPr>
        <w:t>spiritualis</w:t>
      </w:r>
      <w:proofErr w:type="spellEnd"/>
      <w:r w:rsidR="003B063C" w:rsidRPr="00C93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63C" w:rsidRPr="00C93DDF">
        <w:rPr>
          <w:rFonts w:ascii="Times New Roman" w:hAnsi="Times New Roman" w:cs="Times New Roman"/>
          <w:sz w:val="24"/>
          <w:szCs w:val="24"/>
        </w:rPr>
        <w:t>caritatis</w:t>
      </w:r>
      <w:proofErr w:type="spellEnd"/>
      <w:r w:rsidR="003B063C" w:rsidRPr="00C93DDF">
        <w:rPr>
          <w:rFonts w:ascii="Times New Roman" w:hAnsi="Times New Roman" w:cs="Times New Roman"/>
          <w:sz w:val="24"/>
          <w:szCs w:val="24"/>
        </w:rPr>
        <w:t xml:space="preserve">, qua </w:t>
      </w:r>
      <w:proofErr w:type="spellStart"/>
      <w:r w:rsidR="003B063C" w:rsidRPr="00C93DDF">
        <w:rPr>
          <w:rFonts w:ascii="Times New Roman" w:hAnsi="Times New Roman" w:cs="Times New Roman"/>
          <w:sz w:val="24"/>
          <w:szCs w:val="24"/>
        </w:rPr>
        <w:t>gignimur</w:t>
      </w:r>
      <w:proofErr w:type="spellEnd"/>
      <w:r w:rsidR="003B063C" w:rsidRPr="00C93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63C" w:rsidRPr="00C93DDF">
        <w:rPr>
          <w:rFonts w:ascii="Times New Roman" w:hAnsi="Times New Roman" w:cs="Times New Roman"/>
          <w:sz w:val="24"/>
          <w:szCs w:val="24"/>
        </w:rPr>
        <w:t>spiritualiter</w:t>
      </w:r>
      <w:proofErr w:type="spellEnd"/>
      <w:r w:rsidR="003B063C" w:rsidRPr="00C93DD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B063C" w:rsidRPr="00C93DDF">
        <w:rPr>
          <w:rFonts w:ascii="Times New Roman" w:hAnsi="Times New Roman" w:cs="Times New Roman"/>
          <w:sz w:val="24"/>
          <w:szCs w:val="24"/>
        </w:rPr>
        <w:t>filios</w:t>
      </w:r>
      <w:proofErr w:type="spellEnd"/>
      <w:r w:rsidR="003B063C" w:rsidRPr="00C93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63C" w:rsidRPr="00C93DDF">
        <w:rPr>
          <w:rFonts w:ascii="Times New Roman" w:hAnsi="Times New Roman" w:cs="Times New Roman"/>
          <w:sz w:val="24"/>
          <w:szCs w:val="24"/>
        </w:rPr>
        <w:t>adopcionis</w:t>
      </w:r>
      <w:proofErr w:type="spellEnd"/>
      <w:r w:rsidR="003B063C" w:rsidRPr="00C93DDF">
        <w:rPr>
          <w:rFonts w:ascii="Times New Roman" w:hAnsi="Times New Roman" w:cs="Times New Roman"/>
          <w:sz w:val="24"/>
          <w:szCs w:val="24"/>
        </w:rPr>
        <w:t xml:space="preserve">, [1] Joan. 5[:18]:  </w:t>
      </w:r>
      <w:proofErr w:type="spellStart"/>
      <w:r w:rsidR="003B063C" w:rsidRPr="00C93DDF">
        <w:rPr>
          <w:rFonts w:ascii="Times New Roman" w:hAnsi="Times New Roman" w:cs="Times New Roman"/>
          <w:i/>
          <w:sz w:val="24"/>
          <w:szCs w:val="24"/>
        </w:rPr>
        <w:t>Generatio</w:t>
      </w:r>
      <w:proofErr w:type="spellEnd"/>
      <w:r w:rsidR="003B063C" w:rsidRPr="00C93DDF">
        <w:rPr>
          <w:rFonts w:ascii="Times New Roman" w:hAnsi="Times New Roman" w:cs="Times New Roman"/>
          <w:i/>
          <w:sz w:val="24"/>
          <w:szCs w:val="24"/>
        </w:rPr>
        <w:t xml:space="preserve"> Dei </w:t>
      </w:r>
      <w:proofErr w:type="spellStart"/>
      <w:r w:rsidR="003B063C" w:rsidRPr="00C93DDF">
        <w:rPr>
          <w:rFonts w:ascii="Times New Roman" w:hAnsi="Times New Roman" w:cs="Times New Roman"/>
          <w:i/>
          <w:sz w:val="24"/>
          <w:szCs w:val="24"/>
        </w:rPr>
        <w:t>conservat</w:t>
      </w:r>
      <w:proofErr w:type="spellEnd"/>
      <w:r w:rsidR="003B063C" w:rsidRPr="00C93D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B063C" w:rsidRPr="00C93DDF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="003B063C" w:rsidRPr="00C93DDF">
        <w:rPr>
          <w:rFonts w:ascii="Times New Roman" w:hAnsi="Times New Roman" w:cs="Times New Roman"/>
          <w:sz w:val="24"/>
          <w:szCs w:val="24"/>
        </w:rPr>
        <w:t xml:space="preserve">. Jac. 1[:18]: </w:t>
      </w:r>
      <w:r w:rsidR="003B063C" w:rsidRPr="00C93DDF">
        <w:rPr>
          <w:rFonts w:ascii="Times New Roman" w:hAnsi="Times New Roman" w:cs="Times New Roman"/>
          <w:i/>
          <w:sz w:val="24"/>
          <w:szCs w:val="24"/>
        </w:rPr>
        <w:t xml:space="preserve">Voluntarie </w:t>
      </w:r>
      <w:proofErr w:type="spellStart"/>
      <w:r w:rsidR="003B063C" w:rsidRPr="00C93DDF">
        <w:rPr>
          <w:rFonts w:ascii="Times New Roman" w:hAnsi="Times New Roman" w:cs="Times New Roman"/>
          <w:i/>
          <w:sz w:val="24"/>
          <w:szCs w:val="24"/>
        </w:rPr>
        <w:t>genuit</w:t>
      </w:r>
      <w:proofErr w:type="spellEnd"/>
      <w:r w:rsidR="003B063C" w:rsidRPr="00C93D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B063C" w:rsidRPr="00C93DDF">
        <w:rPr>
          <w:rFonts w:ascii="Times New Roman" w:hAnsi="Times New Roman" w:cs="Times New Roman"/>
          <w:i/>
          <w:sz w:val="24"/>
          <w:szCs w:val="24"/>
        </w:rPr>
        <w:t>nos</w:t>
      </w:r>
      <w:proofErr w:type="spellEnd"/>
      <w:r w:rsidR="003B063C" w:rsidRPr="00C93DDF">
        <w:rPr>
          <w:rFonts w:ascii="Times New Roman" w:hAnsi="Times New Roman" w:cs="Times New Roman"/>
          <w:i/>
          <w:sz w:val="24"/>
          <w:szCs w:val="24"/>
        </w:rPr>
        <w:t xml:space="preserve"> verbo</w:t>
      </w:r>
      <w:r w:rsidR="003B063C" w:rsidRPr="00C93D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BF8207" w14:textId="57C67ED9" w:rsidR="0095680A" w:rsidRDefault="0095680A" w:rsidP="001956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¶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Generacio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humana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uel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commendatur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ex merito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uel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vituperatur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ex peccato. Ex merito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autem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tripliciter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. Primo, ex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sanctitate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operacionis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sicut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arbor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uel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terra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ex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multiplici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fructu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Psal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C93DDF">
        <w:rPr>
          <w:rFonts w:ascii="Times New Roman" w:hAnsi="Times New Roman" w:cs="Times New Roman"/>
          <w:sz w:val="24"/>
          <w:szCs w:val="24"/>
        </w:rPr>
        <w:t xml:space="preserve">[13:6]: </w:t>
      </w:r>
      <w:r>
        <w:rPr>
          <w:rFonts w:ascii="Times New Roman" w:hAnsi="Times New Roman" w:cs="Times New Roman"/>
          <w:i/>
          <w:sz w:val="24"/>
          <w:szCs w:val="24"/>
        </w:rPr>
        <w:t>Quoniam Dominus i</w:t>
      </w:r>
      <w:r w:rsidRPr="00C93DDF">
        <w:rPr>
          <w:rFonts w:ascii="Times New Roman" w:hAnsi="Times New Roman" w:cs="Times New Roman"/>
          <w:i/>
          <w:sz w:val="24"/>
          <w:szCs w:val="24"/>
        </w:rPr>
        <w:t xml:space="preserve">n 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</w:rPr>
        <w:t>generatione</w:t>
      </w:r>
      <w:proofErr w:type="spellEnd"/>
      <w:r w:rsidRPr="00C93D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</w:rPr>
        <w:t>justa</w:t>
      </w:r>
      <w:proofErr w:type="spellEnd"/>
      <w:r w:rsidRPr="00C93D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C93DD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93DDF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C93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DF">
        <w:rPr>
          <w:rFonts w:ascii="Times New Roman" w:hAnsi="Times New Roman" w:cs="Times New Roman"/>
          <w:sz w:val="24"/>
          <w:szCs w:val="24"/>
        </w:rPr>
        <w:t>colonus</w:t>
      </w:r>
      <w:proofErr w:type="spellEnd"/>
      <w:r w:rsidRPr="00C93DD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3DDF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Pr="00C93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DF">
        <w:rPr>
          <w:rFonts w:ascii="Times New Roman" w:hAnsi="Times New Roman" w:cs="Times New Roman"/>
          <w:sz w:val="24"/>
          <w:szCs w:val="24"/>
        </w:rPr>
        <w:t>vberi</w:t>
      </w:r>
      <w:proofErr w:type="spellEnd"/>
      <w:r w:rsidRPr="00C93DDF">
        <w:rPr>
          <w:rFonts w:ascii="Times New Roman" w:hAnsi="Times New Roman" w:cs="Times New Roman"/>
          <w:sz w:val="24"/>
          <w:szCs w:val="24"/>
        </w:rPr>
        <w:t xml:space="preserve">, 1 Tim. 2[:15]: 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</w:rPr>
        <w:t>Salvabitur</w:t>
      </w:r>
      <w:proofErr w:type="spellEnd"/>
      <w:r w:rsidRPr="00C93DDF">
        <w:rPr>
          <w:rFonts w:ascii="Times New Roman" w:hAnsi="Times New Roman" w:cs="Times New Roman"/>
          <w:i/>
          <w:sz w:val="24"/>
          <w:szCs w:val="24"/>
        </w:rPr>
        <w:t xml:space="preserve"> autem per 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</w:rPr>
        <w:t>generationem</w:t>
      </w:r>
      <w:proofErr w:type="spellEnd"/>
      <w:r w:rsidRPr="00C93D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</w:rPr>
        <w:t>filiorum</w:t>
      </w:r>
      <w:proofErr w:type="spellEnd"/>
      <w:r w:rsidRPr="00C93D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93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DF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Pr="00C93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DF">
        <w:rPr>
          <w:rFonts w:ascii="Times New Roman" w:hAnsi="Times New Roman" w:cs="Times New Roman"/>
          <w:sz w:val="24"/>
          <w:szCs w:val="24"/>
        </w:rPr>
        <w:t>operum</w:t>
      </w:r>
      <w:proofErr w:type="spellEnd"/>
      <w:r w:rsidRPr="00C93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C93D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</w:rPr>
        <w:t>permanserit</w:t>
      </w:r>
      <w:proofErr w:type="spellEnd"/>
      <w:r w:rsidRPr="00C93DDF">
        <w:rPr>
          <w:rFonts w:ascii="Times New Roman" w:hAnsi="Times New Roman" w:cs="Times New Roman"/>
          <w:i/>
          <w:sz w:val="24"/>
          <w:szCs w:val="24"/>
        </w:rPr>
        <w:t xml:space="preserve"> in fide et 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</w:rPr>
        <w:t>dileccione</w:t>
      </w:r>
      <w:proofErr w:type="spellEnd"/>
      <w:r w:rsidRPr="00C93DDF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</w:rPr>
        <w:t>sanctificatione</w:t>
      </w:r>
      <w:proofErr w:type="spellEnd"/>
      <w:r w:rsidRPr="00C93D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928655" w14:textId="77777777" w:rsidR="00195651" w:rsidRDefault="0095680A" w:rsidP="00195651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Secondo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, ex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pulchritudine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conuersacionis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Sap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. 4[:1]: </w:t>
      </w:r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O 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>quam</w:t>
      </w:r>
      <w:proofErr w:type="spellEnd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>pulchra</w:t>
      </w:r>
      <w:proofErr w:type="spellEnd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>est</w:t>
      </w:r>
      <w:proofErr w:type="spellEnd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casta 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>generatio</w:t>
      </w:r>
      <w:proofErr w:type="spellEnd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cum 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[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>claritate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s-ES"/>
        </w:rPr>
        <w:t>].</w:t>
      </w:r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Job 38[:28]: </w:t>
      </w:r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Quis 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>genuit</w:t>
      </w:r>
      <w:proofErr w:type="spellEnd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>stillas</w:t>
      </w:r>
      <w:proofErr w:type="spellEnd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>roris</w:t>
      </w:r>
      <w:proofErr w:type="spellEnd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>?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Ros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lucidus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est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et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fecundatiuus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signat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honestam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conuersacionem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2A1D0AF8" w14:textId="77777777" w:rsidR="00195651" w:rsidRDefault="00095698" w:rsidP="00195651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¶ </w:t>
      </w:r>
      <w:r w:rsidR="0095680A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Tercio, ex </w:t>
      </w:r>
      <w:proofErr w:type="spellStart"/>
      <w:r w:rsidR="0095680A" w:rsidRPr="00C93DDF">
        <w:rPr>
          <w:rFonts w:ascii="Times New Roman" w:hAnsi="Times New Roman" w:cs="Times New Roman"/>
          <w:sz w:val="24"/>
          <w:szCs w:val="24"/>
          <w:lang w:val="es-ES"/>
        </w:rPr>
        <w:t>rectitudine</w:t>
      </w:r>
      <w:proofErr w:type="spellEnd"/>
      <w:r w:rsidR="0095680A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5680A" w:rsidRPr="00C93DDF">
        <w:rPr>
          <w:rFonts w:ascii="Times New Roman" w:hAnsi="Times New Roman" w:cs="Times New Roman"/>
          <w:sz w:val="24"/>
          <w:szCs w:val="24"/>
          <w:lang w:val="es-ES"/>
        </w:rPr>
        <w:t>intencionis</w:t>
      </w:r>
      <w:proofErr w:type="spellEnd"/>
      <w:r w:rsidR="0095680A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, sic </w:t>
      </w:r>
      <w:proofErr w:type="spellStart"/>
      <w:r w:rsidR="0095680A" w:rsidRPr="00C93DDF">
        <w:rPr>
          <w:rFonts w:ascii="Times New Roman" w:hAnsi="Times New Roman" w:cs="Times New Roman"/>
          <w:sz w:val="24"/>
          <w:szCs w:val="24"/>
          <w:lang w:val="es-ES"/>
        </w:rPr>
        <w:t>via</w:t>
      </w:r>
      <w:proofErr w:type="spellEnd"/>
      <w:r w:rsidR="0095680A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ex </w:t>
      </w:r>
      <w:proofErr w:type="spellStart"/>
      <w:r w:rsidR="0095680A" w:rsidRPr="00C93DDF">
        <w:rPr>
          <w:rFonts w:ascii="Times New Roman" w:hAnsi="Times New Roman" w:cs="Times New Roman"/>
          <w:sz w:val="24"/>
          <w:szCs w:val="24"/>
          <w:lang w:val="es-ES"/>
        </w:rPr>
        <w:t>rectitudine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5680A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5680A" w:rsidRPr="00C93DDF">
        <w:rPr>
          <w:rFonts w:ascii="Times New Roman" w:hAnsi="Times New Roman" w:cs="Times New Roman"/>
          <w:sz w:val="24"/>
          <w:szCs w:val="24"/>
          <w:lang w:val="es-ES"/>
        </w:rPr>
        <w:t>aquila</w:t>
      </w:r>
      <w:proofErr w:type="spellEnd"/>
      <w:r w:rsidR="0095680A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ex recto </w:t>
      </w:r>
      <w:proofErr w:type="spellStart"/>
      <w:r w:rsidR="0095680A" w:rsidRPr="00C93DDF">
        <w:rPr>
          <w:rFonts w:ascii="Times New Roman" w:hAnsi="Times New Roman" w:cs="Times New Roman"/>
          <w:sz w:val="24"/>
          <w:szCs w:val="24"/>
          <w:lang w:val="es-ES"/>
        </w:rPr>
        <w:t>aspectum</w:t>
      </w:r>
      <w:proofErr w:type="spellEnd"/>
      <w:r w:rsidR="0095680A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95680A" w:rsidRPr="00C93DDF">
        <w:rPr>
          <w:rFonts w:ascii="Times New Roman" w:hAnsi="Times New Roman" w:cs="Times New Roman"/>
          <w:sz w:val="24"/>
          <w:szCs w:val="24"/>
          <w:lang w:val="es-ES"/>
        </w:rPr>
        <w:t>Psal</w:t>
      </w:r>
      <w:proofErr w:type="spellEnd"/>
      <w:r w:rsidR="0095680A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. [111:2]: </w:t>
      </w:r>
      <w:proofErr w:type="spellStart"/>
      <w:r w:rsidR="0095680A" w:rsidRPr="00C93DDF">
        <w:rPr>
          <w:rFonts w:ascii="Times New Roman" w:hAnsi="Times New Roman" w:cs="Times New Roman"/>
          <w:i/>
          <w:sz w:val="24"/>
          <w:szCs w:val="24"/>
          <w:lang w:val="es-ES"/>
        </w:rPr>
        <w:t>Generatio</w:t>
      </w:r>
      <w:proofErr w:type="spellEnd"/>
      <w:r w:rsidR="0095680A" w:rsidRPr="00C93D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95680A" w:rsidRPr="00C93DDF">
        <w:rPr>
          <w:rFonts w:ascii="Times New Roman" w:hAnsi="Times New Roman" w:cs="Times New Roman"/>
          <w:i/>
          <w:sz w:val="24"/>
          <w:szCs w:val="24"/>
          <w:lang w:val="es-ES"/>
        </w:rPr>
        <w:t>rectorum</w:t>
      </w:r>
      <w:proofErr w:type="spellEnd"/>
      <w:r w:rsidR="0095680A" w:rsidRPr="00C93D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95680A" w:rsidRPr="00C93DDF">
        <w:rPr>
          <w:rFonts w:ascii="Times New Roman" w:hAnsi="Times New Roman" w:cs="Times New Roman"/>
          <w:i/>
          <w:sz w:val="24"/>
          <w:szCs w:val="24"/>
          <w:lang w:val="es-ES"/>
        </w:rPr>
        <w:t>benedicetur</w:t>
      </w:r>
      <w:proofErr w:type="spellEnd"/>
      <w:r w:rsidR="0095680A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="0095680A" w:rsidRPr="00C93DDF">
        <w:rPr>
          <w:rFonts w:ascii="Times New Roman" w:hAnsi="Times New Roman" w:cs="Times New Roman"/>
          <w:sz w:val="24"/>
          <w:szCs w:val="24"/>
          <w:lang w:val="es-ES"/>
        </w:rPr>
        <w:t>Item</w:t>
      </w:r>
      <w:proofErr w:type="spellEnd"/>
      <w:r w:rsidR="0095680A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5680A" w:rsidRPr="00C93DDF">
        <w:rPr>
          <w:rFonts w:ascii="Times New Roman" w:hAnsi="Times New Roman" w:cs="Times New Roman"/>
          <w:sz w:val="24"/>
          <w:szCs w:val="24"/>
          <w:lang w:val="es-ES"/>
        </w:rPr>
        <w:t>hec</w:t>
      </w:r>
      <w:proofErr w:type="spellEnd"/>
      <w:r w:rsidR="0095680A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5680A" w:rsidRPr="00C93DDF">
        <w:rPr>
          <w:rFonts w:ascii="Times New Roman" w:hAnsi="Times New Roman" w:cs="Times New Roman"/>
          <w:sz w:val="24"/>
          <w:szCs w:val="24"/>
          <w:lang w:val="es-ES"/>
        </w:rPr>
        <w:t>est</w:t>
      </w:r>
      <w:proofErr w:type="spellEnd"/>
      <w:r w:rsidR="0095680A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5680A" w:rsidRPr="00C93DDF">
        <w:rPr>
          <w:rFonts w:ascii="Times New Roman" w:hAnsi="Times New Roman" w:cs="Times New Roman"/>
          <w:sz w:val="24"/>
          <w:szCs w:val="24"/>
          <w:lang w:val="es-ES"/>
        </w:rPr>
        <w:t>generatio</w:t>
      </w:r>
      <w:proofErr w:type="spellEnd"/>
      <w:r w:rsidR="0095680A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5680A" w:rsidRPr="00C93DDF">
        <w:rPr>
          <w:rFonts w:ascii="Times New Roman" w:hAnsi="Times New Roman" w:cs="Times New Roman"/>
          <w:sz w:val="24"/>
          <w:szCs w:val="24"/>
          <w:lang w:val="es-ES"/>
        </w:rPr>
        <w:t>querencium</w:t>
      </w:r>
      <w:proofErr w:type="spellEnd"/>
      <w:r w:rsidR="0095680A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5680A" w:rsidRPr="00C93DDF">
        <w:rPr>
          <w:rFonts w:ascii="Times New Roman" w:hAnsi="Times New Roman" w:cs="Times New Roman"/>
          <w:sz w:val="24"/>
          <w:szCs w:val="24"/>
          <w:lang w:val="es-ES"/>
        </w:rPr>
        <w:t>Dominum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374D5697" w14:textId="7B15D721" w:rsidR="00095698" w:rsidRPr="00C93DDF" w:rsidRDefault="00095698" w:rsidP="00195651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¶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Vituperatur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autem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generatio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mala ex peccato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suo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. Et hoc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tripliciter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"/>
        </w:rPr>
        <w:t>Q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>uia ingra</w:t>
      </w:r>
      <w:r>
        <w:rPr>
          <w:rFonts w:ascii="Times New Roman" w:hAnsi="Times New Roman" w:cs="Times New Roman"/>
          <w:sz w:val="24"/>
          <w:szCs w:val="24"/>
          <w:lang w:val="es-ES"/>
        </w:rPr>
        <w:t>t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a ad beneficia,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latro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non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diligit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redemptorem</w:t>
      </w:r>
      <w:proofErr w:type="spellEnd"/>
      <w:r w:rsidR="0019565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et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equus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inping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>atus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recalcitrat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Deut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. 32[:5-6]: 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>Generacio</w:t>
      </w:r>
      <w:proofErr w:type="spellEnd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>praua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et 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>peruersa</w:t>
      </w:r>
      <w:proofErr w:type="spellEnd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. 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>Heccine</w:t>
      </w:r>
      <w:proofErr w:type="spellEnd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100E19">
        <w:rPr>
          <w:rFonts w:ascii="Times New Roman" w:hAnsi="Times New Roman" w:cs="Times New Roman"/>
          <w:i/>
          <w:sz w:val="24"/>
          <w:szCs w:val="24"/>
          <w:lang w:val="es-ES"/>
        </w:rPr>
        <w:t>[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>reddis</w:t>
      </w:r>
      <w:proofErr w:type="spellEnd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Domino</w:t>
      </w:r>
      <w:r w:rsidR="00100E19">
        <w:rPr>
          <w:rFonts w:ascii="Times New Roman" w:hAnsi="Times New Roman" w:cs="Times New Roman"/>
          <w:i/>
          <w:sz w:val="24"/>
          <w:szCs w:val="24"/>
          <w:lang w:val="es-ES"/>
        </w:rPr>
        <w:t>]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. Secundo quia parata ad maleficia,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sicut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canis ad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latrandum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et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mordendum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Prou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. 20[:20]: </w:t>
      </w:r>
      <w:proofErr w:type="spellStart"/>
      <w:r w:rsidR="00100E19">
        <w:rPr>
          <w:rFonts w:ascii="Times New Roman" w:hAnsi="Times New Roman" w:cs="Times New Roman"/>
          <w:sz w:val="24"/>
          <w:szCs w:val="24"/>
          <w:lang w:val="es-ES"/>
        </w:rPr>
        <w:t>Generato</w:t>
      </w:r>
      <w:proofErr w:type="spellEnd"/>
      <w:r w:rsidR="00100E19">
        <w:rPr>
          <w:rFonts w:ascii="Times New Roman" w:hAnsi="Times New Roman" w:cs="Times New Roman"/>
          <w:sz w:val="24"/>
          <w:szCs w:val="24"/>
          <w:lang w:val="es-ES"/>
        </w:rPr>
        <w:t xml:space="preserve"> q</w:t>
      </w:r>
      <w:r w:rsidRPr="00100E19">
        <w:rPr>
          <w:rFonts w:ascii="Times New Roman" w:hAnsi="Times New Roman" w:cs="Times New Roman"/>
          <w:iCs/>
          <w:sz w:val="24"/>
          <w:szCs w:val="24"/>
          <w:lang w:val="es-ES"/>
        </w:rPr>
        <w:t>u</w:t>
      </w:r>
      <w:r w:rsidR="00100E19" w:rsidRPr="00100E19">
        <w:rPr>
          <w:rFonts w:ascii="Times New Roman" w:hAnsi="Times New Roman" w:cs="Times New Roman"/>
          <w:iCs/>
          <w:sz w:val="24"/>
          <w:szCs w:val="24"/>
          <w:lang w:val="es-ES"/>
        </w:rPr>
        <w:t>e</w:t>
      </w:r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>maledicit</w:t>
      </w:r>
      <w:proofErr w:type="spellEnd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>patri</w:t>
      </w:r>
      <w:proofErr w:type="spellEnd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>suo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Deut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. 32[:20]: 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>Generatio</w:t>
      </w:r>
      <w:proofErr w:type="spellEnd"/>
      <w:r w:rsidR="00100E19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proofErr w:type="spellStart"/>
      <w:r w:rsidR="00100E19">
        <w:rPr>
          <w:rFonts w:ascii="Times New Roman" w:hAnsi="Times New Roman" w:cs="Times New Roman"/>
          <w:iCs/>
          <w:sz w:val="24"/>
          <w:szCs w:val="24"/>
          <w:lang w:val="es-ES"/>
        </w:rPr>
        <w:t>enim</w:t>
      </w:r>
      <w:proofErr w:type="spellEnd"/>
      <w:r w:rsidR="00100E19">
        <w:rPr>
          <w:rFonts w:ascii="Times New Roman" w:hAnsi="Times New Roman" w:cs="Times New Roman"/>
          <w:iCs/>
          <w:sz w:val="24"/>
          <w:szCs w:val="24"/>
          <w:lang w:val="es-ES"/>
        </w:rPr>
        <w:t>,</w:t>
      </w:r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perversa 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>est</w:t>
      </w:r>
      <w:proofErr w:type="spellEnd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et 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>infideles</w:t>
      </w:r>
      <w:proofErr w:type="spellEnd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filii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. Tercio quia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improuida</w:t>
      </w:r>
      <w:proofErr w:type="spellEnd"/>
      <w:r w:rsidR="002653D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00E19">
        <w:rPr>
          <w:rFonts w:ascii="Times New Roman" w:hAnsi="Times New Roman" w:cs="Times New Roman"/>
          <w:sz w:val="24"/>
          <w:szCs w:val="24"/>
          <w:lang w:val="es-ES"/>
        </w:rPr>
        <w:t>ad remedia</w:t>
      </w:r>
      <w:r w:rsidR="002653DC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00E1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00E19">
        <w:rPr>
          <w:rFonts w:ascii="Times New Roman" w:hAnsi="Times New Roman" w:cs="Times New Roman"/>
          <w:sz w:val="24"/>
          <w:szCs w:val="24"/>
          <w:lang w:val="es-ES"/>
        </w:rPr>
        <w:t>vtpote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ad penitenciam et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huius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sicut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qui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intrat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laborintum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sine filo,</w:t>
      </w:r>
      <w:r w:rsidR="00100E19">
        <w:rPr>
          <w:rStyle w:val="FootnoteReference"/>
          <w:rFonts w:ascii="Times New Roman" w:hAnsi="Times New Roman" w:cs="Times New Roman"/>
          <w:sz w:val="24"/>
          <w:szCs w:val="24"/>
          <w:lang w:val="es-ES"/>
        </w:rPr>
        <w:footnoteReference w:id="1"/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Psal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. [77:8]: 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>Generatio</w:t>
      </w:r>
      <w:proofErr w:type="spellEnd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prava et 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>exasperans</w:t>
      </w:r>
      <w:proofErr w:type="spellEnd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>; [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>generatio</w:t>
      </w:r>
      <w:proofErr w:type="spellEnd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] que non 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>direxit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. De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hiis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tribus, Matt. 17[:16]: 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>Generatio</w:t>
      </w:r>
      <w:proofErr w:type="spellEnd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>incredula</w:t>
      </w:r>
      <w:proofErr w:type="spellEnd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quam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diu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vos </w:t>
      </w:r>
      <w:proofErr w:type="spellStart"/>
      <w:r w:rsidRPr="00C93DDF">
        <w:rPr>
          <w:rFonts w:ascii="Times New Roman" w:hAnsi="Times New Roman" w:cs="Times New Roman"/>
          <w:sz w:val="24"/>
          <w:szCs w:val="24"/>
          <w:lang w:val="es-ES"/>
        </w:rPr>
        <w:t>paciaris</w:t>
      </w:r>
      <w:proofErr w:type="spellEnd"/>
      <w:r w:rsidRPr="00C93DD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9B59BC7" w14:textId="2CFFBDCB" w:rsidR="0095680A" w:rsidRPr="00C93DDF" w:rsidRDefault="0095680A" w:rsidP="00195651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3155D179" w14:textId="38C5ABE8" w:rsidR="0082148B" w:rsidRPr="0082148B" w:rsidRDefault="0082148B" w:rsidP="00195651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187A14B2" w14:textId="77777777" w:rsidR="00256E1F" w:rsidRPr="0082148B" w:rsidRDefault="00256E1F" w:rsidP="001956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56E1F" w:rsidRPr="0082148B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5C08" w14:textId="77777777" w:rsidR="0082148B" w:rsidRDefault="0082148B" w:rsidP="0082148B">
      <w:pPr>
        <w:spacing w:after="0" w:line="240" w:lineRule="auto"/>
      </w:pPr>
      <w:r>
        <w:separator/>
      </w:r>
    </w:p>
  </w:endnote>
  <w:endnote w:type="continuationSeparator" w:id="0">
    <w:p w14:paraId="562A8E72" w14:textId="77777777" w:rsidR="0082148B" w:rsidRDefault="0082148B" w:rsidP="0082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24B9" w14:textId="77777777" w:rsidR="0082148B" w:rsidRDefault="0082148B" w:rsidP="0082148B">
      <w:pPr>
        <w:spacing w:after="0" w:line="240" w:lineRule="auto"/>
      </w:pPr>
      <w:r>
        <w:separator/>
      </w:r>
    </w:p>
  </w:footnote>
  <w:footnote w:type="continuationSeparator" w:id="0">
    <w:p w14:paraId="462784E6" w14:textId="77777777" w:rsidR="0082148B" w:rsidRDefault="0082148B" w:rsidP="0082148B">
      <w:pPr>
        <w:spacing w:after="0" w:line="240" w:lineRule="auto"/>
      </w:pPr>
      <w:r>
        <w:continuationSeparator/>
      </w:r>
    </w:p>
  </w:footnote>
  <w:footnote w:id="1">
    <w:p w14:paraId="3CEBA18C" w14:textId="2CF8F481" w:rsidR="00100E19" w:rsidRPr="00100E19" w:rsidRDefault="00100E1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00E1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00E19">
        <w:rPr>
          <w:rFonts w:ascii="Times New Roman" w:hAnsi="Times New Roman" w:cs="Times New Roman"/>
          <w:sz w:val="24"/>
          <w:szCs w:val="24"/>
        </w:rPr>
        <w:t xml:space="preserve"> sine </w:t>
      </w:r>
      <w:proofErr w:type="gramStart"/>
      <w:r w:rsidRPr="00100E19">
        <w:rPr>
          <w:rFonts w:ascii="Times New Roman" w:hAnsi="Times New Roman" w:cs="Times New Roman"/>
          <w:sz w:val="24"/>
          <w:szCs w:val="24"/>
        </w:rPr>
        <w:t>filo ]</w:t>
      </w:r>
      <w:proofErr w:type="gramEnd"/>
      <w:r w:rsidRPr="00100E19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100E19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100E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100E19">
        <w:rPr>
          <w:rFonts w:ascii="Times New Roman" w:hAnsi="Times New Roman" w:cs="Times New Roman"/>
          <w:sz w:val="24"/>
          <w:szCs w:val="24"/>
        </w:rPr>
        <w:t>filio</w:t>
      </w:r>
      <w:proofErr w:type="spellEnd"/>
      <w:r w:rsidRPr="00100E19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1F"/>
    <w:rsid w:val="00095698"/>
    <w:rsid w:val="00100E19"/>
    <w:rsid w:val="00195651"/>
    <w:rsid w:val="00256E1F"/>
    <w:rsid w:val="002653DC"/>
    <w:rsid w:val="003B063C"/>
    <w:rsid w:val="00433B90"/>
    <w:rsid w:val="00466942"/>
    <w:rsid w:val="0060075B"/>
    <w:rsid w:val="006F413B"/>
    <w:rsid w:val="0082148B"/>
    <w:rsid w:val="008E3C78"/>
    <w:rsid w:val="0095680A"/>
    <w:rsid w:val="00BC3615"/>
    <w:rsid w:val="00D651FB"/>
    <w:rsid w:val="00EA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5437B"/>
  <w15:chartTrackingRefBased/>
  <w15:docId w15:val="{C3269EE5-2C9C-45F1-B0B0-10A7C9F5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2148B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148B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82148B"/>
    <w:rPr>
      <w:vertAlign w:val="superscript"/>
    </w:rPr>
  </w:style>
  <w:style w:type="character" w:customStyle="1" w:styleId="highlight">
    <w:name w:val="highlight"/>
    <w:basedOn w:val="DefaultParagraphFont"/>
    <w:rsid w:val="00100E19"/>
  </w:style>
  <w:style w:type="character" w:styleId="Hyperlink">
    <w:name w:val="Hyperlink"/>
    <w:basedOn w:val="DefaultParagraphFont"/>
    <w:uiPriority w:val="99"/>
    <w:semiHidden/>
    <w:unhideWhenUsed/>
    <w:rsid w:val="00100E1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0E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0E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0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D7B7E-3E00-41D9-90F9-CD257CC3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2023-09-10T19:28:00Z</dcterms:created>
  <dcterms:modified xsi:type="dcterms:W3CDTF">2023-09-10T19:34:00Z</dcterms:modified>
</cp:coreProperties>
</file>