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3F698" w14:textId="77777777" w:rsidR="00E5142D" w:rsidRPr="00357AED" w:rsidRDefault="00E5142D" w:rsidP="0026534B">
      <w:pPr>
        <w:spacing w:line="480" w:lineRule="auto"/>
        <w:rPr>
          <w:rFonts w:ascii="Times New Roman" w:hAnsi="Times New Roman" w:cs="Times New Roman"/>
          <w:sz w:val="24"/>
          <w:szCs w:val="24"/>
        </w:rPr>
      </w:pPr>
      <w:r w:rsidRPr="00357AED">
        <w:rPr>
          <w:rFonts w:ascii="Times New Roman" w:hAnsi="Times New Roman" w:cs="Times New Roman"/>
          <w:sz w:val="24"/>
          <w:szCs w:val="24"/>
        </w:rPr>
        <w:t>Worcester F 80 Distinctiones</w:t>
      </w:r>
    </w:p>
    <w:p w14:paraId="3CB81670" w14:textId="1BC32815" w:rsidR="00E5142D" w:rsidRPr="00357AED" w:rsidRDefault="00E5142D" w:rsidP="0026534B">
      <w:pPr>
        <w:spacing w:after="0" w:line="480" w:lineRule="auto"/>
        <w:rPr>
          <w:rFonts w:ascii="Times New Roman" w:hAnsi="Times New Roman" w:cs="Times New Roman"/>
          <w:sz w:val="24"/>
          <w:szCs w:val="24"/>
        </w:rPr>
      </w:pPr>
      <w:r w:rsidRPr="00357AED">
        <w:rPr>
          <w:rFonts w:ascii="Times New Roman" w:hAnsi="Times New Roman" w:cs="Times New Roman"/>
          <w:sz w:val="24"/>
          <w:szCs w:val="24"/>
        </w:rPr>
        <w:t xml:space="preserve">76 </w:t>
      </w:r>
      <w:r>
        <w:rPr>
          <w:rFonts w:ascii="Times New Roman" w:hAnsi="Times New Roman" w:cs="Times New Roman"/>
          <w:sz w:val="24"/>
          <w:szCs w:val="24"/>
        </w:rPr>
        <w:t>Joy is triple (</w:t>
      </w:r>
      <w:r w:rsidRPr="00E5142D">
        <w:rPr>
          <w:rFonts w:ascii="Times New Roman" w:hAnsi="Times New Roman" w:cs="Times New Roman"/>
          <w:i/>
          <w:iCs/>
          <w:sz w:val="24"/>
          <w:szCs w:val="24"/>
        </w:rPr>
        <w:t>Gaudium est triplex</w:t>
      </w:r>
      <w:r>
        <w:rPr>
          <w:rFonts w:ascii="Times New Roman" w:hAnsi="Times New Roman" w:cs="Times New Roman"/>
          <w:sz w:val="24"/>
          <w:szCs w:val="24"/>
        </w:rPr>
        <w:t>)</w:t>
      </w:r>
    </w:p>
    <w:p w14:paraId="3151C7B3" w14:textId="5368EA8A" w:rsidR="00D63754" w:rsidRDefault="00E5142D" w:rsidP="0026534B">
      <w:pPr>
        <w:spacing w:line="480" w:lineRule="auto"/>
        <w:rPr>
          <w:rFonts w:ascii="Times New Roman" w:hAnsi="Times New Roman" w:cs="Times New Roman"/>
          <w:sz w:val="24"/>
          <w:szCs w:val="24"/>
        </w:rPr>
      </w:pPr>
      <w:r w:rsidRPr="00A93298">
        <w:rPr>
          <w:rFonts w:ascii="Times New Roman" w:hAnsi="Times New Roman" w:cs="Times New Roman"/>
          <w:sz w:val="24"/>
          <w:szCs w:val="24"/>
        </w:rPr>
        <w:t xml:space="preserve">Joy is triple. For some is of the perverse which is to be fled; some is of the just which is to be sought; some is of the </w:t>
      </w:r>
      <w:r w:rsidR="00D63754">
        <w:rPr>
          <w:rFonts w:ascii="Times New Roman" w:hAnsi="Times New Roman" w:cs="Times New Roman"/>
          <w:sz w:val="24"/>
          <w:szCs w:val="24"/>
        </w:rPr>
        <w:t>good</w:t>
      </w:r>
      <w:r w:rsidRPr="00A93298">
        <w:rPr>
          <w:rFonts w:ascii="Times New Roman" w:hAnsi="Times New Roman" w:cs="Times New Roman"/>
          <w:sz w:val="24"/>
          <w:szCs w:val="24"/>
        </w:rPr>
        <w:t xml:space="preserve"> which is to be sought. Therefore, so that we may avoid the first, let us come to the second, and let us arrive at the third.</w:t>
      </w:r>
      <w:r w:rsidR="00D63754">
        <w:rPr>
          <w:rFonts w:ascii="Times New Roman" w:hAnsi="Times New Roman" w:cs="Times New Roman"/>
          <w:sz w:val="24"/>
          <w:szCs w:val="24"/>
        </w:rPr>
        <w:t xml:space="preserve"> We say that</w:t>
      </w:r>
      <w:r w:rsidR="00D63754" w:rsidRPr="00A93298">
        <w:rPr>
          <w:rFonts w:ascii="Times New Roman" w:hAnsi="Times New Roman" w:cs="Times New Roman"/>
          <w:sz w:val="24"/>
          <w:szCs w:val="24"/>
        </w:rPr>
        <w:t xml:space="preserve"> joy is triple</w:t>
      </w:r>
      <w:r w:rsidR="00D63754">
        <w:rPr>
          <w:rFonts w:ascii="Times New Roman" w:hAnsi="Times New Roman" w:cs="Times New Roman"/>
          <w:sz w:val="24"/>
          <w:szCs w:val="24"/>
        </w:rPr>
        <w:t>, namely,</w:t>
      </w:r>
      <w:r w:rsidR="00D63754" w:rsidRPr="00A93298">
        <w:rPr>
          <w:rFonts w:ascii="Times New Roman" w:hAnsi="Times New Roman" w:cs="Times New Roman"/>
          <w:sz w:val="24"/>
          <w:szCs w:val="24"/>
        </w:rPr>
        <w:t xml:space="preserve"> temporal in which the evil </w:t>
      </w:r>
      <w:proofErr w:type="gramStart"/>
      <w:r w:rsidR="00D63754" w:rsidRPr="00A93298">
        <w:rPr>
          <w:rFonts w:ascii="Times New Roman" w:hAnsi="Times New Roman" w:cs="Times New Roman"/>
          <w:sz w:val="24"/>
          <w:szCs w:val="24"/>
        </w:rPr>
        <w:t>rejoice</w:t>
      </w:r>
      <w:proofErr w:type="gramEnd"/>
      <w:r w:rsidR="00CA539E">
        <w:rPr>
          <w:rFonts w:ascii="Times New Roman" w:hAnsi="Times New Roman" w:cs="Times New Roman"/>
          <w:sz w:val="24"/>
          <w:szCs w:val="24"/>
        </w:rPr>
        <w:t>;</w:t>
      </w:r>
      <w:r w:rsidR="00D63754" w:rsidRPr="00A93298">
        <w:rPr>
          <w:rFonts w:ascii="Times New Roman" w:hAnsi="Times New Roman" w:cs="Times New Roman"/>
          <w:sz w:val="24"/>
          <w:szCs w:val="24"/>
        </w:rPr>
        <w:t xml:space="preserve"> spiritual in which </w:t>
      </w:r>
      <w:proofErr w:type="gramStart"/>
      <w:r w:rsidR="00D63754" w:rsidRPr="00A93298">
        <w:rPr>
          <w:rFonts w:ascii="Times New Roman" w:hAnsi="Times New Roman" w:cs="Times New Roman"/>
          <w:sz w:val="24"/>
          <w:szCs w:val="24"/>
        </w:rPr>
        <w:t>the</w:t>
      </w:r>
      <w:proofErr w:type="gramEnd"/>
      <w:r w:rsidR="00D63754" w:rsidRPr="00A93298">
        <w:rPr>
          <w:rFonts w:ascii="Times New Roman" w:hAnsi="Times New Roman" w:cs="Times New Roman"/>
          <w:sz w:val="24"/>
          <w:szCs w:val="24"/>
        </w:rPr>
        <w:t xml:space="preserve"> </w:t>
      </w:r>
      <w:r w:rsidR="00D63754">
        <w:rPr>
          <w:rFonts w:ascii="Times New Roman" w:hAnsi="Times New Roman" w:cs="Times New Roman"/>
          <w:sz w:val="24"/>
          <w:szCs w:val="24"/>
        </w:rPr>
        <w:t>just</w:t>
      </w:r>
      <w:r w:rsidR="00D63754" w:rsidRPr="00A93298">
        <w:rPr>
          <w:rFonts w:ascii="Times New Roman" w:hAnsi="Times New Roman" w:cs="Times New Roman"/>
          <w:sz w:val="24"/>
          <w:szCs w:val="24"/>
        </w:rPr>
        <w:t xml:space="preserve"> rejoice; celestial in which the blessed rejoice. The evil rejoice in the vanity of temporal matters; the just in the endurance of tribulations; the blessed in the fruition of rewards. The first joy is brief and damnable. The second is bitter and fruitful. The third is loveable and glorious.</w:t>
      </w:r>
    </w:p>
    <w:p w14:paraId="11986628" w14:textId="77777777" w:rsidR="005402CC" w:rsidRDefault="00D63754" w:rsidP="0026534B">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A93298">
        <w:rPr>
          <w:rFonts w:ascii="Times New Roman" w:hAnsi="Times New Roman" w:cs="Times New Roman"/>
          <w:sz w:val="24"/>
          <w:szCs w:val="24"/>
        </w:rPr>
        <w:t>Concerning the first, Wis. 2[:6]: “</w:t>
      </w:r>
      <w:r w:rsidRPr="00D63754">
        <w:rPr>
          <w:rFonts w:ascii="Times New Roman" w:hAnsi="Times New Roman" w:cs="Times New Roman"/>
          <w:iCs/>
          <w:sz w:val="24"/>
          <w:szCs w:val="24"/>
        </w:rPr>
        <w:t>Come therefore and let us enjoy the good</w:t>
      </w:r>
      <w:r>
        <w:rPr>
          <w:rFonts w:ascii="Times New Roman" w:hAnsi="Times New Roman" w:cs="Times New Roman"/>
          <w:iCs/>
          <w:sz w:val="24"/>
          <w:szCs w:val="24"/>
        </w:rPr>
        <w:t xml:space="preserve"> things,</w:t>
      </w:r>
      <w:r w:rsidRPr="00A93298">
        <w:rPr>
          <w:rFonts w:ascii="Times New Roman" w:hAnsi="Times New Roman" w:cs="Times New Roman"/>
          <w:sz w:val="24"/>
          <w:szCs w:val="24"/>
        </w:rPr>
        <w:t>”</w:t>
      </w:r>
      <w:r>
        <w:rPr>
          <w:rFonts w:ascii="Times New Roman" w:hAnsi="Times New Roman" w:cs="Times New Roman"/>
          <w:sz w:val="24"/>
          <w:szCs w:val="24"/>
        </w:rPr>
        <w:t xml:space="preserve"> etc.</w:t>
      </w:r>
      <w:r w:rsidRPr="00A93298">
        <w:rPr>
          <w:rFonts w:ascii="Times New Roman" w:hAnsi="Times New Roman" w:cs="Times New Roman"/>
          <w:sz w:val="24"/>
          <w:szCs w:val="24"/>
        </w:rPr>
        <w:t xml:space="preserve"> He shows the brevity of this, Job 21[:12]: “They take the timbrel, and the harp,” etc. And thus,</w:t>
      </w:r>
      <w:r w:rsidR="0051094D">
        <w:rPr>
          <w:rFonts w:ascii="Times New Roman" w:hAnsi="Times New Roman" w:cs="Times New Roman"/>
          <w:sz w:val="24"/>
          <w:szCs w:val="24"/>
        </w:rPr>
        <w:t xml:space="preserve"> by the just judgment</w:t>
      </w:r>
      <w:r w:rsidRPr="00A93298">
        <w:rPr>
          <w:rFonts w:ascii="Times New Roman" w:hAnsi="Times New Roman" w:cs="Times New Roman"/>
          <w:sz w:val="24"/>
          <w:szCs w:val="24"/>
        </w:rPr>
        <w:t xml:space="preserve"> of God</w:t>
      </w:r>
      <w:r w:rsidR="0051094D">
        <w:rPr>
          <w:rFonts w:ascii="Times New Roman" w:hAnsi="Times New Roman" w:cs="Times New Roman"/>
          <w:sz w:val="24"/>
          <w:szCs w:val="24"/>
        </w:rPr>
        <w:t>,</w:t>
      </w:r>
      <w:r w:rsidRPr="00A93298">
        <w:rPr>
          <w:rFonts w:ascii="Times New Roman" w:hAnsi="Times New Roman" w:cs="Times New Roman"/>
          <w:sz w:val="24"/>
          <w:szCs w:val="24"/>
        </w:rPr>
        <w:t xml:space="preserve"> “My harp is turned to mourning</w:t>
      </w:r>
      <w:r w:rsidR="0051094D">
        <w:rPr>
          <w:rFonts w:ascii="Times New Roman" w:hAnsi="Times New Roman" w:cs="Times New Roman"/>
          <w:sz w:val="24"/>
          <w:szCs w:val="24"/>
        </w:rPr>
        <w:t xml:space="preserve">, and my organ into the voice of those that weep, </w:t>
      </w:r>
      <w:r w:rsidRPr="00A93298">
        <w:rPr>
          <w:rFonts w:ascii="Times New Roman" w:hAnsi="Times New Roman" w:cs="Times New Roman"/>
          <w:sz w:val="24"/>
          <w:szCs w:val="24"/>
        </w:rPr>
        <w:t>Job [30:31].</w:t>
      </w:r>
      <w:r w:rsidR="0051094D">
        <w:rPr>
          <w:rFonts w:ascii="Times New Roman" w:hAnsi="Times New Roman" w:cs="Times New Roman"/>
          <w:sz w:val="24"/>
          <w:szCs w:val="24"/>
        </w:rPr>
        <w:t xml:space="preserve"> </w:t>
      </w:r>
    </w:p>
    <w:p w14:paraId="3C1416EB" w14:textId="77777777" w:rsidR="005402CC" w:rsidRDefault="0051094D" w:rsidP="0026534B">
      <w:pPr>
        <w:spacing w:line="480" w:lineRule="auto"/>
        <w:rPr>
          <w:rFonts w:ascii="Times New Roman" w:hAnsi="Times New Roman" w:cs="Times New Roman"/>
          <w:sz w:val="24"/>
          <w:szCs w:val="24"/>
        </w:rPr>
      </w:pPr>
      <w:r>
        <w:rPr>
          <w:rFonts w:ascii="Times New Roman" w:hAnsi="Times New Roman" w:cs="Times New Roman"/>
          <w:sz w:val="24"/>
          <w:szCs w:val="24"/>
        </w:rPr>
        <w:t xml:space="preserve">¶ Concerning the </w:t>
      </w:r>
      <w:r w:rsidRPr="00A93298">
        <w:rPr>
          <w:rFonts w:ascii="Times New Roman" w:hAnsi="Times New Roman" w:cs="Times New Roman"/>
          <w:sz w:val="24"/>
          <w:szCs w:val="24"/>
        </w:rPr>
        <w:t>second, 2 Cor. 1[:5]: “For as the sufferings of Christ abound in us: so also,”</w:t>
      </w:r>
      <w:r>
        <w:rPr>
          <w:rFonts w:ascii="Times New Roman" w:hAnsi="Times New Roman" w:cs="Times New Roman"/>
          <w:sz w:val="24"/>
          <w:szCs w:val="24"/>
        </w:rPr>
        <w:t xml:space="preserve"> etc.</w:t>
      </w:r>
      <w:r w:rsidRPr="00A93298">
        <w:rPr>
          <w:rFonts w:ascii="Times New Roman" w:hAnsi="Times New Roman" w:cs="Times New Roman"/>
          <w:sz w:val="24"/>
          <w:szCs w:val="24"/>
        </w:rPr>
        <w:t xml:space="preserve"> </w:t>
      </w:r>
      <w:r>
        <w:rPr>
          <w:rFonts w:ascii="Times New Roman" w:hAnsi="Times New Roman" w:cs="Times New Roman"/>
          <w:sz w:val="24"/>
          <w:szCs w:val="24"/>
        </w:rPr>
        <w:t xml:space="preserve">Therefore </w:t>
      </w:r>
      <w:r w:rsidRPr="00A93298">
        <w:rPr>
          <w:rFonts w:ascii="Times New Roman" w:hAnsi="Times New Roman" w:cs="Times New Roman"/>
          <w:sz w:val="24"/>
          <w:szCs w:val="24"/>
        </w:rPr>
        <w:t>“The apostles went from the presence of the council, rejoicing that they were accounted worthy</w:t>
      </w:r>
      <w:r>
        <w:rPr>
          <w:rFonts w:ascii="Times New Roman" w:hAnsi="Times New Roman" w:cs="Times New Roman"/>
          <w:sz w:val="24"/>
          <w:szCs w:val="24"/>
        </w:rPr>
        <w:t xml:space="preserve">,” etc. </w:t>
      </w:r>
      <w:r w:rsidRPr="00A93298">
        <w:rPr>
          <w:rFonts w:ascii="Times New Roman" w:hAnsi="Times New Roman" w:cs="Times New Roman"/>
          <w:sz w:val="24"/>
          <w:szCs w:val="24"/>
        </w:rPr>
        <w:t>Act. [5:41]</w:t>
      </w:r>
      <w:r>
        <w:rPr>
          <w:rFonts w:ascii="Times New Roman" w:hAnsi="Times New Roman" w:cs="Times New Roman"/>
          <w:sz w:val="24"/>
          <w:szCs w:val="24"/>
        </w:rPr>
        <w:t xml:space="preserve">. </w:t>
      </w:r>
    </w:p>
    <w:p w14:paraId="30BB418A" w14:textId="69C00F0F" w:rsidR="0051094D" w:rsidRDefault="0051094D" w:rsidP="0026534B">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A93298">
        <w:rPr>
          <w:rFonts w:ascii="Times New Roman" w:hAnsi="Times New Roman" w:cs="Times New Roman"/>
          <w:sz w:val="24"/>
          <w:szCs w:val="24"/>
        </w:rPr>
        <w:t xml:space="preserve">Concerning the third, Matt. 5[:12]: “Be glad and rejoice, for your reward is very great in heaven.” </w:t>
      </w:r>
    </w:p>
    <w:p w14:paraId="5776689F" w14:textId="66D40D5A" w:rsidR="005402CC" w:rsidRDefault="0051094D" w:rsidP="0026534B">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A93298">
        <w:rPr>
          <w:rFonts w:ascii="Times New Roman" w:hAnsi="Times New Roman" w:cs="Times New Roman"/>
          <w:sz w:val="24"/>
          <w:szCs w:val="24"/>
        </w:rPr>
        <w:t>Again,</w:t>
      </w:r>
      <w:r w:rsidR="00C4677C">
        <w:rPr>
          <w:rFonts w:ascii="Times New Roman" w:hAnsi="Times New Roman" w:cs="Times New Roman"/>
          <w:sz w:val="24"/>
          <w:szCs w:val="24"/>
        </w:rPr>
        <w:t xml:space="preserve"> temporal joy is fourfold, for some</w:t>
      </w:r>
      <w:r w:rsidR="005402CC">
        <w:rPr>
          <w:rFonts w:ascii="Times New Roman" w:hAnsi="Times New Roman" w:cs="Times New Roman"/>
          <w:sz w:val="24"/>
          <w:szCs w:val="24"/>
        </w:rPr>
        <w:t xml:space="preserve"> </w:t>
      </w:r>
      <w:r w:rsidR="00C4677C">
        <w:rPr>
          <w:rFonts w:ascii="Times New Roman" w:hAnsi="Times New Roman" w:cs="Times New Roman"/>
          <w:sz w:val="24"/>
          <w:szCs w:val="24"/>
        </w:rPr>
        <w:t>rejoice concerning delights such as carnal, some</w:t>
      </w:r>
      <w:r w:rsidR="005402CC">
        <w:rPr>
          <w:rFonts w:ascii="Times New Roman" w:hAnsi="Times New Roman" w:cs="Times New Roman"/>
          <w:sz w:val="24"/>
          <w:szCs w:val="24"/>
        </w:rPr>
        <w:t xml:space="preserve"> </w:t>
      </w:r>
      <w:r w:rsidR="00C4677C">
        <w:rPr>
          <w:rFonts w:ascii="Times New Roman" w:hAnsi="Times New Roman" w:cs="Times New Roman"/>
          <w:sz w:val="24"/>
          <w:szCs w:val="24"/>
        </w:rPr>
        <w:t>concerning riches such as ungenerous, some</w:t>
      </w:r>
      <w:r w:rsidR="002D2EBD">
        <w:rPr>
          <w:rFonts w:ascii="Times New Roman" w:hAnsi="Times New Roman" w:cs="Times New Roman"/>
          <w:sz w:val="24"/>
          <w:szCs w:val="24"/>
        </w:rPr>
        <w:t xml:space="preserve"> concerning honors</w:t>
      </w:r>
      <w:r w:rsidR="005402CC">
        <w:rPr>
          <w:rFonts w:ascii="Times New Roman" w:hAnsi="Times New Roman" w:cs="Times New Roman"/>
          <w:sz w:val="24"/>
          <w:szCs w:val="24"/>
        </w:rPr>
        <w:t xml:space="preserve"> </w:t>
      </w:r>
      <w:r w:rsidR="002D2EBD">
        <w:rPr>
          <w:rFonts w:ascii="Times New Roman" w:hAnsi="Times New Roman" w:cs="Times New Roman"/>
          <w:sz w:val="24"/>
          <w:szCs w:val="24"/>
        </w:rPr>
        <w:t>such as boastful, some concerning evils as the malicious.</w:t>
      </w:r>
      <w:r w:rsidR="008C1C33">
        <w:rPr>
          <w:rFonts w:ascii="Times New Roman" w:hAnsi="Times New Roman" w:cs="Times New Roman"/>
          <w:sz w:val="24"/>
          <w:szCs w:val="24"/>
        </w:rPr>
        <w:t xml:space="preserve"> The first joy is deceptive.</w:t>
      </w:r>
      <w:r w:rsidR="005402CC">
        <w:rPr>
          <w:rFonts w:ascii="Times New Roman" w:hAnsi="Times New Roman" w:cs="Times New Roman"/>
          <w:sz w:val="24"/>
          <w:szCs w:val="24"/>
        </w:rPr>
        <w:t xml:space="preserve"> </w:t>
      </w:r>
      <w:r w:rsidR="008C1C33">
        <w:rPr>
          <w:rFonts w:ascii="Times New Roman" w:hAnsi="Times New Roman" w:cs="Times New Roman"/>
          <w:sz w:val="24"/>
          <w:szCs w:val="24"/>
        </w:rPr>
        <w:t>The second is infective. The third is detectable. The fourth is interfective.</w:t>
      </w:r>
      <w:r w:rsidR="005402CC">
        <w:rPr>
          <w:rFonts w:ascii="Times New Roman" w:hAnsi="Times New Roman" w:cs="Times New Roman"/>
          <w:sz w:val="24"/>
          <w:szCs w:val="24"/>
        </w:rPr>
        <w:t xml:space="preserve"> </w:t>
      </w:r>
      <w:r w:rsidR="008C1C33">
        <w:rPr>
          <w:rFonts w:ascii="Times New Roman" w:hAnsi="Times New Roman" w:cs="Times New Roman"/>
          <w:sz w:val="24"/>
          <w:szCs w:val="24"/>
        </w:rPr>
        <w:t xml:space="preserve">Concerning the first, Eccle. 2[:2]: “To mirth I said: Why are </w:t>
      </w:r>
      <w:r w:rsidR="008C1C33">
        <w:rPr>
          <w:rFonts w:ascii="Times New Roman" w:hAnsi="Times New Roman" w:cs="Times New Roman"/>
          <w:sz w:val="24"/>
          <w:szCs w:val="24"/>
        </w:rPr>
        <w:lastRenderedPageBreak/>
        <w:t>you vainly deceived?”</w:t>
      </w:r>
      <w:r w:rsidR="005402CC">
        <w:rPr>
          <w:rFonts w:ascii="Times New Roman" w:hAnsi="Times New Roman" w:cs="Times New Roman"/>
          <w:sz w:val="24"/>
          <w:szCs w:val="24"/>
        </w:rPr>
        <w:t xml:space="preserve"> </w:t>
      </w:r>
      <w:r w:rsidR="008C1C33">
        <w:rPr>
          <w:rFonts w:ascii="Times New Roman" w:hAnsi="Times New Roman" w:cs="Times New Roman"/>
          <w:sz w:val="24"/>
          <w:szCs w:val="24"/>
        </w:rPr>
        <w:t xml:space="preserve">And Isai. 22[:13]: “Behold joy and gladness, killing calves,” etc. Wis. 2[:6]: “Come </w:t>
      </w:r>
      <w:r w:rsidR="00CA539E">
        <w:rPr>
          <w:rFonts w:ascii="Times New Roman" w:hAnsi="Times New Roman" w:cs="Times New Roman"/>
          <w:sz w:val="24"/>
          <w:szCs w:val="24"/>
        </w:rPr>
        <w:t>therefore and</w:t>
      </w:r>
      <w:r w:rsidR="008C1C33">
        <w:rPr>
          <w:rFonts w:ascii="Times New Roman" w:hAnsi="Times New Roman" w:cs="Times New Roman"/>
          <w:sz w:val="24"/>
          <w:szCs w:val="24"/>
        </w:rPr>
        <w:t xml:space="preserve"> let us enjoy the good things that are present.” Such ones wish to survive so that</w:t>
      </w:r>
      <w:r w:rsidR="005402CC">
        <w:rPr>
          <w:rFonts w:ascii="Times New Roman" w:hAnsi="Times New Roman" w:cs="Times New Roman"/>
          <w:sz w:val="24"/>
          <w:szCs w:val="24"/>
        </w:rPr>
        <w:t xml:space="preserve"> </w:t>
      </w:r>
      <w:r w:rsidR="008C1C33">
        <w:rPr>
          <w:rFonts w:ascii="Times New Roman" w:hAnsi="Times New Roman" w:cs="Times New Roman"/>
          <w:sz w:val="24"/>
          <w:szCs w:val="24"/>
        </w:rPr>
        <w:t>in such cases they can rejoice because they do not hope for another joy</w:t>
      </w:r>
      <w:r w:rsidR="00CA539E">
        <w:rPr>
          <w:rFonts w:ascii="Times New Roman" w:hAnsi="Times New Roman" w:cs="Times New Roman"/>
          <w:sz w:val="24"/>
          <w:szCs w:val="24"/>
        </w:rPr>
        <w:t>.</w:t>
      </w:r>
    </w:p>
    <w:p w14:paraId="3F4E5B7F" w14:textId="5D22C32F" w:rsidR="005475D4" w:rsidRDefault="008C1C33" w:rsidP="0026534B">
      <w:pPr>
        <w:spacing w:line="480" w:lineRule="auto"/>
        <w:rPr>
          <w:rFonts w:ascii="Times New Roman" w:hAnsi="Times New Roman" w:cs="Times New Roman"/>
          <w:sz w:val="24"/>
          <w:szCs w:val="24"/>
        </w:rPr>
      </w:pPr>
      <w:r>
        <w:rPr>
          <w:rFonts w:ascii="Times New Roman" w:hAnsi="Times New Roman" w:cs="Times New Roman"/>
          <w:sz w:val="24"/>
          <w:szCs w:val="24"/>
        </w:rPr>
        <w:t xml:space="preserve">¶ And such joy is </w:t>
      </w:r>
      <w:r w:rsidR="00CA539E">
        <w:rPr>
          <w:rFonts w:ascii="Times New Roman" w:hAnsi="Times New Roman" w:cs="Times New Roman"/>
          <w:sz w:val="24"/>
          <w:szCs w:val="24"/>
        </w:rPr>
        <w:t>like</w:t>
      </w:r>
      <w:r>
        <w:rPr>
          <w:rFonts w:ascii="Times New Roman" w:hAnsi="Times New Roman" w:cs="Times New Roman"/>
          <w:sz w:val="24"/>
          <w:szCs w:val="24"/>
        </w:rPr>
        <w:t xml:space="preserve"> the joy</w:t>
      </w:r>
      <w:r w:rsidR="005402CC">
        <w:rPr>
          <w:rFonts w:ascii="Times New Roman" w:hAnsi="Times New Roman" w:cs="Times New Roman"/>
          <w:sz w:val="24"/>
          <w:szCs w:val="24"/>
        </w:rPr>
        <w:t xml:space="preserve"> </w:t>
      </w:r>
      <w:r>
        <w:rPr>
          <w:rFonts w:ascii="Times New Roman" w:hAnsi="Times New Roman" w:cs="Times New Roman"/>
          <w:sz w:val="24"/>
          <w:szCs w:val="24"/>
        </w:rPr>
        <w:t xml:space="preserve">of pigs who always desire to be in </w:t>
      </w:r>
      <w:r w:rsidR="005475D4">
        <w:rPr>
          <w:rFonts w:ascii="Times New Roman" w:hAnsi="Times New Roman" w:cs="Times New Roman"/>
          <w:sz w:val="24"/>
          <w:szCs w:val="24"/>
        </w:rPr>
        <w:t>breeding and manure, therefore it often happens that of Luke 8[:33]: “The devils</w:t>
      </w:r>
      <w:r w:rsidR="005402CC">
        <w:rPr>
          <w:rFonts w:ascii="Times New Roman" w:hAnsi="Times New Roman" w:cs="Times New Roman"/>
          <w:sz w:val="24"/>
          <w:szCs w:val="24"/>
        </w:rPr>
        <w:t xml:space="preserve"> </w:t>
      </w:r>
      <w:r w:rsidR="005475D4">
        <w:rPr>
          <w:rFonts w:ascii="Times New Roman" w:hAnsi="Times New Roman" w:cs="Times New Roman"/>
          <w:sz w:val="24"/>
          <w:szCs w:val="24"/>
        </w:rPr>
        <w:t>entered into the swine,” and cast themselves down headlong.</w:t>
      </w:r>
      <w:r w:rsidR="005402CC">
        <w:rPr>
          <w:rFonts w:ascii="Times New Roman" w:hAnsi="Times New Roman" w:cs="Times New Roman"/>
          <w:sz w:val="24"/>
          <w:szCs w:val="24"/>
        </w:rPr>
        <w:t xml:space="preserve"> </w:t>
      </w:r>
      <w:r w:rsidR="005475D4">
        <w:rPr>
          <w:rFonts w:ascii="Times New Roman" w:hAnsi="Times New Roman" w:cs="Times New Roman"/>
          <w:sz w:val="24"/>
          <w:szCs w:val="24"/>
        </w:rPr>
        <w:t xml:space="preserve">Job 21[:12-13]: “They take the timbrel and rejoice at </w:t>
      </w:r>
    </w:p>
    <w:p w14:paraId="2614DF25" w14:textId="133D5849" w:rsidR="005475D4" w:rsidRDefault="005475D4" w:rsidP="0026534B">
      <w:pPr>
        <w:spacing w:line="480" w:lineRule="auto"/>
        <w:rPr>
          <w:rFonts w:ascii="Times New Roman" w:hAnsi="Times New Roman" w:cs="Times New Roman"/>
          <w:sz w:val="24"/>
          <w:szCs w:val="24"/>
        </w:rPr>
      </w:pPr>
      <w:r>
        <w:rPr>
          <w:rFonts w:ascii="Times New Roman" w:hAnsi="Times New Roman" w:cs="Times New Roman"/>
          <w:sz w:val="24"/>
          <w:szCs w:val="24"/>
        </w:rPr>
        <w:t>/fol. 238vb/</w:t>
      </w:r>
    </w:p>
    <w:p w14:paraId="0AA00D43" w14:textId="39D4E525" w:rsidR="005402CC" w:rsidRDefault="005475D4" w:rsidP="0026534B">
      <w:pPr>
        <w:spacing w:line="480" w:lineRule="auto"/>
        <w:rPr>
          <w:rFonts w:ascii="Times New Roman" w:hAnsi="Times New Roman" w:cs="Times New Roman"/>
          <w:sz w:val="24"/>
          <w:szCs w:val="24"/>
        </w:rPr>
      </w:pPr>
      <w:r>
        <w:rPr>
          <w:rFonts w:ascii="Times New Roman" w:hAnsi="Times New Roman" w:cs="Times New Roman"/>
          <w:sz w:val="24"/>
          <w:szCs w:val="24"/>
        </w:rPr>
        <w:t xml:space="preserve">the sound of the organ, and in a </w:t>
      </w:r>
      <w:r w:rsidR="00CA539E">
        <w:rPr>
          <w:rFonts w:ascii="Times New Roman" w:hAnsi="Times New Roman" w:cs="Times New Roman"/>
          <w:sz w:val="24"/>
          <w:szCs w:val="24"/>
        </w:rPr>
        <w:t>moment,</w:t>
      </w:r>
      <w:r>
        <w:rPr>
          <w:rFonts w:ascii="Times New Roman" w:hAnsi="Times New Roman" w:cs="Times New Roman"/>
          <w:sz w:val="24"/>
          <w:szCs w:val="24"/>
        </w:rPr>
        <w:t xml:space="preserve"> they go down to hell,” etc.</w:t>
      </w:r>
      <w:r w:rsidR="005402CC">
        <w:rPr>
          <w:rFonts w:ascii="Times New Roman" w:hAnsi="Times New Roman" w:cs="Times New Roman"/>
          <w:sz w:val="24"/>
          <w:szCs w:val="24"/>
        </w:rPr>
        <w:t xml:space="preserve"> </w:t>
      </w:r>
    </w:p>
    <w:p w14:paraId="577A0927" w14:textId="1DC62545" w:rsidR="005402CC" w:rsidRDefault="005475D4" w:rsidP="0026534B">
      <w:pPr>
        <w:spacing w:line="480" w:lineRule="auto"/>
        <w:rPr>
          <w:rFonts w:ascii="Times New Roman" w:hAnsi="Times New Roman" w:cs="Times New Roman"/>
          <w:sz w:val="24"/>
          <w:szCs w:val="24"/>
        </w:rPr>
      </w:pPr>
      <w:r>
        <w:rPr>
          <w:rFonts w:ascii="Times New Roman" w:hAnsi="Times New Roman" w:cs="Times New Roman"/>
          <w:sz w:val="24"/>
          <w:szCs w:val="24"/>
        </w:rPr>
        <w:t>¶ And then mournfully they sing that of Lam. last chapter [5:15]: “</w:t>
      </w:r>
      <w:r w:rsidR="009D6A78">
        <w:rPr>
          <w:rFonts w:ascii="Times New Roman" w:hAnsi="Times New Roman" w:cs="Times New Roman"/>
          <w:sz w:val="24"/>
          <w:szCs w:val="24"/>
        </w:rPr>
        <w:t xml:space="preserve">The joy of our heart is </w:t>
      </w:r>
      <w:r w:rsidR="00CA539E">
        <w:rPr>
          <w:rFonts w:ascii="Times New Roman" w:hAnsi="Times New Roman" w:cs="Times New Roman"/>
          <w:sz w:val="24"/>
          <w:szCs w:val="24"/>
        </w:rPr>
        <w:t>ceased;</w:t>
      </w:r>
      <w:r w:rsidR="009D6A78">
        <w:rPr>
          <w:rFonts w:ascii="Times New Roman" w:hAnsi="Times New Roman" w:cs="Times New Roman"/>
          <w:sz w:val="24"/>
          <w:szCs w:val="24"/>
        </w:rPr>
        <w:t xml:space="preserve"> our dancing is turned into mourning.” </w:t>
      </w:r>
    </w:p>
    <w:p w14:paraId="708C7C69" w14:textId="13E3A535" w:rsidR="005402CC" w:rsidRDefault="009D6A78" w:rsidP="0026534B">
      <w:pPr>
        <w:spacing w:line="480" w:lineRule="auto"/>
        <w:rPr>
          <w:rFonts w:ascii="Times New Roman" w:hAnsi="Times New Roman" w:cs="Times New Roman"/>
          <w:sz w:val="24"/>
          <w:szCs w:val="24"/>
        </w:rPr>
      </w:pPr>
      <w:r>
        <w:rPr>
          <w:rFonts w:ascii="Times New Roman" w:hAnsi="Times New Roman" w:cs="Times New Roman"/>
          <w:sz w:val="24"/>
          <w:szCs w:val="24"/>
        </w:rPr>
        <w:t>¶ Concerning the second</w:t>
      </w:r>
      <w:r w:rsidR="005402CC">
        <w:rPr>
          <w:rFonts w:ascii="Times New Roman" w:hAnsi="Times New Roman" w:cs="Times New Roman"/>
          <w:sz w:val="24"/>
          <w:szCs w:val="24"/>
        </w:rPr>
        <w:t xml:space="preserve"> </w:t>
      </w:r>
      <w:r>
        <w:rPr>
          <w:rFonts w:ascii="Times New Roman" w:hAnsi="Times New Roman" w:cs="Times New Roman"/>
          <w:sz w:val="24"/>
          <w:szCs w:val="24"/>
        </w:rPr>
        <w:t>joy, John 16[:20]: “You shall lament and weep, but the world shall rejoice,” that is, lovers of the world. Such is the joy of the wild asses, Isai. 32[:14]: “A joy of wild asses,</w:t>
      </w:r>
      <w:r w:rsidR="005402CC">
        <w:rPr>
          <w:rFonts w:ascii="Times New Roman" w:hAnsi="Times New Roman" w:cs="Times New Roman"/>
          <w:sz w:val="24"/>
          <w:szCs w:val="24"/>
        </w:rPr>
        <w:t xml:space="preserve"> </w:t>
      </w:r>
      <w:r>
        <w:rPr>
          <w:rFonts w:ascii="Times New Roman" w:hAnsi="Times New Roman" w:cs="Times New Roman"/>
          <w:sz w:val="24"/>
          <w:szCs w:val="24"/>
        </w:rPr>
        <w:t>the pastures of flocks,” that is, the goods of the poor are the prey</w:t>
      </w:r>
      <w:r w:rsidR="005402CC">
        <w:rPr>
          <w:rFonts w:ascii="Times New Roman" w:hAnsi="Times New Roman" w:cs="Times New Roman"/>
          <w:sz w:val="24"/>
          <w:szCs w:val="24"/>
        </w:rPr>
        <w:t xml:space="preserve"> </w:t>
      </w:r>
      <w:r>
        <w:rPr>
          <w:rFonts w:ascii="Times New Roman" w:hAnsi="Times New Roman" w:cs="Times New Roman"/>
          <w:sz w:val="24"/>
          <w:szCs w:val="24"/>
        </w:rPr>
        <w:t xml:space="preserve">of the rich. Not because the poor have less merit, but </w:t>
      </w:r>
      <w:r w:rsidR="00CA539E">
        <w:rPr>
          <w:rFonts w:ascii="Times New Roman" w:hAnsi="Times New Roman" w:cs="Times New Roman"/>
          <w:sz w:val="24"/>
          <w:szCs w:val="24"/>
        </w:rPr>
        <w:t>because of</w:t>
      </w:r>
      <w:r w:rsidR="005402CC">
        <w:rPr>
          <w:rFonts w:ascii="Times New Roman" w:hAnsi="Times New Roman" w:cs="Times New Roman"/>
          <w:sz w:val="24"/>
          <w:szCs w:val="24"/>
        </w:rPr>
        <w:t xml:space="preserve"> </w:t>
      </w:r>
      <w:r>
        <w:rPr>
          <w:rFonts w:ascii="Times New Roman" w:hAnsi="Times New Roman" w:cs="Times New Roman"/>
          <w:sz w:val="24"/>
          <w:szCs w:val="24"/>
        </w:rPr>
        <w:t xml:space="preserve">the rapacious delight in their goods. </w:t>
      </w:r>
      <w:r w:rsidR="00CA539E">
        <w:rPr>
          <w:rFonts w:ascii="Times New Roman" w:hAnsi="Times New Roman" w:cs="Times New Roman"/>
          <w:sz w:val="24"/>
          <w:szCs w:val="24"/>
        </w:rPr>
        <w:t>Thus,</w:t>
      </w:r>
      <w:r w:rsidR="005402CC">
        <w:rPr>
          <w:rFonts w:ascii="Times New Roman" w:hAnsi="Times New Roman" w:cs="Times New Roman"/>
          <w:sz w:val="24"/>
          <w:szCs w:val="24"/>
        </w:rPr>
        <w:t xml:space="preserve"> </w:t>
      </w:r>
      <w:r w:rsidR="00CA539E">
        <w:rPr>
          <w:rFonts w:ascii="Times New Roman" w:hAnsi="Times New Roman" w:cs="Times New Roman"/>
          <w:sz w:val="24"/>
          <w:szCs w:val="24"/>
        </w:rPr>
        <w:t>the ass imitates the lion</w:t>
      </w:r>
      <w:r>
        <w:rPr>
          <w:rFonts w:ascii="Times New Roman" w:hAnsi="Times New Roman" w:cs="Times New Roman"/>
          <w:sz w:val="24"/>
          <w:szCs w:val="24"/>
        </w:rPr>
        <w:t>, according to Pliny.</w:t>
      </w:r>
      <w:r w:rsidR="00F545EB">
        <w:rPr>
          <w:rStyle w:val="EndnoteReference"/>
          <w:rFonts w:ascii="Times New Roman" w:hAnsi="Times New Roman" w:cs="Times New Roman"/>
          <w:sz w:val="24"/>
          <w:szCs w:val="24"/>
        </w:rPr>
        <w:endnoteReference w:id="1"/>
      </w:r>
      <w:r w:rsidR="00F545EB">
        <w:rPr>
          <w:rFonts w:ascii="Times New Roman" w:hAnsi="Times New Roman" w:cs="Times New Roman"/>
          <w:sz w:val="24"/>
          <w:szCs w:val="24"/>
        </w:rPr>
        <w:t xml:space="preserve"> Eccli. 13[:23]: “The wild</w:t>
      </w:r>
      <w:r w:rsidR="005402CC">
        <w:rPr>
          <w:rFonts w:ascii="Times New Roman" w:hAnsi="Times New Roman" w:cs="Times New Roman"/>
          <w:sz w:val="24"/>
          <w:szCs w:val="24"/>
        </w:rPr>
        <w:t xml:space="preserve"> </w:t>
      </w:r>
      <w:r w:rsidR="00F545EB">
        <w:rPr>
          <w:rFonts w:ascii="Times New Roman" w:hAnsi="Times New Roman" w:cs="Times New Roman"/>
          <w:sz w:val="24"/>
          <w:szCs w:val="24"/>
        </w:rPr>
        <w:t xml:space="preserve">ass is the lion’s prey in the desert, so also the poor are devoured by the rich.” The saints despise that joy because it has </w:t>
      </w:r>
      <w:r w:rsidR="00CA539E">
        <w:rPr>
          <w:rFonts w:ascii="Times New Roman" w:hAnsi="Times New Roman" w:cs="Times New Roman"/>
          <w:sz w:val="24"/>
          <w:szCs w:val="24"/>
        </w:rPr>
        <w:t>more</w:t>
      </w:r>
      <w:r w:rsidR="00F545EB">
        <w:rPr>
          <w:rFonts w:ascii="Times New Roman" w:hAnsi="Times New Roman" w:cs="Times New Roman"/>
          <w:sz w:val="24"/>
          <w:szCs w:val="24"/>
        </w:rPr>
        <w:t xml:space="preserve"> bitterness mixed in, Prov. 14[:13]: “Mourning takes hold of the end of joy,” etc.</w:t>
      </w:r>
      <w:r w:rsidR="009C6D72">
        <w:rPr>
          <w:rFonts w:ascii="Times New Roman" w:hAnsi="Times New Roman" w:cs="Times New Roman"/>
          <w:sz w:val="24"/>
          <w:szCs w:val="24"/>
        </w:rPr>
        <w:t xml:space="preserve"> </w:t>
      </w:r>
    </w:p>
    <w:p w14:paraId="2881E190" w14:textId="77777777" w:rsidR="005402CC" w:rsidRDefault="009C6D72" w:rsidP="0026534B">
      <w:pPr>
        <w:spacing w:line="480" w:lineRule="auto"/>
        <w:rPr>
          <w:rFonts w:ascii="Times New Roman" w:hAnsi="Times New Roman" w:cs="Times New Roman"/>
          <w:sz w:val="24"/>
          <w:szCs w:val="24"/>
        </w:rPr>
      </w:pPr>
      <w:r w:rsidRPr="00A93298">
        <w:rPr>
          <w:rFonts w:ascii="Times New Roman" w:hAnsi="Times New Roman" w:cs="Times New Roman"/>
          <w:sz w:val="24"/>
          <w:szCs w:val="24"/>
        </w:rPr>
        <w:t>¶ Again,</w:t>
      </w:r>
      <w:r>
        <w:rPr>
          <w:rFonts w:ascii="Times New Roman" w:hAnsi="Times New Roman" w:cs="Times New Roman"/>
          <w:sz w:val="24"/>
          <w:szCs w:val="24"/>
        </w:rPr>
        <w:t xml:space="preserve"> triple </w:t>
      </w:r>
      <w:r w:rsidRPr="00A93298">
        <w:rPr>
          <w:rFonts w:ascii="Times New Roman" w:hAnsi="Times New Roman" w:cs="Times New Roman"/>
          <w:sz w:val="24"/>
          <w:szCs w:val="24"/>
        </w:rPr>
        <w:t>is the joy concerning the conversion of the sinner, concerning the conversation of the penitent, concerning the consummation of perseverance. Concerning the first, Luke 15[:32]: “It was fit that we should make merry and be glad,</w:t>
      </w:r>
      <w:r>
        <w:rPr>
          <w:rFonts w:ascii="Times New Roman" w:hAnsi="Times New Roman" w:cs="Times New Roman"/>
          <w:sz w:val="24"/>
          <w:szCs w:val="24"/>
        </w:rPr>
        <w:t>” etc.</w:t>
      </w:r>
      <w:r w:rsidRPr="00A93298">
        <w:rPr>
          <w:rFonts w:ascii="Times New Roman" w:hAnsi="Times New Roman" w:cs="Times New Roman"/>
          <w:sz w:val="24"/>
          <w:szCs w:val="24"/>
        </w:rPr>
        <w:t xml:space="preserve"> Concerning the second, Luke 15[:7]: “There shall be joy in heaven upon one sinner that does penance</w:t>
      </w:r>
      <w:r>
        <w:rPr>
          <w:rFonts w:ascii="Times New Roman" w:hAnsi="Times New Roman" w:cs="Times New Roman"/>
          <w:sz w:val="24"/>
          <w:szCs w:val="24"/>
        </w:rPr>
        <w:t>,</w:t>
      </w:r>
      <w:r w:rsidRPr="00A93298">
        <w:rPr>
          <w:rFonts w:ascii="Times New Roman" w:hAnsi="Times New Roman" w:cs="Times New Roman"/>
          <w:sz w:val="24"/>
          <w:szCs w:val="24"/>
        </w:rPr>
        <w:t>”</w:t>
      </w:r>
      <w:r>
        <w:rPr>
          <w:rFonts w:ascii="Times New Roman" w:hAnsi="Times New Roman" w:cs="Times New Roman"/>
          <w:sz w:val="24"/>
          <w:szCs w:val="24"/>
        </w:rPr>
        <w:t xml:space="preserve"> etc.</w:t>
      </w:r>
      <w:r w:rsidRPr="00A93298">
        <w:rPr>
          <w:rFonts w:ascii="Times New Roman" w:hAnsi="Times New Roman" w:cs="Times New Roman"/>
          <w:sz w:val="24"/>
          <w:szCs w:val="24"/>
        </w:rPr>
        <w:t xml:space="preserve"> Concerning the third, Philip. 4[:1]: “My joy and my crown; so, stand fast in the Lord.” </w:t>
      </w:r>
      <w:r>
        <w:rPr>
          <w:rFonts w:ascii="Times New Roman" w:hAnsi="Times New Roman" w:cs="Times New Roman"/>
          <w:sz w:val="24"/>
          <w:szCs w:val="24"/>
        </w:rPr>
        <w:t xml:space="preserve">And note that spiritual joy </w:t>
      </w:r>
      <w:r>
        <w:rPr>
          <w:rFonts w:ascii="Times New Roman" w:hAnsi="Times New Roman" w:cs="Times New Roman"/>
          <w:sz w:val="24"/>
          <w:szCs w:val="24"/>
        </w:rPr>
        <w:lastRenderedPageBreak/>
        <w:t>differs from worldly joy because that is pure, this is impure and sprinkled with bitterness,</w:t>
      </w:r>
      <w:r w:rsidR="005402CC">
        <w:rPr>
          <w:rFonts w:ascii="Times New Roman" w:hAnsi="Times New Roman" w:cs="Times New Roman"/>
          <w:sz w:val="24"/>
          <w:szCs w:val="24"/>
        </w:rPr>
        <w:t xml:space="preserve"> </w:t>
      </w:r>
      <w:r>
        <w:rPr>
          <w:rFonts w:ascii="Times New Roman" w:hAnsi="Times New Roman" w:cs="Times New Roman"/>
          <w:sz w:val="24"/>
          <w:szCs w:val="24"/>
        </w:rPr>
        <w:t>according to Boethius.</w:t>
      </w:r>
      <w:r>
        <w:rPr>
          <w:rStyle w:val="EndnoteReference"/>
          <w:rFonts w:ascii="Times New Roman" w:hAnsi="Times New Roman" w:cs="Times New Roman"/>
          <w:sz w:val="24"/>
          <w:szCs w:val="24"/>
        </w:rPr>
        <w:endnoteReference w:id="2"/>
      </w:r>
      <w:r>
        <w:rPr>
          <w:rFonts w:ascii="Times New Roman" w:hAnsi="Times New Roman" w:cs="Times New Roman"/>
          <w:sz w:val="24"/>
          <w:szCs w:val="24"/>
        </w:rPr>
        <w:t xml:space="preserve"> </w:t>
      </w:r>
      <w:r w:rsidRPr="00A93298">
        <w:rPr>
          <w:rFonts w:ascii="Times New Roman" w:hAnsi="Times New Roman" w:cs="Times New Roman"/>
          <w:sz w:val="24"/>
          <w:szCs w:val="24"/>
        </w:rPr>
        <w:t>Isai. 1[:22]: “Your wine is mingled with water.” For worldly joy is mixed with remorse of conscience and tortuous solitude.</w:t>
      </w:r>
      <w:r>
        <w:rPr>
          <w:rFonts w:ascii="Times New Roman" w:hAnsi="Times New Roman" w:cs="Times New Roman"/>
          <w:sz w:val="24"/>
          <w:szCs w:val="24"/>
        </w:rPr>
        <w:t xml:space="preserve"> </w:t>
      </w:r>
    </w:p>
    <w:p w14:paraId="0A9BDCEB" w14:textId="0F79709A" w:rsidR="005402CC" w:rsidRDefault="009C6D72" w:rsidP="0026534B">
      <w:pPr>
        <w:spacing w:line="480" w:lineRule="auto"/>
        <w:rPr>
          <w:rFonts w:ascii="Times New Roman" w:hAnsi="Times New Roman" w:cs="Times New Roman"/>
          <w:sz w:val="24"/>
          <w:szCs w:val="24"/>
        </w:rPr>
      </w:pPr>
      <w:r w:rsidRPr="00A93298">
        <w:rPr>
          <w:rFonts w:ascii="Times New Roman" w:hAnsi="Times New Roman" w:cs="Times New Roman"/>
          <w:sz w:val="24"/>
          <w:szCs w:val="24"/>
        </w:rPr>
        <w:t>¶ The second difference</w:t>
      </w:r>
      <w:r w:rsidRPr="00A93298">
        <w:rPr>
          <w:rStyle w:val="EndnoteReference"/>
          <w:rFonts w:ascii="Times New Roman" w:hAnsi="Times New Roman" w:cs="Times New Roman"/>
          <w:sz w:val="24"/>
          <w:szCs w:val="24"/>
        </w:rPr>
        <w:endnoteReference w:id="3"/>
      </w:r>
      <w:r w:rsidRPr="00A93298">
        <w:rPr>
          <w:rFonts w:ascii="Times New Roman" w:hAnsi="Times New Roman" w:cs="Times New Roman"/>
          <w:sz w:val="24"/>
          <w:szCs w:val="24"/>
        </w:rPr>
        <w:t xml:space="preserve"> is continuity </w:t>
      </w:r>
      <w:r>
        <w:rPr>
          <w:rFonts w:ascii="Times New Roman" w:hAnsi="Times New Roman" w:cs="Times New Roman"/>
          <w:sz w:val="24"/>
          <w:szCs w:val="24"/>
        </w:rPr>
        <w:t xml:space="preserve">and discontinuity, </w:t>
      </w:r>
      <w:r w:rsidRPr="00A93298">
        <w:rPr>
          <w:rFonts w:ascii="Times New Roman" w:hAnsi="Times New Roman" w:cs="Times New Roman"/>
          <w:sz w:val="24"/>
          <w:szCs w:val="24"/>
        </w:rPr>
        <w:t>because spiritual joy is continuous and</w:t>
      </w:r>
      <w:r w:rsidR="00F15A66">
        <w:rPr>
          <w:rFonts w:ascii="Times New Roman" w:hAnsi="Times New Roman" w:cs="Times New Roman"/>
          <w:sz w:val="24"/>
          <w:szCs w:val="24"/>
        </w:rPr>
        <w:t xml:space="preserve"> secure</w:t>
      </w:r>
      <w:r w:rsidRPr="00A93298">
        <w:rPr>
          <w:rFonts w:ascii="Times New Roman" w:hAnsi="Times New Roman" w:cs="Times New Roman"/>
          <w:sz w:val="24"/>
          <w:szCs w:val="24"/>
        </w:rPr>
        <w:t xml:space="preserve">, Prov. 15[:15]: “A secure mind is like a continual feast.” Earthly joy in truth is brief and transitory, Job 20[:5]: “The joy of the hypocrite but for a moment.” The worldly joy is hypocritical because the interior is corrupt, the exterior flowery. The joy of such a kind is </w:t>
      </w:r>
      <w:r w:rsidR="004D7562" w:rsidRPr="00A93298">
        <w:rPr>
          <w:rFonts w:ascii="Times New Roman" w:hAnsi="Times New Roman" w:cs="Times New Roman"/>
          <w:sz w:val="24"/>
          <w:szCs w:val="24"/>
        </w:rPr>
        <w:t>like</w:t>
      </w:r>
      <w:r w:rsidRPr="00A93298">
        <w:rPr>
          <w:rFonts w:ascii="Times New Roman" w:hAnsi="Times New Roman" w:cs="Times New Roman"/>
          <w:sz w:val="24"/>
          <w:szCs w:val="24"/>
        </w:rPr>
        <w:t xml:space="preserve"> a moment because it does not have the height of perseverance, nor the width of friendship, nor the depth of good conscience.</w:t>
      </w:r>
      <w:r w:rsidR="00F15A66">
        <w:rPr>
          <w:rFonts w:ascii="Times New Roman" w:hAnsi="Times New Roman" w:cs="Times New Roman"/>
          <w:sz w:val="24"/>
          <w:szCs w:val="24"/>
        </w:rPr>
        <w:t xml:space="preserve"> </w:t>
      </w:r>
    </w:p>
    <w:p w14:paraId="3D056822" w14:textId="77777777" w:rsidR="008467E3" w:rsidRDefault="00F15A66" w:rsidP="0026534B">
      <w:pPr>
        <w:spacing w:line="480" w:lineRule="auto"/>
        <w:rPr>
          <w:rFonts w:ascii="Times New Roman" w:hAnsi="Times New Roman" w:cs="Times New Roman"/>
          <w:sz w:val="24"/>
          <w:szCs w:val="24"/>
        </w:rPr>
      </w:pPr>
      <w:r w:rsidRPr="00A93298">
        <w:rPr>
          <w:rFonts w:ascii="Times New Roman" w:hAnsi="Times New Roman" w:cs="Times New Roman"/>
          <w:sz w:val="24"/>
          <w:szCs w:val="24"/>
        </w:rPr>
        <w:t>¶ The third difference</w:t>
      </w:r>
      <w:r w:rsidRPr="00A93298">
        <w:rPr>
          <w:rStyle w:val="EndnoteReference"/>
          <w:rFonts w:ascii="Times New Roman" w:hAnsi="Times New Roman" w:cs="Times New Roman"/>
          <w:sz w:val="24"/>
          <w:szCs w:val="24"/>
        </w:rPr>
        <w:endnoteReference w:id="4"/>
      </w:r>
      <w:r w:rsidRPr="00A93298">
        <w:rPr>
          <w:rFonts w:ascii="Times New Roman" w:hAnsi="Times New Roman" w:cs="Times New Roman"/>
          <w:sz w:val="24"/>
          <w:szCs w:val="24"/>
        </w:rPr>
        <w:t xml:space="preserve"> is dignity and lack of dignity, because spiritual joy is concerning matters worthy and divine, Philip. 4[:4]: “Rejoice in the Lord always.” Worldly joy is concerning unworthy matters, Prov. 3[:35]: “The promotion of fools is disgrace.”</w:t>
      </w:r>
      <w:r w:rsidR="005402CC">
        <w:rPr>
          <w:rFonts w:ascii="Times New Roman" w:hAnsi="Times New Roman" w:cs="Times New Roman"/>
          <w:sz w:val="24"/>
          <w:szCs w:val="24"/>
        </w:rPr>
        <w:t xml:space="preserve"> </w:t>
      </w:r>
      <w:r>
        <w:rPr>
          <w:rFonts w:ascii="Times New Roman" w:hAnsi="Times New Roman" w:cs="Times New Roman"/>
          <w:sz w:val="24"/>
          <w:szCs w:val="24"/>
        </w:rPr>
        <w:t>Wherefore says Augustine,</w:t>
      </w:r>
      <w:r>
        <w:rPr>
          <w:rStyle w:val="EndnoteReference"/>
          <w:rFonts w:ascii="Times New Roman" w:hAnsi="Times New Roman" w:cs="Times New Roman"/>
          <w:sz w:val="24"/>
          <w:szCs w:val="24"/>
        </w:rPr>
        <w:endnoteReference w:id="5"/>
      </w:r>
      <w:r>
        <w:rPr>
          <w:rFonts w:ascii="Times New Roman" w:hAnsi="Times New Roman" w:cs="Times New Roman"/>
          <w:sz w:val="24"/>
          <w:szCs w:val="24"/>
        </w:rPr>
        <w:t xml:space="preserve"> that worldly joy is evils unpunished. </w:t>
      </w:r>
    </w:p>
    <w:p w14:paraId="45C67C92" w14:textId="1378B6BF" w:rsidR="00433B90" w:rsidRDefault="00F15A66" w:rsidP="0026534B">
      <w:pPr>
        <w:spacing w:line="480" w:lineRule="auto"/>
      </w:pPr>
      <w:r>
        <w:rPr>
          <w:rFonts w:ascii="Times New Roman" w:hAnsi="Times New Roman" w:cs="Times New Roman"/>
          <w:sz w:val="24"/>
          <w:szCs w:val="24"/>
        </w:rPr>
        <w:t>¶ The fourth difference is health and injury.</w:t>
      </w:r>
    </w:p>
    <w:sectPr w:rsidR="00433B90"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C3A59" w14:textId="77777777" w:rsidR="0051094D" w:rsidRDefault="0051094D" w:rsidP="0051094D">
      <w:pPr>
        <w:spacing w:after="0" w:line="240" w:lineRule="auto"/>
      </w:pPr>
      <w:r>
        <w:separator/>
      </w:r>
    </w:p>
  </w:endnote>
  <w:endnote w:type="continuationSeparator" w:id="0">
    <w:p w14:paraId="46578548" w14:textId="77777777" w:rsidR="0051094D" w:rsidRDefault="0051094D" w:rsidP="0051094D">
      <w:pPr>
        <w:spacing w:after="0" w:line="240" w:lineRule="auto"/>
      </w:pPr>
      <w:r>
        <w:continuationSeparator/>
      </w:r>
    </w:p>
  </w:endnote>
  <w:endnote w:id="1">
    <w:p w14:paraId="343D0592" w14:textId="1A04E4A5" w:rsidR="00F545EB" w:rsidRPr="00863AE2" w:rsidRDefault="00F545EB" w:rsidP="00F545EB">
      <w:pPr>
        <w:spacing w:line="240" w:lineRule="auto"/>
        <w:rPr>
          <w:rFonts w:ascii="Times New Roman" w:hAnsi="Times New Roman" w:cs="Times New Roman"/>
          <w:sz w:val="24"/>
          <w:szCs w:val="24"/>
        </w:rPr>
      </w:pPr>
      <w:r>
        <w:rPr>
          <w:rStyle w:val="EndnoteReference"/>
        </w:rPr>
        <w:endnoteRef/>
      </w:r>
      <w:r>
        <w:t xml:space="preserve"> </w:t>
      </w:r>
      <w:r w:rsidRPr="00863AE2">
        <w:rPr>
          <w:rFonts w:ascii="Times New Roman" w:hAnsi="Times New Roman" w:cs="Times New Roman"/>
          <w:sz w:val="24"/>
          <w:szCs w:val="24"/>
        </w:rPr>
        <w:t xml:space="preserve">Pliny, cf. </w:t>
      </w:r>
      <w:r w:rsidR="004D7562" w:rsidRPr="00863AE2">
        <w:rPr>
          <w:rFonts w:ascii="Times New Roman" w:hAnsi="Times New Roman" w:cs="Times New Roman"/>
          <w:sz w:val="24"/>
          <w:szCs w:val="24"/>
        </w:rPr>
        <w:t>Aesop’s</w:t>
      </w:r>
      <w:r w:rsidRPr="00863AE2">
        <w:rPr>
          <w:rFonts w:ascii="Times New Roman" w:hAnsi="Times New Roman" w:cs="Times New Roman"/>
          <w:sz w:val="24"/>
          <w:szCs w:val="24"/>
        </w:rPr>
        <w:t xml:space="preserve"> fables, </w:t>
      </w:r>
      <w:proofErr w:type="gramStart"/>
      <w:r w:rsidRPr="00863AE2">
        <w:rPr>
          <w:rFonts w:ascii="Times New Roman" w:hAnsi="Times New Roman" w:cs="Times New Roman"/>
          <w:i/>
          <w:iCs/>
          <w:sz w:val="24"/>
          <w:szCs w:val="24"/>
        </w:rPr>
        <w:t>The</w:t>
      </w:r>
      <w:proofErr w:type="gramEnd"/>
      <w:r w:rsidRPr="00863AE2">
        <w:rPr>
          <w:rFonts w:ascii="Times New Roman" w:hAnsi="Times New Roman" w:cs="Times New Roman"/>
          <w:i/>
          <w:iCs/>
          <w:sz w:val="24"/>
          <w:szCs w:val="24"/>
        </w:rPr>
        <w:t xml:space="preserve"> ass in the Lion’s Skin</w:t>
      </w:r>
      <w:r w:rsidRPr="00863AE2">
        <w:rPr>
          <w:rFonts w:ascii="Times New Roman" w:hAnsi="Times New Roman" w:cs="Times New Roman"/>
          <w:sz w:val="24"/>
          <w:szCs w:val="24"/>
        </w:rPr>
        <w:t xml:space="preserve">: An Ass found a Lion's skin left in the forest by a hunter. He dressed himself in </w:t>
      </w:r>
      <w:r w:rsidR="004D7562" w:rsidRPr="00863AE2">
        <w:rPr>
          <w:rFonts w:ascii="Times New Roman" w:hAnsi="Times New Roman" w:cs="Times New Roman"/>
          <w:sz w:val="24"/>
          <w:szCs w:val="24"/>
        </w:rPr>
        <w:t>it and</w:t>
      </w:r>
      <w:r w:rsidRPr="00863AE2">
        <w:rPr>
          <w:rFonts w:ascii="Times New Roman" w:hAnsi="Times New Roman" w:cs="Times New Roman"/>
          <w:sz w:val="24"/>
          <w:szCs w:val="24"/>
        </w:rPr>
        <w:t xml:space="preserve"> amused himself by hiding in a thicket and rushing out suddenly at the animals who passed that way. All took to their heels the moment they saw him.</w:t>
      </w:r>
    </w:p>
    <w:p w14:paraId="240B86B6" w14:textId="77777777" w:rsidR="00F545EB" w:rsidRPr="004C7F70" w:rsidRDefault="00F545EB" w:rsidP="00F545EB">
      <w:pPr>
        <w:spacing w:line="240" w:lineRule="auto"/>
        <w:rPr>
          <w:rFonts w:ascii="Times New Roman" w:hAnsi="Times New Roman" w:cs="Times New Roman"/>
          <w:sz w:val="24"/>
          <w:szCs w:val="24"/>
        </w:rPr>
      </w:pPr>
      <w:r w:rsidRPr="004C7F70">
        <w:rPr>
          <w:rFonts w:ascii="Times New Roman" w:hAnsi="Times New Roman" w:cs="Times New Roman"/>
          <w:sz w:val="24"/>
          <w:szCs w:val="24"/>
        </w:rPr>
        <w:t>The Ass was so pleased to see the animals running away from him, just as if he were King Lion himself, that he could not keep from expressing his delight by a loud, harsh bray. A Fox, who ran with the rest, stopped short as soon as he heard the voice. Approaching the Ass, he said with a laugh:</w:t>
      </w:r>
    </w:p>
    <w:p w14:paraId="693BB155" w14:textId="77777777" w:rsidR="00F545EB" w:rsidRPr="004C7F70" w:rsidRDefault="00F545EB" w:rsidP="00F545EB">
      <w:pPr>
        <w:spacing w:line="240" w:lineRule="auto"/>
        <w:rPr>
          <w:rFonts w:ascii="Times New Roman" w:hAnsi="Times New Roman" w:cs="Times New Roman"/>
          <w:sz w:val="24"/>
          <w:szCs w:val="24"/>
        </w:rPr>
      </w:pPr>
      <w:r w:rsidRPr="004C7F70">
        <w:rPr>
          <w:rFonts w:ascii="Times New Roman" w:hAnsi="Times New Roman" w:cs="Times New Roman"/>
          <w:sz w:val="24"/>
          <w:szCs w:val="24"/>
        </w:rPr>
        <w:t>"If you had kept your mouth shut you might have frightened me, too. But you gave yourself away with that silly bray."</w:t>
      </w:r>
    </w:p>
    <w:p w14:paraId="33449E5D" w14:textId="19CF1803" w:rsidR="00F545EB" w:rsidRPr="00F545EB" w:rsidRDefault="00F545EB" w:rsidP="00F44869">
      <w:pPr>
        <w:spacing w:line="240" w:lineRule="auto"/>
      </w:pPr>
      <w:r w:rsidRPr="004C7F70">
        <w:rPr>
          <w:rFonts w:ascii="Times New Roman" w:hAnsi="Times New Roman" w:cs="Times New Roman"/>
          <w:sz w:val="24"/>
          <w:szCs w:val="24"/>
        </w:rPr>
        <w:t>A fool may deceive by his dress and appearance, but his words will soon show what he really is.</w:t>
      </w:r>
    </w:p>
  </w:endnote>
  <w:endnote w:id="2">
    <w:p w14:paraId="299CDAAA" w14:textId="77777777" w:rsidR="009C6D72" w:rsidRPr="00863AE2" w:rsidRDefault="009C6D72" w:rsidP="009C6D72">
      <w:pPr>
        <w:pStyle w:val="EndnoteText"/>
        <w:rPr>
          <w:rFonts w:ascii="Times New Roman" w:hAnsi="Times New Roman" w:cs="Times New Roman"/>
          <w:sz w:val="24"/>
          <w:szCs w:val="24"/>
        </w:rPr>
      </w:pPr>
      <w:r>
        <w:rPr>
          <w:rStyle w:val="EndnoteReference"/>
        </w:rPr>
        <w:endnoteRef/>
      </w:r>
      <w:r>
        <w:t xml:space="preserve"> </w:t>
      </w:r>
      <w:bookmarkStart w:id="0" w:name="_Hlk526794"/>
      <w:proofErr w:type="spellStart"/>
      <w:r w:rsidRPr="00863AE2">
        <w:rPr>
          <w:rFonts w:ascii="Times New Roman" w:hAnsi="Times New Roman" w:cs="Times New Roman"/>
          <w:sz w:val="24"/>
          <w:szCs w:val="24"/>
        </w:rPr>
        <w:t>Boethius</w:t>
      </w:r>
      <w:proofErr w:type="spellEnd"/>
      <w:r w:rsidRPr="00863AE2">
        <w:rPr>
          <w:rFonts w:ascii="Times New Roman" w:hAnsi="Times New Roman" w:cs="Times New Roman"/>
          <w:sz w:val="24"/>
          <w:szCs w:val="24"/>
        </w:rPr>
        <w:t xml:space="preserve">, </w:t>
      </w:r>
      <w:r w:rsidRPr="00863AE2">
        <w:rPr>
          <w:rFonts w:ascii="Times New Roman" w:hAnsi="Times New Roman" w:cs="Times New Roman"/>
          <w:i/>
          <w:sz w:val="24"/>
          <w:szCs w:val="24"/>
        </w:rPr>
        <w:t xml:space="preserve">De </w:t>
      </w:r>
      <w:proofErr w:type="spellStart"/>
      <w:r w:rsidRPr="00863AE2">
        <w:rPr>
          <w:rFonts w:ascii="Times New Roman" w:hAnsi="Times New Roman" w:cs="Times New Roman"/>
          <w:i/>
          <w:sz w:val="24"/>
          <w:szCs w:val="24"/>
        </w:rPr>
        <w:t>consolatione</w:t>
      </w:r>
      <w:proofErr w:type="spellEnd"/>
      <w:r w:rsidRPr="00863AE2">
        <w:rPr>
          <w:rFonts w:ascii="Times New Roman" w:hAnsi="Times New Roman" w:cs="Times New Roman"/>
          <w:i/>
          <w:sz w:val="24"/>
          <w:szCs w:val="24"/>
        </w:rPr>
        <w:t xml:space="preserve"> </w:t>
      </w:r>
      <w:proofErr w:type="spellStart"/>
      <w:r w:rsidRPr="00863AE2">
        <w:rPr>
          <w:rFonts w:ascii="Times New Roman" w:hAnsi="Times New Roman" w:cs="Times New Roman"/>
          <w:i/>
          <w:sz w:val="24"/>
          <w:szCs w:val="24"/>
        </w:rPr>
        <w:t>philosophiae</w:t>
      </w:r>
      <w:proofErr w:type="spellEnd"/>
      <w:r w:rsidRPr="00863AE2">
        <w:rPr>
          <w:rFonts w:ascii="Times New Roman" w:hAnsi="Times New Roman" w:cs="Times New Roman"/>
          <w:i/>
          <w:sz w:val="24"/>
          <w:szCs w:val="24"/>
        </w:rPr>
        <w:t>,</w:t>
      </w:r>
      <w:r w:rsidRPr="00863AE2">
        <w:rPr>
          <w:rFonts w:ascii="Times New Roman" w:hAnsi="Times New Roman" w:cs="Times New Roman"/>
          <w:sz w:val="24"/>
          <w:szCs w:val="24"/>
        </w:rPr>
        <w:t xml:space="preserve"> lib. 2, prosa 4 (PL 63:684)</w:t>
      </w:r>
      <w:bookmarkEnd w:id="0"/>
      <w:r w:rsidRPr="00863AE2">
        <w:rPr>
          <w:rFonts w:ascii="Times New Roman" w:hAnsi="Times New Roman" w:cs="Times New Roman"/>
          <w:sz w:val="24"/>
          <w:szCs w:val="24"/>
        </w:rPr>
        <w:t xml:space="preserve">: </w:t>
      </w:r>
      <w:proofErr w:type="spellStart"/>
      <w:r w:rsidRPr="00863AE2">
        <w:rPr>
          <w:rFonts w:ascii="Times New Roman" w:hAnsi="Times New Roman" w:cs="Times New Roman"/>
          <w:sz w:val="24"/>
          <w:szCs w:val="24"/>
        </w:rPr>
        <w:t>Quam</w:t>
      </w:r>
      <w:proofErr w:type="spellEnd"/>
      <w:r w:rsidRPr="00863AE2">
        <w:rPr>
          <w:rFonts w:ascii="Times New Roman" w:hAnsi="Times New Roman" w:cs="Times New Roman"/>
          <w:sz w:val="24"/>
          <w:szCs w:val="24"/>
        </w:rPr>
        <w:t xml:space="preserve"> </w:t>
      </w:r>
      <w:proofErr w:type="spellStart"/>
      <w:r w:rsidRPr="00863AE2">
        <w:rPr>
          <w:rFonts w:ascii="Times New Roman" w:hAnsi="Times New Roman" w:cs="Times New Roman"/>
          <w:sz w:val="24"/>
          <w:szCs w:val="24"/>
        </w:rPr>
        <w:t>multis</w:t>
      </w:r>
      <w:proofErr w:type="spellEnd"/>
      <w:r w:rsidRPr="00863AE2">
        <w:rPr>
          <w:rFonts w:ascii="Times New Roman" w:hAnsi="Times New Roman" w:cs="Times New Roman"/>
          <w:sz w:val="24"/>
          <w:szCs w:val="24"/>
        </w:rPr>
        <w:t xml:space="preserve"> </w:t>
      </w:r>
      <w:proofErr w:type="spellStart"/>
      <w:r w:rsidRPr="00863AE2">
        <w:rPr>
          <w:rFonts w:ascii="Times New Roman" w:hAnsi="Times New Roman" w:cs="Times New Roman"/>
          <w:sz w:val="24"/>
          <w:szCs w:val="24"/>
        </w:rPr>
        <w:t>amaritudinibus</w:t>
      </w:r>
      <w:proofErr w:type="spellEnd"/>
      <w:r w:rsidRPr="00863AE2">
        <w:rPr>
          <w:rFonts w:ascii="Times New Roman" w:hAnsi="Times New Roman" w:cs="Times New Roman"/>
          <w:sz w:val="24"/>
          <w:szCs w:val="24"/>
        </w:rPr>
        <w:t xml:space="preserve"> </w:t>
      </w:r>
      <w:proofErr w:type="spellStart"/>
      <w:r w:rsidRPr="00863AE2">
        <w:rPr>
          <w:rFonts w:ascii="Times New Roman" w:hAnsi="Times New Roman" w:cs="Times New Roman"/>
          <w:sz w:val="24"/>
          <w:szCs w:val="24"/>
        </w:rPr>
        <w:t>humanae</w:t>
      </w:r>
      <w:proofErr w:type="spellEnd"/>
      <w:r w:rsidRPr="00863AE2">
        <w:rPr>
          <w:rFonts w:ascii="Times New Roman" w:hAnsi="Times New Roman" w:cs="Times New Roman"/>
          <w:sz w:val="24"/>
          <w:szCs w:val="24"/>
        </w:rPr>
        <w:t xml:space="preserve"> </w:t>
      </w:r>
      <w:proofErr w:type="spellStart"/>
      <w:r w:rsidRPr="00863AE2">
        <w:rPr>
          <w:rFonts w:ascii="Times New Roman" w:hAnsi="Times New Roman" w:cs="Times New Roman"/>
          <w:sz w:val="24"/>
          <w:szCs w:val="24"/>
        </w:rPr>
        <w:t>felicitatis</w:t>
      </w:r>
      <w:proofErr w:type="spellEnd"/>
      <w:r w:rsidRPr="00863AE2">
        <w:rPr>
          <w:rFonts w:ascii="Times New Roman" w:hAnsi="Times New Roman" w:cs="Times New Roman"/>
          <w:sz w:val="24"/>
          <w:szCs w:val="24"/>
        </w:rPr>
        <w:t xml:space="preserve"> </w:t>
      </w:r>
      <w:proofErr w:type="spellStart"/>
      <w:r w:rsidRPr="00863AE2">
        <w:rPr>
          <w:rFonts w:ascii="Times New Roman" w:hAnsi="Times New Roman" w:cs="Times New Roman"/>
          <w:sz w:val="24"/>
          <w:szCs w:val="24"/>
        </w:rPr>
        <w:t>dulcedo</w:t>
      </w:r>
      <w:proofErr w:type="spellEnd"/>
      <w:r w:rsidRPr="00863AE2">
        <w:rPr>
          <w:rFonts w:ascii="Times New Roman" w:hAnsi="Times New Roman" w:cs="Times New Roman"/>
          <w:sz w:val="24"/>
          <w:szCs w:val="24"/>
        </w:rPr>
        <w:t xml:space="preserve"> </w:t>
      </w:r>
      <w:proofErr w:type="spellStart"/>
      <w:r w:rsidRPr="00863AE2">
        <w:rPr>
          <w:rFonts w:ascii="Times New Roman" w:hAnsi="Times New Roman" w:cs="Times New Roman"/>
          <w:sz w:val="24"/>
          <w:szCs w:val="24"/>
        </w:rPr>
        <w:t>respersa</w:t>
      </w:r>
      <w:proofErr w:type="spellEnd"/>
      <w:r w:rsidRPr="00863AE2">
        <w:rPr>
          <w:rFonts w:ascii="Times New Roman" w:hAnsi="Times New Roman" w:cs="Times New Roman"/>
          <w:sz w:val="24"/>
          <w:szCs w:val="24"/>
        </w:rPr>
        <w:t xml:space="preserve"> </w:t>
      </w:r>
      <w:proofErr w:type="spellStart"/>
      <w:r w:rsidRPr="00863AE2">
        <w:rPr>
          <w:rFonts w:ascii="Times New Roman" w:hAnsi="Times New Roman" w:cs="Times New Roman"/>
          <w:sz w:val="24"/>
          <w:szCs w:val="24"/>
        </w:rPr>
        <w:t>est</w:t>
      </w:r>
      <w:proofErr w:type="spellEnd"/>
      <w:r w:rsidRPr="00863AE2">
        <w:rPr>
          <w:rFonts w:ascii="Times New Roman" w:hAnsi="Times New Roman" w:cs="Times New Roman"/>
          <w:sz w:val="24"/>
          <w:szCs w:val="24"/>
        </w:rPr>
        <w:t xml:space="preserve">! </w:t>
      </w:r>
      <w:proofErr w:type="spellStart"/>
      <w:r w:rsidRPr="00863AE2">
        <w:rPr>
          <w:rFonts w:ascii="Times New Roman" w:hAnsi="Times New Roman" w:cs="Times New Roman"/>
          <w:sz w:val="24"/>
          <w:szCs w:val="24"/>
        </w:rPr>
        <w:t>quae</w:t>
      </w:r>
      <w:proofErr w:type="spellEnd"/>
      <w:r w:rsidRPr="00863AE2">
        <w:rPr>
          <w:rFonts w:ascii="Times New Roman" w:hAnsi="Times New Roman" w:cs="Times New Roman"/>
          <w:sz w:val="24"/>
          <w:szCs w:val="24"/>
        </w:rPr>
        <w:t xml:space="preserve"> si </w:t>
      </w:r>
      <w:proofErr w:type="spellStart"/>
      <w:r w:rsidRPr="00863AE2">
        <w:rPr>
          <w:rFonts w:ascii="Times New Roman" w:hAnsi="Times New Roman" w:cs="Times New Roman"/>
          <w:sz w:val="24"/>
          <w:szCs w:val="24"/>
        </w:rPr>
        <w:t>etiam</w:t>
      </w:r>
      <w:proofErr w:type="spellEnd"/>
      <w:r w:rsidRPr="00863AE2">
        <w:rPr>
          <w:rFonts w:ascii="Times New Roman" w:hAnsi="Times New Roman" w:cs="Times New Roman"/>
          <w:sz w:val="24"/>
          <w:szCs w:val="24"/>
        </w:rPr>
        <w:t xml:space="preserve"> </w:t>
      </w:r>
      <w:proofErr w:type="spellStart"/>
      <w:r w:rsidRPr="00863AE2">
        <w:rPr>
          <w:rFonts w:ascii="Times New Roman" w:hAnsi="Times New Roman" w:cs="Times New Roman"/>
          <w:sz w:val="24"/>
          <w:szCs w:val="24"/>
        </w:rPr>
        <w:t>fruenti</w:t>
      </w:r>
      <w:proofErr w:type="spellEnd"/>
      <w:r w:rsidRPr="00863AE2">
        <w:rPr>
          <w:rFonts w:ascii="Times New Roman" w:hAnsi="Times New Roman" w:cs="Times New Roman"/>
          <w:sz w:val="24"/>
          <w:szCs w:val="24"/>
        </w:rPr>
        <w:t xml:space="preserve"> </w:t>
      </w:r>
      <w:proofErr w:type="spellStart"/>
      <w:r w:rsidRPr="00863AE2">
        <w:rPr>
          <w:rFonts w:ascii="Times New Roman" w:hAnsi="Times New Roman" w:cs="Times New Roman"/>
          <w:sz w:val="24"/>
          <w:szCs w:val="24"/>
        </w:rPr>
        <w:t>jucunda</w:t>
      </w:r>
      <w:proofErr w:type="spellEnd"/>
      <w:r w:rsidRPr="00863AE2">
        <w:rPr>
          <w:rFonts w:ascii="Times New Roman" w:hAnsi="Times New Roman" w:cs="Times New Roman"/>
          <w:sz w:val="24"/>
          <w:szCs w:val="24"/>
        </w:rPr>
        <w:t xml:space="preserve"> esse </w:t>
      </w:r>
      <w:proofErr w:type="spellStart"/>
      <w:r w:rsidRPr="00863AE2">
        <w:rPr>
          <w:rFonts w:ascii="Times New Roman" w:hAnsi="Times New Roman" w:cs="Times New Roman"/>
          <w:sz w:val="24"/>
          <w:szCs w:val="24"/>
        </w:rPr>
        <w:t>videatur</w:t>
      </w:r>
      <w:proofErr w:type="spellEnd"/>
      <w:r w:rsidRPr="00863AE2">
        <w:rPr>
          <w:rFonts w:ascii="Times New Roman" w:hAnsi="Times New Roman" w:cs="Times New Roman"/>
          <w:sz w:val="24"/>
          <w:szCs w:val="24"/>
        </w:rPr>
        <w:t xml:space="preserve">, </w:t>
      </w:r>
      <w:proofErr w:type="spellStart"/>
      <w:r w:rsidRPr="00863AE2">
        <w:rPr>
          <w:rFonts w:ascii="Times New Roman" w:hAnsi="Times New Roman" w:cs="Times New Roman"/>
          <w:sz w:val="24"/>
          <w:szCs w:val="24"/>
        </w:rPr>
        <w:t>tamen</w:t>
      </w:r>
      <w:proofErr w:type="spellEnd"/>
      <w:r w:rsidRPr="00863AE2">
        <w:rPr>
          <w:rFonts w:ascii="Times New Roman" w:hAnsi="Times New Roman" w:cs="Times New Roman"/>
          <w:sz w:val="24"/>
          <w:szCs w:val="24"/>
        </w:rPr>
        <w:t xml:space="preserve">, quo </w:t>
      </w:r>
      <w:proofErr w:type="spellStart"/>
      <w:r w:rsidRPr="00863AE2">
        <w:rPr>
          <w:rFonts w:ascii="Times New Roman" w:hAnsi="Times New Roman" w:cs="Times New Roman"/>
          <w:sz w:val="24"/>
          <w:szCs w:val="24"/>
        </w:rPr>
        <w:t>minus</w:t>
      </w:r>
      <w:proofErr w:type="spellEnd"/>
      <w:r w:rsidRPr="00863AE2">
        <w:rPr>
          <w:rFonts w:ascii="Times New Roman" w:hAnsi="Times New Roman" w:cs="Times New Roman"/>
          <w:sz w:val="24"/>
          <w:szCs w:val="24"/>
        </w:rPr>
        <w:t xml:space="preserve">, cum </w:t>
      </w:r>
      <w:proofErr w:type="spellStart"/>
      <w:r w:rsidRPr="00863AE2">
        <w:rPr>
          <w:rFonts w:ascii="Times New Roman" w:hAnsi="Times New Roman" w:cs="Times New Roman"/>
          <w:sz w:val="24"/>
          <w:szCs w:val="24"/>
        </w:rPr>
        <w:t>velit</w:t>
      </w:r>
      <w:proofErr w:type="spellEnd"/>
      <w:r w:rsidRPr="00863AE2">
        <w:rPr>
          <w:rFonts w:ascii="Times New Roman" w:hAnsi="Times New Roman" w:cs="Times New Roman"/>
          <w:sz w:val="24"/>
          <w:szCs w:val="24"/>
        </w:rPr>
        <w:t xml:space="preserve">, </w:t>
      </w:r>
      <w:proofErr w:type="spellStart"/>
      <w:r w:rsidRPr="00863AE2">
        <w:rPr>
          <w:rFonts w:ascii="Times New Roman" w:hAnsi="Times New Roman" w:cs="Times New Roman"/>
          <w:sz w:val="24"/>
          <w:szCs w:val="24"/>
        </w:rPr>
        <w:t>abeat</w:t>
      </w:r>
      <w:proofErr w:type="spellEnd"/>
      <w:r w:rsidRPr="00863AE2">
        <w:rPr>
          <w:rFonts w:ascii="Times New Roman" w:hAnsi="Times New Roman" w:cs="Times New Roman"/>
          <w:sz w:val="24"/>
          <w:szCs w:val="24"/>
        </w:rPr>
        <w:t xml:space="preserve">, </w:t>
      </w:r>
      <w:proofErr w:type="spellStart"/>
      <w:r w:rsidRPr="00863AE2">
        <w:rPr>
          <w:rFonts w:ascii="Times New Roman" w:hAnsi="Times New Roman" w:cs="Times New Roman"/>
          <w:sz w:val="24"/>
          <w:szCs w:val="24"/>
        </w:rPr>
        <w:t>retineri</w:t>
      </w:r>
      <w:proofErr w:type="spellEnd"/>
      <w:r w:rsidRPr="00863AE2">
        <w:rPr>
          <w:rFonts w:ascii="Times New Roman" w:hAnsi="Times New Roman" w:cs="Times New Roman"/>
          <w:sz w:val="24"/>
          <w:szCs w:val="24"/>
        </w:rPr>
        <w:t xml:space="preserve"> non possit.</w:t>
      </w:r>
    </w:p>
    <w:p w14:paraId="017D842D" w14:textId="77777777" w:rsidR="009C6D72" w:rsidRPr="00863AE2" w:rsidRDefault="009C6D72" w:rsidP="009C6D72">
      <w:pPr>
        <w:pStyle w:val="EndnoteText"/>
        <w:rPr>
          <w:rFonts w:ascii="Times New Roman" w:hAnsi="Times New Roman" w:cs="Times New Roman"/>
          <w:sz w:val="24"/>
          <w:szCs w:val="24"/>
        </w:rPr>
      </w:pPr>
    </w:p>
    <w:p w14:paraId="27F18B15" w14:textId="225E617F" w:rsidR="009C6D72" w:rsidRPr="00863AE2" w:rsidRDefault="009C6D72" w:rsidP="00F44869">
      <w:pPr>
        <w:pStyle w:val="EndnoteText"/>
        <w:rPr>
          <w:rFonts w:ascii="Times New Roman" w:hAnsi="Times New Roman" w:cs="Times New Roman"/>
          <w:sz w:val="24"/>
          <w:szCs w:val="24"/>
        </w:rPr>
      </w:pPr>
      <w:r w:rsidRPr="00863AE2">
        <w:rPr>
          <w:rFonts w:ascii="Times New Roman" w:hAnsi="Times New Roman" w:cs="Times New Roman"/>
          <w:sz w:val="24"/>
          <w:szCs w:val="24"/>
        </w:rPr>
        <w:t xml:space="preserve">Cf. </w:t>
      </w:r>
      <w:proofErr w:type="spellStart"/>
      <w:r w:rsidRPr="00863AE2">
        <w:rPr>
          <w:rFonts w:ascii="Times New Roman" w:hAnsi="Times New Roman" w:cs="Times New Roman"/>
          <w:sz w:val="24"/>
          <w:szCs w:val="24"/>
        </w:rPr>
        <w:t>Boethius</w:t>
      </w:r>
      <w:proofErr w:type="spellEnd"/>
      <w:r w:rsidRPr="00863AE2">
        <w:rPr>
          <w:rFonts w:ascii="Times New Roman" w:hAnsi="Times New Roman" w:cs="Times New Roman"/>
          <w:sz w:val="24"/>
          <w:szCs w:val="24"/>
        </w:rPr>
        <w:t xml:space="preserve">, </w:t>
      </w:r>
      <w:proofErr w:type="spellStart"/>
      <w:r w:rsidRPr="00863AE2">
        <w:rPr>
          <w:rFonts w:ascii="Times New Roman" w:hAnsi="Times New Roman" w:cs="Times New Roman"/>
          <w:i/>
          <w:iCs/>
          <w:sz w:val="24"/>
          <w:szCs w:val="24"/>
        </w:rPr>
        <w:t>The</w:t>
      </w:r>
      <w:proofErr w:type="spellEnd"/>
      <w:r w:rsidRPr="00863AE2">
        <w:rPr>
          <w:rFonts w:ascii="Times New Roman" w:hAnsi="Times New Roman" w:cs="Times New Roman"/>
          <w:i/>
          <w:iCs/>
          <w:sz w:val="24"/>
          <w:szCs w:val="24"/>
        </w:rPr>
        <w:t xml:space="preserve"> </w:t>
      </w:r>
      <w:proofErr w:type="spellStart"/>
      <w:r w:rsidRPr="00863AE2">
        <w:rPr>
          <w:rFonts w:ascii="Times New Roman" w:hAnsi="Times New Roman" w:cs="Times New Roman"/>
          <w:i/>
          <w:iCs/>
          <w:sz w:val="24"/>
          <w:szCs w:val="24"/>
        </w:rPr>
        <w:t>Consolation</w:t>
      </w:r>
      <w:proofErr w:type="spellEnd"/>
      <w:r w:rsidRPr="00863AE2">
        <w:rPr>
          <w:rFonts w:ascii="Times New Roman" w:hAnsi="Times New Roman" w:cs="Times New Roman"/>
          <w:i/>
          <w:iCs/>
          <w:sz w:val="24"/>
          <w:szCs w:val="24"/>
        </w:rPr>
        <w:t xml:space="preserve"> </w:t>
      </w:r>
      <w:proofErr w:type="spellStart"/>
      <w:r w:rsidRPr="00863AE2">
        <w:rPr>
          <w:rFonts w:ascii="Times New Roman" w:hAnsi="Times New Roman" w:cs="Times New Roman"/>
          <w:i/>
          <w:iCs/>
          <w:sz w:val="24"/>
          <w:szCs w:val="24"/>
        </w:rPr>
        <w:t>of</w:t>
      </w:r>
      <w:proofErr w:type="spellEnd"/>
      <w:r w:rsidRPr="00863AE2">
        <w:rPr>
          <w:rFonts w:ascii="Times New Roman" w:hAnsi="Times New Roman" w:cs="Times New Roman"/>
          <w:i/>
          <w:iCs/>
          <w:sz w:val="24"/>
          <w:szCs w:val="24"/>
        </w:rPr>
        <w:t xml:space="preserve"> </w:t>
      </w:r>
      <w:proofErr w:type="spellStart"/>
      <w:r w:rsidRPr="00863AE2">
        <w:rPr>
          <w:rFonts w:ascii="Times New Roman" w:hAnsi="Times New Roman" w:cs="Times New Roman"/>
          <w:i/>
          <w:iCs/>
          <w:sz w:val="24"/>
          <w:szCs w:val="24"/>
        </w:rPr>
        <w:t>Philosophy</w:t>
      </w:r>
      <w:proofErr w:type="spellEnd"/>
      <w:r w:rsidRPr="00863AE2">
        <w:rPr>
          <w:rFonts w:ascii="Times New Roman" w:hAnsi="Times New Roman" w:cs="Times New Roman"/>
          <w:sz w:val="24"/>
          <w:szCs w:val="24"/>
        </w:rPr>
        <w:t xml:space="preserve">, lib. 2, prosa 4 (LCL 74:194-195): </w:t>
      </w:r>
      <w:r w:rsidRPr="00863AE2">
        <w:rPr>
          <w:rFonts w:ascii="Times New Roman" w:hAnsi="Times New Roman" w:cs="Times New Roman"/>
          <w:color w:val="333333"/>
          <w:spacing w:val="-2"/>
          <w:sz w:val="24"/>
          <w:szCs w:val="24"/>
          <w:shd w:val="clear" w:color="auto" w:fill="FFFFFF"/>
        </w:rPr>
        <w:t> </w:t>
      </w:r>
      <w:proofErr w:type="spellStart"/>
      <w:r w:rsidRPr="00863AE2">
        <w:rPr>
          <w:rFonts w:ascii="Times New Roman" w:hAnsi="Times New Roman" w:cs="Times New Roman"/>
          <w:color w:val="333333"/>
          <w:spacing w:val="-2"/>
          <w:sz w:val="24"/>
          <w:szCs w:val="24"/>
          <w:shd w:val="clear" w:color="auto" w:fill="FFFFFF"/>
        </w:rPr>
        <w:t>How</w:t>
      </w:r>
      <w:proofErr w:type="spellEnd"/>
      <w:r w:rsidRPr="00863AE2">
        <w:rPr>
          <w:rFonts w:ascii="Times New Roman" w:hAnsi="Times New Roman" w:cs="Times New Roman"/>
          <w:color w:val="333333"/>
          <w:spacing w:val="-2"/>
          <w:sz w:val="24"/>
          <w:szCs w:val="24"/>
          <w:shd w:val="clear" w:color="auto" w:fill="FFFFFF"/>
        </w:rPr>
        <w:t xml:space="preserve"> </w:t>
      </w:r>
      <w:proofErr w:type="spellStart"/>
      <w:r w:rsidRPr="00863AE2">
        <w:rPr>
          <w:rFonts w:ascii="Times New Roman" w:hAnsi="Times New Roman" w:cs="Times New Roman"/>
          <w:color w:val="333333"/>
          <w:spacing w:val="-2"/>
          <w:sz w:val="24"/>
          <w:szCs w:val="24"/>
          <w:shd w:val="clear" w:color="auto" w:fill="FFFFFF"/>
        </w:rPr>
        <w:t>many</w:t>
      </w:r>
      <w:proofErr w:type="spellEnd"/>
      <w:r w:rsidRPr="00863AE2">
        <w:rPr>
          <w:rFonts w:ascii="Times New Roman" w:hAnsi="Times New Roman" w:cs="Times New Roman"/>
          <w:color w:val="333333"/>
          <w:spacing w:val="-2"/>
          <w:sz w:val="24"/>
          <w:szCs w:val="24"/>
          <w:shd w:val="clear" w:color="auto" w:fill="FFFFFF"/>
        </w:rPr>
        <w:t xml:space="preserve"> </w:t>
      </w:r>
      <w:proofErr w:type="spellStart"/>
      <w:r w:rsidRPr="00863AE2">
        <w:rPr>
          <w:rFonts w:ascii="Times New Roman" w:hAnsi="Times New Roman" w:cs="Times New Roman"/>
          <w:color w:val="333333"/>
          <w:spacing w:val="-2"/>
          <w:sz w:val="24"/>
          <w:szCs w:val="24"/>
          <w:shd w:val="clear" w:color="auto" w:fill="FFFFFF"/>
        </w:rPr>
        <w:t>bitter</w:t>
      </w:r>
      <w:proofErr w:type="spellEnd"/>
      <w:r w:rsidRPr="00863AE2">
        <w:rPr>
          <w:rFonts w:ascii="Times New Roman" w:hAnsi="Times New Roman" w:cs="Times New Roman"/>
          <w:color w:val="333333"/>
          <w:spacing w:val="-2"/>
          <w:sz w:val="24"/>
          <w:szCs w:val="24"/>
          <w:shd w:val="clear" w:color="auto" w:fill="FFFFFF"/>
        </w:rPr>
        <w:t xml:space="preserve"> </w:t>
      </w:r>
      <w:proofErr w:type="spellStart"/>
      <w:r w:rsidRPr="00863AE2">
        <w:rPr>
          <w:rFonts w:ascii="Times New Roman" w:hAnsi="Times New Roman" w:cs="Times New Roman"/>
          <w:color w:val="333333"/>
          <w:spacing w:val="-2"/>
          <w:sz w:val="24"/>
          <w:szCs w:val="24"/>
          <w:shd w:val="clear" w:color="auto" w:fill="FFFFFF"/>
        </w:rPr>
        <w:t>troubles</w:t>
      </w:r>
      <w:proofErr w:type="spellEnd"/>
      <w:r w:rsidRPr="00863AE2">
        <w:rPr>
          <w:rFonts w:ascii="Times New Roman" w:hAnsi="Times New Roman" w:cs="Times New Roman"/>
          <w:color w:val="333333"/>
          <w:spacing w:val="-2"/>
          <w:sz w:val="24"/>
          <w:szCs w:val="24"/>
          <w:shd w:val="clear" w:color="auto" w:fill="FFFFFF"/>
        </w:rPr>
        <w:t xml:space="preserve"> </w:t>
      </w:r>
      <w:proofErr w:type="spellStart"/>
      <w:r w:rsidRPr="00863AE2">
        <w:rPr>
          <w:rFonts w:ascii="Times New Roman" w:hAnsi="Times New Roman" w:cs="Times New Roman"/>
          <w:color w:val="333333"/>
          <w:spacing w:val="-2"/>
          <w:sz w:val="24"/>
          <w:szCs w:val="24"/>
          <w:shd w:val="clear" w:color="auto" w:fill="FFFFFF"/>
        </w:rPr>
        <w:t>spoil</w:t>
      </w:r>
      <w:proofErr w:type="spellEnd"/>
      <w:r w:rsidRPr="00863AE2">
        <w:rPr>
          <w:rFonts w:ascii="Times New Roman" w:hAnsi="Times New Roman" w:cs="Times New Roman"/>
          <w:color w:val="333333"/>
          <w:spacing w:val="-2"/>
          <w:sz w:val="24"/>
          <w:szCs w:val="24"/>
          <w:shd w:val="clear" w:color="auto" w:fill="FFFFFF"/>
        </w:rPr>
        <w:t xml:space="preserve"> </w:t>
      </w:r>
      <w:proofErr w:type="spellStart"/>
      <w:r w:rsidRPr="00863AE2">
        <w:rPr>
          <w:rFonts w:ascii="Times New Roman" w:hAnsi="Times New Roman" w:cs="Times New Roman"/>
          <w:color w:val="333333"/>
          <w:spacing w:val="-2"/>
          <w:sz w:val="24"/>
          <w:szCs w:val="24"/>
          <w:shd w:val="clear" w:color="auto" w:fill="FFFFFF"/>
        </w:rPr>
        <w:t>with</w:t>
      </w:r>
      <w:proofErr w:type="spellEnd"/>
      <w:r w:rsidRPr="00863AE2">
        <w:rPr>
          <w:rFonts w:ascii="Times New Roman" w:hAnsi="Times New Roman" w:cs="Times New Roman"/>
          <w:color w:val="333333"/>
          <w:spacing w:val="-2"/>
          <w:sz w:val="24"/>
          <w:szCs w:val="24"/>
          <w:shd w:val="clear" w:color="auto" w:fill="FFFFFF"/>
        </w:rPr>
        <w:t xml:space="preserve"> </w:t>
      </w:r>
      <w:proofErr w:type="spellStart"/>
      <w:r w:rsidRPr="00863AE2">
        <w:rPr>
          <w:rFonts w:ascii="Times New Roman" w:hAnsi="Times New Roman" w:cs="Times New Roman"/>
          <w:color w:val="333333"/>
          <w:spacing w:val="-2"/>
          <w:sz w:val="24"/>
          <w:szCs w:val="24"/>
          <w:shd w:val="clear" w:color="auto" w:fill="FFFFFF"/>
        </w:rPr>
        <w:t>their</w:t>
      </w:r>
      <w:proofErr w:type="spellEnd"/>
      <w:r w:rsidRPr="00863AE2">
        <w:rPr>
          <w:rFonts w:ascii="Times New Roman" w:hAnsi="Times New Roman" w:cs="Times New Roman"/>
          <w:color w:val="333333"/>
          <w:spacing w:val="-2"/>
          <w:sz w:val="24"/>
          <w:szCs w:val="24"/>
          <w:shd w:val="clear" w:color="auto" w:fill="FFFFFF"/>
        </w:rPr>
        <w:t xml:space="preserve"> </w:t>
      </w:r>
      <w:proofErr w:type="spellStart"/>
      <w:r w:rsidRPr="00863AE2">
        <w:rPr>
          <w:rFonts w:ascii="Times New Roman" w:hAnsi="Times New Roman" w:cs="Times New Roman"/>
          <w:color w:val="333333"/>
          <w:spacing w:val="-2"/>
          <w:sz w:val="24"/>
          <w:szCs w:val="24"/>
          <w:shd w:val="clear" w:color="auto" w:fill="FFFFFF"/>
        </w:rPr>
        <w:t>spattering</w:t>
      </w:r>
      <w:proofErr w:type="spellEnd"/>
      <w:r w:rsidRPr="00863AE2">
        <w:rPr>
          <w:rFonts w:ascii="Times New Roman" w:hAnsi="Times New Roman" w:cs="Times New Roman"/>
          <w:color w:val="333333"/>
          <w:spacing w:val="-2"/>
          <w:sz w:val="24"/>
          <w:szCs w:val="24"/>
          <w:shd w:val="clear" w:color="auto" w:fill="FFFFFF"/>
        </w:rPr>
        <w:t xml:space="preserve"> </w:t>
      </w:r>
      <w:proofErr w:type="spellStart"/>
      <w:r w:rsidRPr="00863AE2">
        <w:rPr>
          <w:rFonts w:ascii="Times New Roman" w:hAnsi="Times New Roman" w:cs="Times New Roman"/>
          <w:color w:val="333333"/>
          <w:spacing w:val="-2"/>
          <w:sz w:val="24"/>
          <w:szCs w:val="24"/>
          <w:shd w:val="clear" w:color="auto" w:fill="FFFFFF"/>
        </w:rPr>
        <w:t>the</w:t>
      </w:r>
      <w:proofErr w:type="spellEnd"/>
      <w:r w:rsidRPr="00863AE2">
        <w:rPr>
          <w:rFonts w:ascii="Times New Roman" w:hAnsi="Times New Roman" w:cs="Times New Roman"/>
          <w:color w:val="333333"/>
          <w:spacing w:val="-2"/>
          <w:sz w:val="24"/>
          <w:szCs w:val="24"/>
          <w:shd w:val="clear" w:color="auto" w:fill="FFFFFF"/>
        </w:rPr>
        <w:t xml:space="preserve"> </w:t>
      </w:r>
      <w:proofErr w:type="spellStart"/>
      <w:r w:rsidRPr="00863AE2">
        <w:rPr>
          <w:rFonts w:ascii="Times New Roman" w:hAnsi="Times New Roman" w:cs="Times New Roman"/>
          <w:color w:val="333333"/>
          <w:spacing w:val="-2"/>
          <w:sz w:val="24"/>
          <w:szCs w:val="24"/>
          <w:shd w:val="clear" w:color="auto" w:fill="FFFFFF"/>
        </w:rPr>
        <w:t>sweetness</w:t>
      </w:r>
      <w:proofErr w:type="spellEnd"/>
      <w:r w:rsidRPr="00863AE2">
        <w:rPr>
          <w:rFonts w:ascii="Times New Roman" w:hAnsi="Times New Roman" w:cs="Times New Roman"/>
          <w:color w:val="333333"/>
          <w:spacing w:val="-2"/>
          <w:sz w:val="24"/>
          <w:szCs w:val="24"/>
          <w:shd w:val="clear" w:color="auto" w:fill="FFFFFF"/>
        </w:rPr>
        <w:t xml:space="preserve"> </w:t>
      </w:r>
      <w:proofErr w:type="spellStart"/>
      <w:r w:rsidRPr="00863AE2">
        <w:rPr>
          <w:rFonts w:ascii="Times New Roman" w:hAnsi="Times New Roman" w:cs="Times New Roman"/>
          <w:color w:val="333333"/>
          <w:spacing w:val="-2"/>
          <w:sz w:val="24"/>
          <w:szCs w:val="24"/>
          <w:shd w:val="clear" w:color="auto" w:fill="FFFFFF"/>
        </w:rPr>
        <w:t>of</w:t>
      </w:r>
      <w:proofErr w:type="spellEnd"/>
      <w:r w:rsidRPr="00863AE2">
        <w:rPr>
          <w:rFonts w:ascii="Times New Roman" w:hAnsi="Times New Roman" w:cs="Times New Roman"/>
          <w:color w:val="333333"/>
          <w:spacing w:val="-2"/>
          <w:sz w:val="24"/>
          <w:szCs w:val="24"/>
          <w:shd w:val="clear" w:color="auto" w:fill="FFFFFF"/>
        </w:rPr>
        <w:t xml:space="preserve"> a </w:t>
      </w:r>
      <w:proofErr w:type="spellStart"/>
      <w:r w:rsidRPr="00863AE2">
        <w:rPr>
          <w:rFonts w:ascii="Times New Roman" w:hAnsi="Times New Roman" w:cs="Times New Roman"/>
          <w:color w:val="333333"/>
          <w:spacing w:val="-2"/>
          <w:sz w:val="24"/>
          <w:szCs w:val="24"/>
          <w:shd w:val="clear" w:color="auto" w:fill="FFFFFF"/>
        </w:rPr>
        <w:t>man’s</w:t>
      </w:r>
      <w:proofErr w:type="spellEnd"/>
      <w:r w:rsidRPr="00863AE2">
        <w:rPr>
          <w:rFonts w:ascii="Times New Roman" w:hAnsi="Times New Roman" w:cs="Times New Roman"/>
          <w:color w:val="333333"/>
          <w:spacing w:val="-2"/>
          <w:sz w:val="24"/>
          <w:szCs w:val="24"/>
          <w:shd w:val="clear" w:color="auto" w:fill="FFFFFF"/>
        </w:rPr>
        <w:t xml:space="preserve"> </w:t>
      </w:r>
      <w:proofErr w:type="spellStart"/>
      <w:r w:rsidRPr="00863AE2">
        <w:rPr>
          <w:rFonts w:ascii="Times New Roman" w:hAnsi="Times New Roman" w:cs="Times New Roman"/>
          <w:color w:val="333333"/>
          <w:spacing w:val="-2"/>
          <w:sz w:val="24"/>
          <w:szCs w:val="24"/>
          <w:shd w:val="clear" w:color="auto" w:fill="FFFFFF"/>
        </w:rPr>
        <w:t>happiness</w:t>
      </w:r>
      <w:proofErr w:type="spellEnd"/>
      <w:r w:rsidRPr="00863AE2">
        <w:rPr>
          <w:rFonts w:ascii="Times New Roman" w:hAnsi="Times New Roman" w:cs="Times New Roman"/>
          <w:color w:val="333333"/>
          <w:spacing w:val="-2"/>
          <w:sz w:val="24"/>
          <w:szCs w:val="24"/>
          <w:shd w:val="clear" w:color="auto" w:fill="FFFFFF"/>
        </w:rPr>
        <w:t xml:space="preserve">! A </w:t>
      </w:r>
      <w:proofErr w:type="spellStart"/>
      <w:r w:rsidRPr="00863AE2">
        <w:rPr>
          <w:rFonts w:ascii="Times New Roman" w:hAnsi="Times New Roman" w:cs="Times New Roman"/>
          <w:color w:val="333333"/>
          <w:spacing w:val="-2"/>
          <w:sz w:val="24"/>
          <w:szCs w:val="24"/>
          <w:shd w:val="clear" w:color="auto" w:fill="FFFFFF"/>
        </w:rPr>
        <w:t>happiness</w:t>
      </w:r>
      <w:proofErr w:type="spellEnd"/>
      <w:r w:rsidRPr="00863AE2">
        <w:rPr>
          <w:rFonts w:ascii="Times New Roman" w:hAnsi="Times New Roman" w:cs="Times New Roman"/>
          <w:color w:val="333333"/>
          <w:spacing w:val="-2"/>
          <w:sz w:val="24"/>
          <w:szCs w:val="24"/>
          <w:shd w:val="clear" w:color="auto" w:fill="FFFFFF"/>
        </w:rPr>
        <w:t xml:space="preserve"> </w:t>
      </w:r>
      <w:proofErr w:type="spellStart"/>
      <w:r w:rsidRPr="00863AE2">
        <w:rPr>
          <w:rFonts w:ascii="Times New Roman" w:hAnsi="Times New Roman" w:cs="Times New Roman"/>
          <w:color w:val="333333"/>
          <w:spacing w:val="-2"/>
          <w:sz w:val="24"/>
          <w:szCs w:val="24"/>
          <w:shd w:val="clear" w:color="auto" w:fill="FFFFFF"/>
        </w:rPr>
        <w:t>which</w:t>
      </w:r>
      <w:proofErr w:type="spellEnd"/>
      <w:r w:rsidRPr="00863AE2">
        <w:rPr>
          <w:rFonts w:ascii="Times New Roman" w:hAnsi="Times New Roman" w:cs="Times New Roman"/>
          <w:color w:val="333333"/>
          <w:spacing w:val="-2"/>
          <w:sz w:val="24"/>
          <w:szCs w:val="24"/>
          <w:shd w:val="clear" w:color="auto" w:fill="FFFFFF"/>
        </w:rPr>
        <w:t xml:space="preserve"> </w:t>
      </w:r>
      <w:proofErr w:type="spellStart"/>
      <w:r w:rsidRPr="00863AE2">
        <w:rPr>
          <w:rFonts w:ascii="Times New Roman" w:hAnsi="Times New Roman" w:cs="Times New Roman"/>
          <w:color w:val="333333"/>
          <w:spacing w:val="-2"/>
          <w:sz w:val="24"/>
          <w:szCs w:val="24"/>
          <w:shd w:val="clear" w:color="auto" w:fill="FFFFFF"/>
        </w:rPr>
        <w:t>even</w:t>
      </w:r>
      <w:proofErr w:type="spellEnd"/>
      <w:r w:rsidRPr="00863AE2">
        <w:rPr>
          <w:rFonts w:ascii="Times New Roman" w:hAnsi="Times New Roman" w:cs="Times New Roman"/>
          <w:color w:val="333333"/>
          <w:spacing w:val="-2"/>
          <w:sz w:val="24"/>
          <w:szCs w:val="24"/>
          <w:shd w:val="clear" w:color="auto" w:fill="FFFFFF"/>
        </w:rPr>
        <w:t xml:space="preserve"> </w:t>
      </w:r>
      <w:proofErr w:type="spellStart"/>
      <w:r w:rsidRPr="00863AE2">
        <w:rPr>
          <w:rFonts w:ascii="Times New Roman" w:hAnsi="Times New Roman" w:cs="Times New Roman"/>
          <w:color w:val="333333"/>
          <w:spacing w:val="-2"/>
          <w:sz w:val="24"/>
          <w:szCs w:val="24"/>
          <w:shd w:val="clear" w:color="auto" w:fill="FFFFFF"/>
        </w:rPr>
        <w:t>if</w:t>
      </w:r>
      <w:proofErr w:type="spellEnd"/>
      <w:r w:rsidRPr="00863AE2">
        <w:rPr>
          <w:rFonts w:ascii="Times New Roman" w:hAnsi="Times New Roman" w:cs="Times New Roman"/>
          <w:color w:val="333333"/>
          <w:spacing w:val="-2"/>
          <w:sz w:val="24"/>
          <w:szCs w:val="24"/>
          <w:shd w:val="clear" w:color="auto" w:fill="FFFFFF"/>
        </w:rPr>
        <w:t xml:space="preserve"> </w:t>
      </w:r>
      <w:proofErr w:type="spellStart"/>
      <w:r w:rsidRPr="00863AE2">
        <w:rPr>
          <w:rFonts w:ascii="Times New Roman" w:hAnsi="Times New Roman" w:cs="Times New Roman"/>
          <w:color w:val="333333"/>
          <w:spacing w:val="-2"/>
          <w:sz w:val="24"/>
          <w:szCs w:val="24"/>
          <w:shd w:val="clear" w:color="auto" w:fill="FFFFFF"/>
        </w:rPr>
        <w:t>it</w:t>
      </w:r>
      <w:proofErr w:type="spellEnd"/>
      <w:r w:rsidRPr="00863AE2">
        <w:rPr>
          <w:rFonts w:ascii="Times New Roman" w:hAnsi="Times New Roman" w:cs="Times New Roman"/>
          <w:color w:val="333333"/>
          <w:spacing w:val="-2"/>
          <w:sz w:val="24"/>
          <w:szCs w:val="24"/>
          <w:shd w:val="clear" w:color="auto" w:fill="FFFFFF"/>
        </w:rPr>
        <w:t xml:space="preserve"> </w:t>
      </w:r>
      <w:proofErr w:type="spellStart"/>
      <w:r w:rsidRPr="00863AE2">
        <w:rPr>
          <w:rFonts w:ascii="Times New Roman" w:hAnsi="Times New Roman" w:cs="Times New Roman"/>
          <w:color w:val="333333"/>
          <w:spacing w:val="-2"/>
          <w:sz w:val="24"/>
          <w:szCs w:val="24"/>
          <w:shd w:val="clear" w:color="auto" w:fill="FFFFFF"/>
        </w:rPr>
        <w:t>seem</w:t>
      </w:r>
      <w:proofErr w:type="spellEnd"/>
      <w:r w:rsidRPr="00863AE2">
        <w:rPr>
          <w:rFonts w:ascii="Times New Roman" w:hAnsi="Times New Roman" w:cs="Times New Roman"/>
          <w:color w:val="333333"/>
          <w:spacing w:val="-2"/>
          <w:sz w:val="24"/>
          <w:szCs w:val="24"/>
          <w:shd w:val="clear" w:color="auto" w:fill="FFFFFF"/>
        </w:rPr>
        <w:t xml:space="preserve"> </w:t>
      </w:r>
      <w:proofErr w:type="spellStart"/>
      <w:r w:rsidRPr="00863AE2">
        <w:rPr>
          <w:rFonts w:ascii="Times New Roman" w:hAnsi="Times New Roman" w:cs="Times New Roman"/>
          <w:color w:val="333333"/>
          <w:spacing w:val="-2"/>
          <w:sz w:val="24"/>
          <w:szCs w:val="24"/>
          <w:shd w:val="clear" w:color="auto" w:fill="FFFFFF"/>
        </w:rPr>
        <w:t>pleasant</w:t>
      </w:r>
      <w:proofErr w:type="spellEnd"/>
      <w:r w:rsidRPr="00863AE2">
        <w:rPr>
          <w:rFonts w:ascii="Times New Roman" w:hAnsi="Times New Roman" w:cs="Times New Roman"/>
          <w:color w:val="333333"/>
          <w:spacing w:val="-2"/>
          <w:sz w:val="24"/>
          <w:szCs w:val="24"/>
          <w:shd w:val="clear" w:color="auto" w:fill="FFFFFF"/>
        </w:rPr>
        <w:t xml:space="preserve"> </w:t>
      </w:r>
      <w:proofErr w:type="spellStart"/>
      <w:r w:rsidRPr="00863AE2">
        <w:rPr>
          <w:rFonts w:ascii="Times New Roman" w:hAnsi="Times New Roman" w:cs="Times New Roman"/>
          <w:color w:val="333333"/>
          <w:spacing w:val="-2"/>
          <w:sz w:val="24"/>
          <w:szCs w:val="24"/>
          <w:shd w:val="clear" w:color="auto" w:fill="FFFFFF"/>
        </w:rPr>
        <w:t>to</w:t>
      </w:r>
      <w:proofErr w:type="spellEnd"/>
      <w:r w:rsidRPr="00863AE2">
        <w:rPr>
          <w:rFonts w:ascii="Times New Roman" w:hAnsi="Times New Roman" w:cs="Times New Roman"/>
          <w:color w:val="333333"/>
          <w:spacing w:val="-2"/>
          <w:sz w:val="24"/>
          <w:szCs w:val="24"/>
          <w:shd w:val="clear" w:color="auto" w:fill="FFFFFF"/>
        </w:rPr>
        <w:t xml:space="preserve"> a </w:t>
      </w:r>
      <w:proofErr w:type="spellStart"/>
      <w:r w:rsidRPr="00863AE2">
        <w:rPr>
          <w:rFonts w:ascii="Times New Roman" w:hAnsi="Times New Roman" w:cs="Times New Roman"/>
          <w:color w:val="333333"/>
          <w:spacing w:val="-2"/>
          <w:sz w:val="24"/>
          <w:szCs w:val="24"/>
          <w:shd w:val="clear" w:color="auto" w:fill="FFFFFF"/>
        </w:rPr>
        <w:t>man</w:t>
      </w:r>
      <w:proofErr w:type="spellEnd"/>
      <w:r w:rsidRPr="00863AE2">
        <w:rPr>
          <w:rFonts w:ascii="Times New Roman" w:hAnsi="Times New Roman" w:cs="Times New Roman"/>
          <w:color w:val="333333"/>
          <w:spacing w:val="-2"/>
          <w:sz w:val="24"/>
          <w:szCs w:val="24"/>
          <w:shd w:val="clear" w:color="auto" w:fill="FFFFFF"/>
        </w:rPr>
        <w:t xml:space="preserve"> </w:t>
      </w:r>
      <w:proofErr w:type="spellStart"/>
      <w:r w:rsidRPr="00863AE2">
        <w:rPr>
          <w:rFonts w:ascii="Times New Roman" w:hAnsi="Times New Roman" w:cs="Times New Roman"/>
          <w:color w:val="333333"/>
          <w:spacing w:val="-2"/>
          <w:sz w:val="24"/>
          <w:szCs w:val="24"/>
          <w:shd w:val="clear" w:color="auto" w:fill="FFFFFF"/>
        </w:rPr>
        <w:t>when</w:t>
      </w:r>
      <w:proofErr w:type="spellEnd"/>
      <w:r w:rsidRPr="00863AE2">
        <w:rPr>
          <w:rFonts w:ascii="Times New Roman" w:hAnsi="Times New Roman" w:cs="Times New Roman"/>
          <w:color w:val="333333"/>
          <w:spacing w:val="-2"/>
          <w:sz w:val="24"/>
          <w:szCs w:val="24"/>
          <w:shd w:val="clear" w:color="auto" w:fill="FFFFFF"/>
        </w:rPr>
        <w:t xml:space="preserve"> he </w:t>
      </w:r>
      <w:proofErr w:type="spellStart"/>
      <w:r w:rsidRPr="00863AE2">
        <w:rPr>
          <w:rFonts w:ascii="Times New Roman" w:hAnsi="Times New Roman" w:cs="Times New Roman"/>
          <w:color w:val="333333"/>
          <w:spacing w:val="-2"/>
          <w:sz w:val="24"/>
          <w:szCs w:val="24"/>
          <w:shd w:val="clear" w:color="auto" w:fill="FFFFFF"/>
        </w:rPr>
        <w:t>enjoys</w:t>
      </w:r>
      <w:proofErr w:type="spellEnd"/>
      <w:r w:rsidRPr="00863AE2">
        <w:rPr>
          <w:rFonts w:ascii="Times New Roman" w:hAnsi="Times New Roman" w:cs="Times New Roman"/>
          <w:color w:val="333333"/>
          <w:spacing w:val="-2"/>
          <w:sz w:val="24"/>
          <w:szCs w:val="24"/>
          <w:shd w:val="clear" w:color="auto" w:fill="FFFFFF"/>
        </w:rPr>
        <w:t xml:space="preserve"> </w:t>
      </w:r>
      <w:proofErr w:type="spellStart"/>
      <w:r w:rsidRPr="00863AE2">
        <w:rPr>
          <w:rFonts w:ascii="Times New Roman" w:hAnsi="Times New Roman" w:cs="Times New Roman"/>
          <w:color w:val="333333"/>
          <w:spacing w:val="-2"/>
          <w:sz w:val="24"/>
          <w:szCs w:val="24"/>
          <w:shd w:val="clear" w:color="auto" w:fill="FFFFFF"/>
        </w:rPr>
        <w:t>it</w:t>
      </w:r>
      <w:proofErr w:type="spellEnd"/>
      <w:r w:rsidRPr="00863AE2">
        <w:rPr>
          <w:rFonts w:ascii="Times New Roman" w:hAnsi="Times New Roman" w:cs="Times New Roman"/>
          <w:color w:val="333333"/>
          <w:spacing w:val="-2"/>
          <w:sz w:val="24"/>
          <w:szCs w:val="24"/>
          <w:shd w:val="clear" w:color="auto" w:fill="FFFFFF"/>
        </w:rPr>
        <w:t xml:space="preserve">, </w:t>
      </w:r>
      <w:proofErr w:type="spellStart"/>
      <w:r w:rsidRPr="00863AE2">
        <w:rPr>
          <w:rFonts w:ascii="Times New Roman" w:hAnsi="Times New Roman" w:cs="Times New Roman"/>
          <w:color w:val="333333"/>
          <w:spacing w:val="-2"/>
          <w:sz w:val="24"/>
          <w:szCs w:val="24"/>
          <w:shd w:val="clear" w:color="auto" w:fill="FFFFFF"/>
        </w:rPr>
        <w:t>yet</w:t>
      </w:r>
      <w:proofErr w:type="spellEnd"/>
      <w:r w:rsidRPr="00863AE2">
        <w:rPr>
          <w:rFonts w:ascii="Times New Roman" w:hAnsi="Times New Roman" w:cs="Times New Roman"/>
          <w:color w:val="333333"/>
          <w:spacing w:val="-2"/>
          <w:sz w:val="24"/>
          <w:szCs w:val="24"/>
          <w:shd w:val="clear" w:color="auto" w:fill="FFFFFF"/>
        </w:rPr>
        <w:t xml:space="preserve"> </w:t>
      </w:r>
      <w:proofErr w:type="spellStart"/>
      <w:r w:rsidRPr="00863AE2">
        <w:rPr>
          <w:rFonts w:ascii="Times New Roman" w:hAnsi="Times New Roman" w:cs="Times New Roman"/>
          <w:color w:val="333333"/>
          <w:spacing w:val="-2"/>
          <w:sz w:val="24"/>
          <w:szCs w:val="24"/>
          <w:shd w:val="clear" w:color="auto" w:fill="FFFFFF"/>
        </w:rPr>
        <w:t>cannot</w:t>
      </w:r>
      <w:proofErr w:type="spellEnd"/>
      <w:r w:rsidRPr="00863AE2">
        <w:rPr>
          <w:rFonts w:ascii="Times New Roman" w:hAnsi="Times New Roman" w:cs="Times New Roman"/>
          <w:color w:val="333333"/>
          <w:spacing w:val="-2"/>
          <w:sz w:val="24"/>
          <w:szCs w:val="24"/>
          <w:shd w:val="clear" w:color="auto" w:fill="FFFFFF"/>
        </w:rPr>
        <w:t xml:space="preserve"> be </w:t>
      </w:r>
      <w:proofErr w:type="spellStart"/>
      <w:r w:rsidRPr="00863AE2">
        <w:rPr>
          <w:rFonts w:ascii="Times New Roman" w:hAnsi="Times New Roman" w:cs="Times New Roman"/>
          <w:color w:val="333333"/>
          <w:spacing w:val="-2"/>
          <w:sz w:val="24"/>
          <w:szCs w:val="24"/>
          <w:shd w:val="clear" w:color="auto" w:fill="FFFFFF"/>
        </w:rPr>
        <w:t>prevented</w:t>
      </w:r>
      <w:proofErr w:type="spellEnd"/>
      <w:r w:rsidRPr="00863AE2">
        <w:rPr>
          <w:rFonts w:ascii="Times New Roman" w:hAnsi="Times New Roman" w:cs="Times New Roman"/>
          <w:color w:val="333333"/>
          <w:spacing w:val="-2"/>
          <w:sz w:val="24"/>
          <w:szCs w:val="24"/>
          <w:shd w:val="clear" w:color="auto" w:fill="FFFFFF"/>
        </w:rPr>
        <w:t xml:space="preserve"> </w:t>
      </w:r>
      <w:proofErr w:type="spellStart"/>
      <w:r w:rsidRPr="00863AE2">
        <w:rPr>
          <w:rFonts w:ascii="Times New Roman" w:hAnsi="Times New Roman" w:cs="Times New Roman"/>
          <w:color w:val="333333"/>
          <w:spacing w:val="-2"/>
          <w:sz w:val="24"/>
          <w:szCs w:val="24"/>
          <w:shd w:val="clear" w:color="auto" w:fill="FFFFFF"/>
        </w:rPr>
        <w:t>from</w:t>
      </w:r>
      <w:proofErr w:type="spellEnd"/>
      <w:r w:rsidRPr="00863AE2">
        <w:rPr>
          <w:rFonts w:ascii="Times New Roman" w:hAnsi="Times New Roman" w:cs="Times New Roman"/>
          <w:color w:val="333333"/>
          <w:spacing w:val="-2"/>
          <w:sz w:val="24"/>
          <w:szCs w:val="24"/>
          <w:shd w:val="clear" w:color="auto" w:fill="FFFFFF"/>
        </w:rPr>
        <w:t xml:space="preserve"> passing </w:t>
      </w:r>
      <w:proofErr w:type="spellStart"/>
      <w:r w:rsidRPr="00863AE2">
        <w:rPr>
          <w:rFonts w:ascii="Times New Roman" w:hAnsi="Times New Roman" w:cs="Times New Roman"/>
          <w:color w:val="333333"/>
          <w:spacing w:val="-2"/>
          <w:sz w:val="24"/>
          <w:szCs w:val="24"/>
          <w:shd w:val="clear" w:color="auto" w:fill="FFFFFF"/>
        </w:rPr>
        <w:t>when</w:t>
      </w:r>
      <w:proofErr w:type="spellEnd"/>
      <w:r w:rsidRPr="00863AE2">
        <w:rPr>
          <w:rFonts w:ascii="Times New Roman" w:hAnsi="Times New Roman" w:cs="Times New Roman"/>
          <w:color w:val="333333"/>
          <w:spacing w:val="-2"/>
          <w:sz w:val="24"/>
          <w:szCs w:val="24"/>
          <w:shd w:val="clear" w:color="auto" w:fill="FFFFFF"/>
        </w:rPr>
        <w:t xml:space="preserve"> </w:t>
      </w:r>
      <w:proofErr w:type="spellStart"/>
      <w:r w:rsidRPr="00863AE2">
        <w:rPr>
          <w:rFonts w:ascii="Times New Roman" w:hAnsi="Times New Roman" w:cs="Times New Roman"/>
          <w:color w:val="333333"/>
          <w:spacing w:val="-2"/>
          <w:sz w:val="24"/>
          <w:szCs w:val="24"/>
          <w:shd w:val="clear" w:color="auto" w:fill="FFFFFF"/>
        </w:rPr>
        <w:t>it</w:t>
      </w:r>
      <w:proofErr w:type="spellEnd"/>
      <w:r w:rsidRPr="00863AE2">
        <w:rPr>
          <w:rFonts w:ascii="Times New Roman" w:hAnsi="Times New Roman" w:cs="Times New Roman"/>
          <w:color w:val="333333"/>
          <w:spacing w:val="-2"/>
          <w:sz w:val="24"/>
          <w:szCs w:val="24"/>
          <w:shd w:val="clear" w:color="auto" w:fill="FFFFFF"/>
        </w:rPr>
        <w:t xml:space="preserve"> </w:t>
      </w:r>
      <w:proofErr w:type="spellStart"/>
      <w:r w:rsidRPr="00863AE2">
        <w:rPr>
          <w:rFonts w:ascii="Times New Roman" w:hAnsi="Times New Roman" w:cs="Times New Roman"/>
          <w:color w:val="333333"/>
          <w:spacing w:val="-2"/>
          <w:sz w:val="24"/>
          <w:szCs w:val="24"/>
          <w:shd w:val="clear" w:color="auto" w:fill="FFFFFF"/>
        </w:rPr>
        <w:t>will</w:t>
      </w:r>
      <w:proofErr w:type="spellEnd"/>
      <w:r w:rsidRPr="00863AE2">
        <w:rPr>
          <w:rFonts w:ascii="Times New Roman" w:hAnsi="Times New Roman" w:cs="Times New Roman"/>
          <w:color w:val="333333"/>
          <w:spacing w:val="-2"/>
          <w:sz w:val="24"/>
          <w:szCs w:val="24"/>
          <w:shd w:val="clear" w:color="auto" w:fill="FFFFFF"/>
        </w:rPr>
        <w:t>.</w:t>
      </w:r>
    </w:p>
    <w:p w14:paraId="4617A441" w14:textId="78717732" w:rsidR="009C6D72" w:rsidRPr="009C6D72" w:rsidRDefault="009C6D72">
      <w:pPr>
        <w:pStyle w:val="EndnoteText"/>
        <w:rPr>
          <w:lang w:val="en-US"/>
        </w:rPr>
      </w:pPr>
    </w:p>
  </w:endnote>
  <w:endnote w:id="3">
    <w:p w14:paraId="3F2B4717" w14:textId="77777777" w:rsidR="009C6D72" w:rsidRPr="00BB40BA" w:rsidRDefault="009C6D72" w:rsidP="009C6D72">
      <w:pPr>
        <w:pStyle w:val="EndnoteText"/>
        <w:rPr>
          <w:rFonts w:ascii="Times New Roman" w:hAnsi="Times New Roman" w:cs="Times New Roman"/>
          <w:sz w:val="24"/>
          <w:szCs w:val="24"/>
          <w:lang w:val="en-US"/>
        </w:rPr>
      </w:pPr>
      <w:r w:rsidRPr="00BB40BA">
        <w:rPr>
          <w:rStyle w:val="EndnoteReference"/>
          <w:rFonts w:ascii="Times New Roman" w:hAnsi="Times New Roman" w:cs="Times New Roman"/>
          <w:sz w:val="24"/>
          <w:szCs w:val="24"/>
        </w:rPr>
        <w:endnoteRef/>
      </w:r>
      <w:r w:rsidRPr="00BB40BA">
        <w:rPr>
          <w:rFonts w:ascii="Times New Roman" w:hAnsi="Times New Roman" w:cs="Times New Roman"/>
          <w:sz w:val="24"/>
          <w:szCs w:val="24"/>
        </w:rPr>
        <w:t xml:space="preserve"> William de Lancea, </w:t>
      </w:r>
      <w:proofErr w:type="spellStart"/>
      <w:r w:rsidRPr="00BB40BA">
        <w:rPr>
          <w:rFonts w:ascii="Times New Roman" w:hAnsi="Times New Roman" w:cs="Times New Roman"/>
          <w:i/>
          <w:iCs/>
          <w:sz w:val="24"/>
          <w:szCs w:val="24"/>
        </w:rPr>
        <w:t>Diaetae</w:t>
      </w:r>
      <w:proofErr w:type="spellEnd"/>
      <w:r w:rsidRPr="00BB40BA">
        <w:rPr>
          <w:rFonts w:ascii="Times New Roman" w:hAnsi="Times New Roman" w:cs="Times New Roman"/>
          <w:i/>
          <w:iCs/>
          <w:sz w:val="24"/>
          <w:szCs w:val="24"/>
        </w:rPr>
        <w:t xml:space="preserve"> </w:t>
      </w:r>
      <w:proofErr w:type="spellStart"/>
      <w:r w:rsidRPr="00BB40BA">
        <w:rPr>
          <w:rFonts w:ascii="Times New Roman" w:hAnsi="Times New Roman" w:cs="Times New Roman"/>
          <w:i/>
          <w:iCs/>
          <w:sz w:val="24"/>
          <w:szCs w:val="24"/>
        </w:rPr>
        <w:t>salutis</w:t>
      </w:r>
      <w:proofErr w:type="spellEnd"/>
      <w:r w:rsidRPr="00BB40BA">
        <w:rPr>
          <w:rFonts w:ascii="Times New Roman" w:hAnsi="Times New Roman" w:cs="Times New Roman"/>
          <w:sz w:val="24"/>
          <w:szCs w:val="24"/>
        </w:rPr>
        <w:t xml:space="preserve"> 8.1 (</w:t>
      </w:r>
      <w:proofErr w:type="gramStart"/>
      <w:r w:rsidRPr="00BB40BA">
        <w:rPr>
          <w:rFonts w:ascii="Times New Roman" w:hAnsi="Times New Roman" w:cs="Times New Roman"/>
          <w:sz w:val="24"/>
          <w:szCs w:val="24"/>
        </w:rPr>
        <w:t>8:327a</w:t>
      </w:r>
      <w:proofErr w:type="gramEnd"/>
      <w:r w:rsidRPr="00BB40BA">
        <w:rPr>
          <w:rFonts w:ascii="Times New Roman" w:hAnsi="Times New Roman" w:cs="Times New Roman"/>
          <w:sz w:val="24"/>
          <w:szCs w:val="24"/>
        </w:rPr>
        <w:t xml:space="preserve">): </w:t>
      </w:r>
      <w:r>
        <w:rPr>
          <w:rFonts w:ascii="Times New Roman" w:hAnsi="Times New Roman" w:cs="Times New Roman"/>
          <w:sz w:val="24"/>
          <w:szCs w:val="24"/>
        </w:rPr>
        <w:t xml:space="preserve">Secunda </w:t>
      </w:r>
      <w:proofErr w:type="spellStart"/>
      <w:r>
        <w:rPr>
          <w:rFonts w:ascii="Times New Roman" w:hAnsi="Times New Roman" w:cs="Times New Roman"/>
          <w:sz w:val="24"/>
          <w:szCs w:val="24"/>
        </w:rPr>
        <w:t>differentia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spiritualis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gaudii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continuitas</w:t>
      </w:r>
      <w:proofErr w:type="spellEnd"/>
      <w:r>
        <w:rPr>
          <w:rFonts w:ascii="Times New Roman" w:hAnsi="Times New Roman" w:cs="Times New Roman"/>
          <w:sz w:val="24"/>
          <w:szCs w:val="24"/>
        </w:rPr>
        <w:t xml:space="preserve"> et </w:t>
      </w:r>
      <w:proofErr w:type="spellStart"/>
      <w:r>
        <w:rPr>
          <w:rFonts w:ascii="Times New Roman" w:hAnsi="Times New Roman" w:cs="Times New Roman"/>
          <w:sz w:val="24"/>
          <w:szCs w:val="24"/>
        </w:rPr>
        <w:t>discontinuitas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Spirituale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gaudium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w:t>
      </w:r>
      <w:proofErr w:type="spellEnd"/>
      <w:r>
        <w:rPr>
          <w:rFonts w:ascii="Times New Roman" w:hAnsi="Times New Roman" w:cs="Times New Roman"/>
          <w:sz w:val="24"/>
          <w:szCs w:val="24"/>
        </w:rPr>
        <w:t xml:space="preserve"> continuum et </w:t>
      </w:r>
      <w:proofErr w:type="spellStart"/>
      <w:r>
        <w:rPr>
          <w:rFonts w:ascii="Times New Roman" w:hAnsi="Times New Roman" w:cs="Times New Roman"/>
          <w:sz w:val="24"/>
          <w:szCs w:val="24"/>
        </w:rPr>
        <w:t>securum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dicitur</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Secura </w:t>
      </w:r>
      <w:proofErr w:type="spellStart"/>
      <w:r>
        <w:rPr>
          <w:rFonts w:ascii="Times New Roman" w:hAnsi="Times New Roman" w:cs="Times New Roman"/>
          <w:i/>
          <w:iCs/>
          <w:sz w:val="24"/>
          <w:szCs w:val="24"/>
        </w:rPr>
        <w:t>mens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quasi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juge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convivium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Gaudium</w:t>
      </w:r>
      <w:proofErr w:type="spellEnd"/>
      <w:r>
        <w:rPr>
          <w:rFonts w:ascii="Times New Roman" w:hAnsi="Times New Roman" w:cs="Times New Roman"/>
          <w:sz w:val="24"/>
          <w:szCs w:val="24"/>
        </w:rPr>
        <w:t xml:space="preserve"> vero </w:t>
      </w:r>
      <w:proofErr w:type="spellStart"/>
      <w:r>
        <w:rPr>
          <w:rFonts w:ascii="Times New Roman" w:hAnsi="Times New Roman" w:cs="Times New Roman"/>
          <w:sz w:val="24"/>
          <w:szCs w:val="24"/>
        </w:rPr>
        <w:t>mundanum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w:t>
      </w:r>
      <w:proofErr w:type="spellEnd"/>
      <w:r>
        <w:rPr>
          <w:rFonts w:ascii="Times New Roman" w:hAnsi="Times New Roman" w:cs="Times New Roman"/>
          <w:sz w:val="24"/>
          <w:szCs w:val="24"/>
        </w:rPr>
        <w:t xml:space="preserve"> breve et </w:t>
      </w:r>
      <w:proofErr w:type="spellStart"/>
      <w:r>
        <w:rPr>
          <w:rFonts w:ascii="Times New Roman" w:hAnsi="Times New Roman" w:cs="Times New Roman"/>
          <w:sz w:val="24"/>
          <w:szCs w:val="24"/>
        </w:rPr>
        <w:t>transitorium</w:t>
      </w:r>
      <w:proofErr w:type="spellEnd"/>
      <w:r>
        <w:rPr>
          <w:rFonts w:ascii="Times New Roman" w:hAnsi="Times New Roman" w:cs="Times New Roman"/>
          <w:sz w:val="24"/>
          <w:szCs w:val="24"/>
        </w:rPr>
        <w:t xml:space="preserve">, quia, ut </w:t>
      </w:r>
      <w:proofErr w:type="spellStart"/>
      <w:r>
        <w:rPr>
          <w:rFonts w:ascii="Times New Roman" w:hAnsi="Times New Roman" w:cs="Times New Roman"/>
          <w:sz w:val="24"/>
          <w:szCs w:val="24"/>
        </w:rPr>
        <w:t>dicitur</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gaudium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hypocritae</w:t>
      </w:r>
      <w:proofErr w:type="spellEnd"/>
      <w:r>
        <w:rPr>
          <w:rFonts w:ascii="Times New Roman" w:hAnsi="Times New Roman" w:cs="Times New Roman"/>
          <w:i/>
          <w:iCs/>
          <w:sz w:val="24"/>
          <w:szCs w:val="24"/>
        </w:rPr>
        <w:t xml:space="preserve"> instar </w:t>
      </w:r>
      <w:proofErr w:type="spellStart"/>
      <w:r>
        <w:rPr>
          <w:rFonts w:ascii="Times New Roman" w:hAnsi="Times New Roman" w:cs="Times New Roman"/>
          <w:i/>
          <w:iCs/>
          <w:sz w:val="24"/>
          <w:szCs w:val="24"/>
        </w:rPr>
        <w:t>puncti</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Hypocrita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dicitur</w:t>
      </w:r>
      <w:proofErr w:type="spellEnd"/>
      <w:r>
        <w:rPr>
          <w:rFonts w:ascii="Times New Roman" w:hAnsi="Times New Roman" w:cs="Times New Roman"/>
          <w:sz w:val="24"/>
          <w:szCs w:val="24"/>
        </w:rPr>
        <w:t xml:space="preserve"> este </w:t>
      </w:r>
      <w:proofErr w:type="spellStart"/>
      <w:r>
        <w:rPr>
          <w:rFonts w:ascii="Times New Roman" w:hAnsi="Times New Roman" w:cs="Times New Roman"/>
          <w:sz w:val="24"/>
          <w:szCs w:val="24"/>
        </w:rPr>
        <w:t>mundus</w:t>
      </w:r>
      <w:proofErr w:type="spellEnd"/>
      <w:r>
        <w:rPr>
          <w:rFonts w:ascii="Times New Roman" w:hAnsi="Times New Roman" w:cs="Times New Roman"/>
          <w:sz w:val="24"/>
          <w:szCs w:val="24"/>
        </w:rPr>
        <w:t xml:space="preserve">, quia </w:t>
      </w:r>
      <w:proofErr w:type="spellStart"/>
      <w:r>
        <w:rPr>
          <w:rFonts w:ascii="Times New Roman" w:hAnsi="Times New Roman" w:cs="Times New Roman"/>
          <w:sz w:val="24"/>
          <w:szCs w:val="24"/>
        </w:rPr>
        <w:t>hypocrita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licet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interius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corruptus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exterius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apparet</w:t>
      </w:r>
      <w:proofErr w:type="spellEnd"/>
      <w:r>
        <w:rPr>
          <w:rFonts w:ascii="Times New Roman" w:hAnsi="Times New Roman" w:cs="Times New Roman"/>
          <w:sz w:val="24"/>
          <w:szCs w:val="24"/>
        </w:rPr>
        <w:t xml:space="preserve"> bonus et </w:t>
      </w:r>
      <w:proofErr w:type="spellStart"/>
      <w:r>
        <w:rPr>
          <w:rFonts w:ascii="Times New Roman" w:hAnsi="Times New Roman" w:cs="Times New Roman"/>
          <w:sz w:val="24"/>
          <w:szCs w:val="24"/>
        </w:rPr>
        <w:t>mundus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sicut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punctus</w:t>
      </w:r>
      <w:proofErr w:type="spellEnd"/>
      <w:r>
        <w:rPr>
          <w:rFonts w:ascii="Times New Roman" w:hAnsi="Times New Roman" w:cs="Times New Roman"/>
          <w:sz w:val="24"/>
          <w:szCs w:val="24"/>
        </w:rPr>
        <w:t xml:space="preserve"> qui </w:t>
      </w:r>
      <w:proofErr w:type="spellStart"/>
      <w:r>
        <w:rPr>
          <w:rFonts w:ascii="Times New Roman" w:hAnsi="Times New Roman" w:cs="Times New Roman"/>
          <w:sz w:val="24"/>
          <w:szCs w:val="24"/>
        </w:rPr>
        <w:t>caret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longitudine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habet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linea</w:t>
      </w:r>
      <w:proofErr w:type="spellEnd"/>
      <w:r>
        <w:rPr>
          <w:rFonts w:ascii="Times New Roman" w:hAnsi="Times New Roman" w:cs="Times New Roman"/>
          <w:sz w:val="24"/>
          <w:szCs w:val="24"/>
        </w:rPr>
        <w:t xml:space="preserve">; et </w:t>
      </w:r>
      <w:proofErr w:type="spellStart"/>
      <w:r>
        <w:rPr>
          <w:rFonts w:ascii="Times New Roman" w:hAnsi="Times New Roman" w:cs="Times New Roman"/>
          <w:sz w:val="24"/>
          <w:szCs w:val="24"/>
        </w:rPr>
        <w:t>latitudine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habet</w:t>
      </w:r>
      <w:proofErr w:type="spellEnd"/>
      <w:r>
        <w:rPr>
          <w:rFonts w:ascii="Times New Roman" w:hAnsi="Times New Roman" w:cs="Times New Roman"/>
          <w:sz w:val="24"/>
          <w:szCs w:val="24"/>
        </w:rPr>
        <w:t xml:space="preserve"> superficies; et </w:t>
      </w:r>
      <w:proofErr w:type="spellStart"/>
      <w:r>
        <w:rPr>
          <w:rFonts w:ascii="Times New Roman" w:hAnsi="Times New Roman" w:cs="Times New Roman"/>
          <w:sz w:val="24"/>
          <w:szCs w:val="24"/>
        </w:rPr>
        <w:t>profunditate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habet</w:t>
      </w:r>
      <w:proofErr w:type="spellEnd"/>
      <w:r>
        <w:rPr>
          <w:rFonts w:ascii="Times New Roman" w:hAnsi="Times New Roman" w:cs="Times New Roman"/>
          <w:sz w:val="24"/>
          <w:szCs w:val="24"/>
        </w:rPr>
        <w:t xml:space="preserve"> corpus.</w:t>
      </w:r>
    </w:p>
    <w:p w14:paraId="7A530CDA" w14:textId="77777777" w:rsidR="009C6D72" w:rsidRPr="00BB40BA" w:rsidRDefault="009C6D72" w:rsidP="009C6D72">
      <w:pPr>
        <w:pStyle w:val="EndnoteText"/>
        <w:rPr>
          <w:rFonts w:ascii="Times New Roman" w:hAnsi="Times New Roman" w:cs="Times New Roman"/>
          <w:sz w:val="24"/>
          <w:szCs w:val="24"/>
          <w:lang w:val="en-US"/>
        </w:rPr>
      </w:pPr>
    </w:p>
  </w:endnote>
  <w:endnote w:id="4">
    <w:p w14:paraId="2D398D0C" w14:textId="77777777" w:rsidR="00F15A66" w:rsidRPr="00001A5D" w:rsidRDefault="00F15A66" w:rsidP="00F15A66">
      <w:pPr>
        <w:pStyle w:val="EndnoteText"/>
        <w:rPr>
          <w:lang w:val="en-US"/>
        </w:rPr>
      </w:pPr>
      <w:r>
        <w:rPr>
          <w:rStyle w:val="EndnoteReference"/>
        </w:rPr>
        <w:endnoteRef/>
      </w:r>
      <w:r>
        <w:t xml:space="preserve"> </w:t>
      </w:r>
      <w:r w:rsidRPr="00BB40BA">
        <w:rPr>
          <w:rFonts w:ascii="Times New Roman" w:hAnsi="Times New Roman" w:cs="Times New Roman"/>
          <w:sz w:val="24"/>
          <w:szCs w:val="24"/>
        </w:rPr>
        <w:t xml:space="preserve">William de Lancea, </w:t>
      </w:r>
      <w:proofErr w:type="spellStart"/>
      <w:r w:rsidRPr="00BB40BA">
        <w:rPr>
          <w:rFonts w:ascii="Times New Roman" w:hAnsi="Times New Roman" w:cs="Times New Roman"/>
          <w:i/>
          <w:iCs/>
          <w:sz w:val="24"/>
          <w:szCs w:val="24"/>
        </w:rPr>
        <w:t>Diaetae</w:t>
      </w:r>
      <w:proofErr w:type="spellEnd"/>
      <w:r w:rsidRPr="00BB40BA">
        <w:rPr>
          <w:rFonts w:ascii="Times New Roman" w:hAnsi="Times New Roman" w:cs="Times New Roman"/>
          <w:i/>
          <w:iCs/>
          <w:sz w:val="24"/>
          <w:szCs w:val="24"/>
        </w:rPr>
        <w:t xml:space="preserve"> </w:t>
      </w:r>
      <w:proofErr w:type="spellStart"/>
      <w:r w:rsidRPr="00BB40BA">
        <w:rPr>
          <w:rFonts w:ascii="Times New Roman" w:hAnsi="Times New Roman" w:cs="Times New Roman"/>
          <w:i/>
          <w:iCs/>
          <w:sz w:val="24"/>
          <w:szCs w:val="24"/>
        </w:rPr>
        <w:t>salutis</w:t>
      </w:r>
      <w:proofErr w:type="spellEnd"/>
      <w:r w:rsidRPr="00BB40BA">
        <w:rPr>
          <w:rFonts w:ascii="Times New Roman" w:hAnsi="Times New Roman" w:cs="Times New Roman"/>
          <w:sz w:val="24"/>
          <w:szCs w:val="24"/>
        </w:rPr>
        <w:t xml:space="preserve"> 8.1 (</w:t>
      </w:r>
      <w:proofErr w:type="gramStart"/>
      <w:r w:rsidRPr="00BB40BA">
        <w:rPr>
          <w:rFonts w:ascii="Times New Roman" w:hAnsi="Times New Roman" w:cs="Times New Roman"/>
          <w:sz w:val="24"/>
          <w:szCs w:val="24"/>
        </w:rPr>
        <w:t>8:327</w:t>
      </w:r>
      <w:r>
        <w:rPr>
          <w:rFonts w:ascii="Times New Roman" w:hAnsi="Times New Roman" w:cs="Times New Roman"/>
          <w:sz w:val="24"/>
          <w:szCs w:val="24"/>
        </w:rPr>
        <w:t>a</w:t>
      </w:r>
      <w:proofErr w:type="gramEnd"/>
      <w:r>
        <w:rPr>
          <w:rFonts w:ascii="Times New Roman" w:hAnsi="Times New Roman" w:cs="Times New Roman"/>
          <w:sz w:val="24"/>
          <w:szCs w:val="24"/>
        </w:rPr>
        <w:t>-b</w:t>
      </w:r>
      <w:r w:rsidRPr="00BB40B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Tertia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differentia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spiritualis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gaudii</w:t>
      </w:r>
      <w:proofErr w:type="spellEnd"/>
      <w:r>
        <w:rPr>
          <w:rFonts w:ascii="Times New Roman" w:hAnsi="Times New Roman" w:cs="Times New Roman"/>
          <w:sz w:val="24"/>
          <w:szCs w:val="24"/>
        </w:rPr>
        <w:t xml:space="preserve">, et </w:t>
      </w:r>
      <w:proofErr w:type="spellStart"/>
      <w:r>
        <w:rPr>
          <w:rFonts w:ascii="Times New Roman" w:hAnsi="Times New Roman" w:cs="Times New Roman"/>
          <w:sz w:val="24"/>
          <w:szCs w:val="24"/>
        </w:rPr>
        <w:t>mundani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w:t>
      </w:r>
      <w:proofErr w:type="spellEnd"/>
      <w:r>
        <w:rPr>
          <w:rFonts w:ascii="Times New Roman" w:hAnsi="Times New Roman" w:cs="Times New Roman"/>
          <w:sz w:val="24"/>
          <w:szCs w:val="24"/>
        </w:rPr>
        <w:t xml:space="preserve"> dignitas et indignitas. </w:t>
      </w:r>
      <w:proofErr w:type="spellStart"/>
      <w:r>
        <w:rPr>
          <w:rFonts w:ascii="Times New Roman" w:hAnsi="Times New Roman" w:cs="Times New Roman"/>
          <w:sz w:val="24"/>
          <w:szCs w:val="24"/>
        </w:rPr>
        <w:t>Gaudium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spirituale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w:t>
      </w:r>
      <w:proofErr w:type="spellEnd"/>
      <w:r>
        <w:rPr>
          <w:rFonts w:ascii="Times New Roman" w:hAnsi="Times New Roman" w:cs="Times New Roman"/>
          <w:sz w:val="24"/>
          <w:szCs w:val="24"/>
        </w:rPr>
        <w:t xml:space="preserve"> de rebus valde </w:t>
      </w:r>
      <w:proofErr w:type="spellStart"/>
      <w:r>
        <w:rPr>
          <w:rFonts w:ascii="Times New Roman" w:hAnsi="Times New Roman" w:cs="Times New Roman"/>
          <w:sz w:val="24"/>
          <w:szCs w:val="24"/>
        </w:rPr>
        <w:t>dignis</w:t>
      </w:r>
      <w:proofErr w:type="spellEnd"/>
      <w:r>
        <w:rPr>
          <w:rFonts w:ascii="Times New Roman" w:hAnsi="Times New Roman" w:cs="Times New Roman"/>
          <w:sz w:val="24"/>
          <w:szCs w:val="24"/>
        </w:rPr>
        <w:t xml:space="preserve">, quia de Deo precipue, et de rebus divinis. </w:t>
      </w:r>
      <w:proofErr w:type="spellStart"/>
      <w:r>
        <w:rPr>
          <w:rFonts w:ascii="Times New Roman" w:hAnsi="Times New Roman" w:cs="Times New Roman"/>
          <w:sz w:val="24"/>
          <w:szCs w:val="24"/>
        </w:rPr>
        <w:t>Unde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Apostolus</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Gaudete</w:t>
      </w:r>
      <w:proofErr w:type="spellEnd"/>
      <w:r>
        <w:rPr>
          <w:rFonts w:ascii="Times New Roman" w:hAnsi="Times New Roman" w:cs="Times New Roman"/>
          <w:i/>
          <w:iCs/>
          <w:sz w:val="24"/>
          <w:szCs w:val="24"/>
        </w:rPr>
        <w:t xml:space="preserve"> in Domino </w:t>
      </w:r>
      <w:proofErr w:type="spellStart"/>
      <w:r>
        <w:rPr>
          <w:rFonts w:ascii="Times New Roman" w:hAnsi="Times New Roman" w:cs="Times New Roman"/>
          <w:i/>
          <w:iCs/>
          <w:sz w:val="24"/>
          <w:szCs w:val="24"/>
        </w:rPr>
        <w:t>semper</w:t>
      </w:r>
      <w:proofErr w:type="spellEnd"/>
      <w:r>
        <w:rPr>
          <w:rFonts w:ascii="Times New Roman" w:hAnsi="Times New Roman" w:cs="Times New Roman"/>
          <w:sz w:val="24"/>
          <w:szCs w:val="24"/>
        </w:rPr>
        <w:t xml:space="preserve">, etc. </w:t>
      </w:r>
      <w:proofErr w:type="spellStart"/>
      <w:r>
        <w:rPr>
          <w:rFonts w:ascii="Times New Roman" w:hAnsi="Times New Roman" w:cs="Times New Roman"/>
          <w:sz w:val="24"/>
          <w:szCs w:val="24"/>
        </w:rPr>
        <w:t>Gaudium</w:t>
      </w:r>
      <w:proofErr w:type="spellEnd"/>
      <w:r>
        <w:rPr>
          <w:rFonts w:ascii="Times New Roman" w:hAnsi="Times New Roman" w:cs="Times New Roman"/>
          <w:sz w:val="24"/>
          <w:szCs w:val="24"/>
        </w:rPr>
        <w:t xml:space="preserve"> vero </w:t>
      </w:r>
      <w:proofErr w:type="spellStart"/>
      <w:r>
        <w:rPr>
          <w:rFonts w:ascii="Times New Roman" w:hAnsi="Times New Roman" w:cs="Times New Roman"/>
          <w:sz w:val="24"/>
          <w:szCs w:val="24"/>
        </w:rPr>
        <w:t>mundi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w:t>
      </w:r>
      <w:proofErr w:type="spellEnd"/>
      <w:r>
        <w:rPr>
          <w:rFonts w:ascii="Times New Roman" w:hAnsi="Times New Roman" w:cs="Times New Roman"/>
          <w:sz w:val="24"/>
          <w:szCs w:val="24"/>
        </w:rPr>
        <w:t xml:space="preserve"> de rebus </w:t>
      </w:r>
      <w:proofErr w:type="spellStart"/>
      <w:r>
        <w:rPr>
          <w:rFonts w:ascii="Times New Roman" w:hAnsi="Times New Roman" w:cs="Times New Roman"/>
          <w:sz w:val="24"/>
          <w:szCs w:val="24"/>
        </w:rPr>
        <w:t>indignis</w:t>
      </w:r>
      <w:proofErr w:type="spellEnd"/>
      <w:r>
        <w:rPr>
          <w:rFonts w:ascii="Times New Roman" w:hAnsi="Times New Roman" w:cs="Times New Roman"/>
          <w:sz w:val="24"/>
          <w:szCs w:val="24"/>
        </w:rPr>
        <w:t xml:space="preserve">, et </w:t>
      </w:r>
      <w:proofErr w:type="spellStart"/>
      <w:r>
        <w:rPr>
          <w:rFonts w:ascii="Times New Roman" w:hAnsi="Times New Roman" w:cs="Times New Roman"/>
          <w:sz w:val="24"/>
          <w:szCs w:val="24"/>
        </w:rPr>
        <w:t>praecipue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sicut</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voluptate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carnis</w:t>
      </w:r>
      <w:proofErr w:type="spellEnd"/>
      <w:r>
        <w:rPr>
          <w:rFonts w:ascii="Times New Roman" w:hAnsi="Times New Roman" w:cs="Times New Roman"/>
          <w:sz w:val="24"/>
          <w:szCs w:val="24"/>
        </w:rPr>
        <w:t xml:space="preserve"> ... De quo </w:t>
      </w:r>
      <w:proofErr w:type="spellStart"/>
      <w:r>
        <w:rPr>
          <w:rFonts w:ascii="Times New Roman" w:hAnsi="Times New Roman" w:cs="Times New Roman"/>
          <w:sz w:val="24"/>
          <w:szCs w:val="24"/>
        </w:rPr>
        <w:t>gaudio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turpissimo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dicitur</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Stultorum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exultatio</w:t>
      </w:r>
      <w:proofErr w:type="spellEnd"/>
      <w:r>
        <w:rPr>
          <w:rFonts w:ascii="Times New Roman" w:hAnsi="Times New Roman" w:cs="Times New Roman"/>
          <w:i/>
          <w:iCs/>
          <w:sz w:val="24"/>
          <w:szCs w:val="24"/>
        </w:rPr>
        <w:t xml:space="preserve"> ignominia</w:t>
      </w:r>
      <w:r>
        <w:rPr>
          <w:rFonts w:ascii="Times New Roman" w:hAnsi="Times New Roman" w:cs="Times New Roman"/>
          <w:sz w:val="24"/>
          <w:szCs w:val="24"/>
        </w:rPr>
        <w:t>.</w:t>
      </w:r>
    </w:p>
    <w:p w14:paraId="13E4C7F9" w14:textId="77777777" w:rsidR="00F15A66" w:rsidRPr="00BB40BA" w:rsidRDefault="00F15A66" w:rsidP="00F15A66">
      <w:pPr>
        <w:pStyle w:val="EndnoteText"/>
        <w:rPr>
          <w:lang w:val="en-US"/>
        </w:rPr>
      </w:pPr>
    </w:p>
  </w:endnote>
  <w:endnote w:id="5">
    <w:p w14:paraId="6FB39F8A" w14:textId="77777777" w:rsidR="00F15A66" w:rsidRPr="00863AE2" w:rsidRDefault="00F15A66" w:rsidP="00F15A66">
      <w:pPr>
        <w:pStyle w:val="FootnoteText"/>
        <w:rPr>
          <w:rFonts w:ascii="Times New Roman" w:hAnsi="Times New Roman" w:cs="Times New Roman"/>
          <w:sz w:val="24"/>
          <w:szCs w:val="24"/>
        </w:rPr>
      </w:pPr>
      <w:r>
        <w:rPr>
          <w:rStyle w:val="EndnoteReference"/>
        </w:rPr>
        <w:endnoteRef/>
      </w:r>
      <w:r>
        <w:t xml:space="preserve"> </w:t>
      </w:r>
      <w:r w:rsidRPr="00863AE2">
        <w:rPr>
          <w:rFonts w:ascii="Times New Roman" w:hAnsi="Times New Roman" w:cs="Times New Roman"/>
          <w:sz w:val="24"/>
          <w:szCs w:val="24"/>
        </w:rPr>
        <w:t xml:space="preserve">Augustine, </w:t>
      </w:r>
      <w:r w:rsidRPr="00863AE2">
        <w:rPr>
          <w:rFonts w:ascii="Times New Roman" w:hAnsi="Times New Roman" w:cs="Times New Roman"/>
          <w:i/>
          <w:iCs/>
          <w:sz w:val="24"/>
          <w:szCs w:val="24"/>
        </w:rPr>
        <w:t xml:space="preserve">De </w:t>
      </w:r>
      <w:proofErr w:type="spellStart"/>
      <w:r w:rsidRPr="00863AE2">
        <w:rPr>
          <w:rFonts w:ascii="Times New Roman" w:hAnsi="Times New Roman" w:cs="Times New Roman"/>
          <w:i/>
          <w:iCs/>
          <w:sz w:val="24"/>
          <w:szCs w:val="24"/>
        </w:rPr>
        <w:t>scripturis</w:t>
      </w:r>
      <w:proofErr w:type="spellEnd"/>
      <w:r w:rsidRPr="00863AE2">
        <w:rPr>
          <w:rFonts w:ascii="Times New Roman" w:hAnsi="Times New Roman" w:cs="Times New Roman"/>
          <w:i/>
          <w:iCs/>
          <w:sz w:val="24"/>
          <w:szCs w:val="24"/>
        </w:rPr>
        <w:t xml:space="preserve"> </w:t>
      </w:r>
      <w:proofErr w:type="spellStart"/>
      <w:r w:rsidRPr="00863AE2">
        <w:rPr>
          <w:rFonts w:ascii="Times New Roman" w:hAnsi="Times New Roman" w:cs="Times New Roman"/>
          <w:i/>
          <w:iCs/>
          <w:sz w:val="24"/>
          <w:szCs w:val="24"/>
        </w:rPr>
        <w:t>sermones</w:t>
      </w:r>
      <w:proofErr w:type="spellEnd"/>
      <w:r w:rsidRPr="00863AE2">
        <w:rPr>
          <w:rFonts w:ascii="Times New Roman" w:hAnsi="Times New Roman" w:cs="Times New Roman"/>
          <w:sz w:val="24"/>
          <w:szCs w:val="24"/>
        </w:rPr>
        <w:t xml:space="preserve"> 1714.4 (PL 38:935): </w:t>
      </w:r>
      <w:proofErr w:type="spellStart"/>
      <w:r w:rsidRPr="00863AE2">
        <w:rPr>
          <w:rFonts w:ascii="Times New Roman" w:hAnsi="Times New Roman" w:cs="Times New Roman"/>
          <w:sz w:val="24"/>
          <w:szCs w:val="24"/>
        </w:rPr>
        <w:t>Saeculi</w:t>
      </w:r>
      <w:proofErr w:type="spellEnd"/>
      <w:r w:rsidRPr="00863AE2">
        <w:rPr>
          <w:rFonts w:ascii="Times New Roman" w:hAnsi="Times New Roman" w:cs="Times New Roman"/>
          <w:sz w:val="24"/>
          <w:szCs w:val="24"/>
        </w:rPr>
        <w:t xml:space="preserve"> </w:t>
      </w:r>
      <w:proofErr w:type="spellStart"/>
      <w:r w:rsidRPr="00863AE2">
        <w:rPr>
          <w:rFonts w:ascii="Times New Roman" w:hAnsi="Times New Roman" w:cs="Times New Roman"/>
          <w:sz w:val="24"/>
          <w:szCs w:val="24"/>
        </w:rPr>
        <w:t>laetitia</w:t>
      </w:r>
      <w:proofErr w:type="spellEnd"/>
      <w:r w:rsidRPr="00863AE2">
        <w:rPr>
          <w:rFonts w:ascii="Times New Roman" w:hAnsi="Times New Roman" w:cs="Times New Roman"/>
          <w:sz w:val="24"/>
          <w:szCs w:val="24"/>
        </w:rPr>
        <w:t xml:space="preserve"> est </w:t>
      </w:r>
      <w:proofErr w:type="spellStart"/>
      <w:r w:rsidRPr="00863AE2">
        <w:rPr>
          <w:rFonts w:ascii="Times New Roman" w:hAnsi="Times New Roman" w:cs="Times New Roman"/>
          <w:sz w:val="24"/>
          <w:szCs w:val="24"/>
        </w:rPr>
        <w:t>impunita</w:t>
      </w:r>
      <w:proofErr w:type="spellEnd"/>
      <w:r w:rsidRPr="00863AE2">
        <w:rPr>
          <w:rFonts w:ascii="Times New Roman" w:hAnsi="Times New Roman" w:cs="Times New Roman"/>
          <w:sz w:val="24"/>
          <w:szCs w:val="24"/>
        </w:rPr>
        <w:t xml:space="preserve"> </w:t>
      </w:r>
      <w:proofErr w:type="spellStart"/>
      <w:r w:rsidRPr="00863AE2">
        <w:rPr>
          <w:rFonts w:ascii="Times New Roman" w:hAnsi="Times New Roman" w:cs="Times New Roman"/>
          <w:sz w:val="24"/>
          <w:szCs w:val="24"/>
        </w:rPr>
        <w:t>nequitia</w:t>
      </w:r>
      <w:proofErr w:type="spellEnd"/>
      <w:r w:rsidRPr="00863AE2">
        <w:rPr>
          <w:rFonts w:ascii="Times New Roman" w:hAnsi="Times New Roman" w:cs="Times New Roman"/>
          <w:sz w:val="24"/>
          <w:szCs w:val="24"/>
        </w:rPr>
        <w:t>.</w:t>
      </w:r>
    </w:p>
    <w:p w14:paraId="2F73DFB3" w14:textId="58FC51F0" w:rsidR="00F15A66" w:rsidRPr="00F15A66" w:rsidRDefault="00F15A66">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0A12E" w14:textId="77777777" w:rsidR="0051094D" w:rsidRDefault="0051094D" w:rsidP="0051094D">
      <w:pPr>
        <w:spacing w:after="0" w:line="240" w:lineRule="auto"/>
      </w:pPr>
      <w:r>
        <w:separator/>
      </w:r>
    </w:p>
  </w:footnote>
  <w:footnote w:type="continuationSeparator" w:id="0">
    <w:p w14:paraId="32004FB7" w14:textId="77777777" w:rsidR="0051094D" w:rsidRDefault="0051094D" w:rsidP="005109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42D"/>
    <w:rsid w:val="0026534B"/>
    <w:rsid w:val="002C4686"/>
    <w:rsid w:val="002D2EBD"/>
    <w:rsid w:val="00433B90"/>
    <w:rsid w:val="004D7562"/>
    <w:rsid w:val="0051094D"/>
    <w:rsid w:val="005402CC"/>
    <w:rsid w:val="005475D4"/>
    <w:rsid w:val="0060075B"/>
    <w:rsid w:val="00745133"/>
    <w:rsid w:val="008467E3"/>
    <w:rsid w:val="008C1C33"/>
    <w:rsid w:val="008E3C78"/>
    <w:rsid w:val="009C6D72"/>
    <w:rsid w:val="009D6A78"/>
    <w:rsid w:val="00C4677C"/>
    <w:rsid w:val="00CA539E"/>
    <w:rsid w:val="00D63754"/>
    <w:rsid w:val="00E5142D"/>
    <w:rsid w:val="00F15A66"/>
    <w:rsid w:val="00F44869"/>
    <w:rsid w:val="00F54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7EA6"/>
  <w15:chartTrackingRefBased/>
  <w15:docId w15:val="{D634852F-3BEB-4972-ABBA-86435F67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4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51094D"/>
    <w:pPr>
      <w:spacing w:after="0" w:line="240" w:lineRule="auto"/>
    </w:pPr>
    <w:rPr>
      <w:kern w:val="0"/>
      <w:sz w:val="20"/>
      <w:szCs w:val="20"/>
      <w:lang w:val="es-ES"/>
      <w14:ligatures w14:val="none"/>
    </w:rPr>
  </w:style>
  <w:style w:type="character" w:customStyle="1" w:styleId="EndnoteTextChar">
    <w:name w:val="Endnote Text Char"/>
    <w:basedOn w:val="DefaultParagraphFont"/>
    <w:link w:val="EndnoteText"/>
    <w:uiPriority w:val="99"/>
    <w:rsid w:val="0051094D"/>
    <w:rPr>
      <w:kern w:val="0"/>
      <w:sz w:val="20"/>
      <w:szCs w:val="20"/>
      <w:lang w:val="es-ES"/>
      <w14:ligatures w14:val="none"/>
    </w:rPr>
  </w:style>
  <w:style w:type="character" w:styleId="EndnoteReference">
    <w:name w:val="endnote reference"/>
    <w:basedOn w:val="DefaultParagraphFont"/>
    <w:uiPriority w:val="99"/>
    <w:semiHidden/>
    <w:unhideWhenUsed/>
    <w:rsid w:val="0051094D"/>
    <w:rPr>
      <w:vertAlign w:val="superscript"/>
    </w:rPr>
  </w:style>
  <w:style w:type="paragraph" w:styleId="NormalWeb">
    <w:name w:val="Normal (Web)"/>
    <w:basedOn w:val="Normal"/>
    <w:uiPriority w:val="99"/>
    <w:semiHidden/>
    <w:unhideWhenUsed/>
    <w:rsid w:val="005475D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ighlight">
    <w:name w:val="highlight"/>
    <w:basedOn w:val="DefaultParagraphFont"/>
    <w:rsid w:val="005475D4"/>
  </w:style>
  <w:style w:type="character" w:styleId="Hyperlink">
    <w:name w:val="Hyperlink"/>
    <w:basedOn w:val="DefaultParagraphFont"/>
    <w:uiPriority w:val="99"/>
    <w:semiHidden/>
    <w:unhideWhenUsed/>
    <w:rsid w:val="005475D4"/>
    <w:rPr>
      <w:color w:val="0000FF"/>
      <w:u w:val="single"/>
    </w:rPr>
  </w:style>
  <w:style w:type="paragraph" w:styleId="FootnoteText">
    <w:name w:val="footnote text"/>
    <w:basedOn w:val="Normal"/>
    <w:link w:val="FootnoteTextChar"/>
    <w:uiPriority w:val="99"/>
    <w:semiHidden/>
    <w:unhideWhenUsed/>
    <w:rsid w:val="009C6D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6D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5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A3A0A-DFE6-48CB-99A7-46145CF4C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dcterms:created xsi:type="dcterms:W3CDTF">2023-09-10T18:17:00Z</dcterms:created>
  <dcterms:modified xsi:type="dcterms:W3CDTF">2023-09-10T19:00:00Z</dcterms:modified>
</cp:coreProperties>
</file>