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1B2C2" w14:textId="53AE10DC" w:rsidR="00433B90" w:rsidRDefault="003B5C84" w:rsidP="00C675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136428385"/>
      <w:r w:rsidRPr="006A363A">
        <w:rPr>
          <w:rFonts w:ascii="Times New Roman" w:hAnsi="Times New Roman" w:cs="Times New Roman"/>
          <w:sz w:val="24"/>
          <w:szCs w:val="24"/>
        </w:rPr>
        <w:t xml:space="preserve">Worcester F 80 </w:t>
      </w:r>
      <w:proofErr w:type="spellStart"/>
      <w:r w:rsidRPr="006A363A">
        <w:rPr>
          <w:rFonts w:ascii="Times New Roman" w:hAnsi="Times New Roman" w:cs="Times New Roman"/>
          <w:sz w:val="24"/>
          <w:szCs w:val="24"/>
        </w:rPr>
        <w:t>Distinctiones</w:t>
      </w:r>
      <w:proofErr w:type="spellEnd"/>
    </w:p>
    <w:p w14:paraId="6C21B517" w14:textId="1DF8F6CF" w:rsidR="003B5C84" w:rsidRPr="006A363A" w:rsidRDefault="003B5C84" w:rsidP="00C675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363A">
        <w:rPr>
          <w:rFonts w:ascii="Times New Roman" w:hAnsi="Times New Roman" w:cs="Times New Roman"/>
          <w:sz w:val="24"/>
          <w:szCs w:val="24"/>
        </w:rPr>
        <w:t xml:space="preserve">7 </w:t>
      </w:r>
      <w:r w:rsidR="00667186">
        <w:rPr>
          <w:rFonts w:ascii="Times New Roman" w:hAnsi="Times New Roman" w:cs="Times New Roman"/>
          <w:sz w:val="24"/>
          <w:szCs w:val="24"/>
        </w:rPr>
        <w:t>(</w:t>
      </w:r>
      <w:r w:rsidRPr="006A363A">
        <w:rPr>
          <w:rFonts w:ascii="Times New Roman" w:hAnsi="Times New Roman" w:cs="Times New Roman"/>
          <w:sz w:val="24"/>
          <w:szCs w:val="24"/>
        </w:rPr>
        <w:t>Ecce</w:t>
      </w:r>
      <w:r w:rsidR="00667186">
        <w:rPr>
          <w:rFonts w:ascii="Times New Roman" w:hAnsi="Times New Roman" w:cs="Times New Roman"/>
          <w:sz w:val="24"/>
          <w:szCs w:val="24"/>
        </w:rPr>
        <w:t>)</w:t>
      </w:r>
      <w:r w:rsidRPr="006A363A">
        <w:rPr>
          <w:rFonts w:ascii="Times New Roman" w:hAnsi="Times New Roman" w:cs="Times New Roman"/>
          <w:sz w:val="24"/>
          <w:szCs w:val="24"/>
        </w:rPr>
        <w:t xml:space="preserve"> Angus Dei</w:t>
      </w:r>
    </w:p>
    <w:bookmarkEnd w:id="0"/>
    <w:p w14:paraId="7D58B112" w14:textId="28918040" w:rsidR="00C67503" w:rsidRDefault="006A363A" w:rsidP="00C675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363A">
        <w:rPr>
          <w:rFonts w:ascii="Times New Roman" w:hAnsi="Times New Roman" w:cs="Times New Roman"/>
          <w:i/>
          <w:iCs/>
          <w:sz w:val="24"/>
          <w:szCs w:val="24"/>
        </w:rPr>
        <w:t>Ecce agnus Dei</w:t>
      </w:r>
      <w:r w:rsidRPr="006A363A">
        <w:rPr>
          <w:rFonts w:ascii="Times New Roman" w:hAnsi="Times New Roman" w:cs="Times New Roman"/>
          <w:sz w:val="24"/>
          <w:szCs w:val="24"/>
        </w:rPr>
        <w:t xml:space="preserve">, Joan. 1[:29]. </w:t>
      </w:r>
      <w:proofErr w:type="spellStart"/>
      <w:r w:rsidRPr="006A363A">
        <w:rPr>
          <w:rFonts w:ascii="Times New Roman" w:hAnsi="Times New Roman" w:cs="Times New Roman"/>
          <w:sz w:val="24"/>
          <w:szCs w:val="24"/>
        </w:rPr>
        <w:t>Ostensio</w:t>
      </w:r>
      <w:proofErr w:type="spellEnd"/>
      <w:r w:rsidRPr="006A3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63A">
        <w:rPr>
          <w:rFonts w:ascii="Times New Roman" w:hAnsi="Times New Roman" w:cs="Times New Roman"/>
          <w:sz w:val="24"/>
          <w:szCs w:val="24"/>
        </w:rPr>
        <w:t>socialis</w:t>
      </w:r>
      <w:proofErr w:type="spellEnd"/>
      <w:r w:rsidRPr="006A363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aduerbii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demonstracio</w:t>
      </w:r>
      <w:r w:rsidR="000A3AFC"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67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Ecce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agni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denominacione</w:t>
      </w:r>
      <w:proofErr w:type="spellEnd"/>
      <w:r w:rsidR="000A3A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agnus </w:t>
      </w:r>
      <w:proofErr w:type="spellStart"/>
      <w:r>
        <w:rPr>
          <w:rFonts w:ascii="Times New Roman" w:hAnsi="Times New Roman" w:cs="Times New Roman"/>
          <w:sz w:val="24"/>
          <w:szCs w:val="24"/>
        </w:rPr>
        <w:t>reformacio</w:t>
      </w:r>
      <w:r w:rsidR="000A3AFC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spiritualis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diuina</w:t>
      </w:r>
      <w:proofErr w:type="spellEnd"/>
      <w:r w:rsidR="00C67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nuncupacione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Dei. </w:t>
      </w:r>
      <w:proofErr w:type="spellStart"/>
      <w:r>
        <w:rPr>
          <w:rFonts w:ascii="Times New Roman" w:hAnsi="Times New Roman" w:cs="Times New Roman"/>
          <w:sz w:val="24"/>
          <w:szCs w:val="24"/>
        </w:rPr>
        <w:t>Aliud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fide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inspicitur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aliud</w:t>
      </w:r>
      <w:proofErr w:type="spellEnd"/>
      <w:r w:rsidR="00C67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percipitur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6EF5964" w14:textId="77777777" w:rsidR="00C67503" w:rsidRDefault="006A363A" w:rsidP="00C675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Circa </w:t>
      </w:r>
      <w:proofErr w:type="spellStart"/>
      <w:r>
        <w:rPr>
          <w:rFonts w:ascii="Times New Roman" w:hAnsi="Times New Roman" w:cs="Times New Roman"/>
          <w:sz w:val="24"/>
          <w:szCs w:val="24"/>
        </w:rPr>
        <w:t>esum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istis</w:t>
      </w:r>
      <w:proofErr w:type="spellEnd"/>
      <w:r w:rsidR="00C67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agni</w:t>
      </w:r>
      <w:proofErr w:type="spellEnd"/>
      <w:r w:rsidR="000A3A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quatuor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attenduntur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scilicet, tempus,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cultus, fructus. </w:t>
      </w:r>
      <w:r w:rsidRPr="00DC7169">
        <w:rPr>
          <w:rFonts w:ascii="Times New Roman" w:hAnsi="Times New Roman" w:cs="Times New Roman"/>
          <w:sz w:val="24"/>
          <w:szCs w:val="24"/>
        </w:rPr>
        <w:t xml:space="preserve">Tempus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fuit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mensis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primus, [Exod. 12:2]; dies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decimus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DC7169">
        <w:rPr>
          <w:rFonts w:ascii="Times New Roman" w:hAnsi="Times New Roman" w:cs="Times New Roman"/>
          <w:sz w:val="24"/>
          <w:szCs w:val="24"/>
        </w:rPr>
        <w:t xml:space="preserve"> [Exod. 12:3]; luna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quarta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decima, hora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vespertina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>, [Exod. 12:6]. In omnibus</w:t>
      </w:r>
      <w:r w:rsidR="00E23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7E0" w:rsidRPr="00DC7169">
        <w:rPr>
          <w:rFonts w:ascii="Times New Roman" w:hAnsi="Times New Roman" w:cs="Times New Roman"/>
          <w:sz w:val="24"/>
          <w:szCs w:val="24"/>
        </w:rPr>
        <w:t>hiis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latet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misterium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. </w:t>
      </w:r>
      <w:r w:rsidR="00E237E0">
        <w:rPr>
          <w:rFonts w:ascii="Times New Roman" w:hAnsi="Times New Roman" w:cs="Times New Roman"/>
          <w:sz w:val="24"/>
          <w:szCs w:val="24"/>
        </w:rPr>
        <w:t xml:space="preserve">Nam </w:t>
      </w:r>
      <w:r w:rsidRPr="00DC7169">
        <w:rPr>
          <w:rFonts w:ascii="Times New Roman" w:hAnsi="Times New Roman" w:cs="Times New Roman"/>
          <w:sz w:val="24"/>
          <w:szCs w:val="24"/>
        </w:rPr>
        <w:t xml:space="preserve">primo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mense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penitenci</w:t>
      </w:r>
      <w:r w:rsidR="00E237E0">
        <w:rPr>
          <w:rFonts w:ascii="Times New Roman" w:hAnsi="Times New Roman" w:cs="Times New Roman"/>
          <w:sz w:val="24"/>
          <w:szCs w:val="24"/>
        </w:rPr>
        <w:t>e</w:t>
      </w:r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7E0">
        <w:rPr>
          <w:rFonts w:ascii="Times New Roman" w:hAnsi="Times New Roman" w:cs="Times New Roman"/>
          <w:sz w:val="24"/>
          <w:szCs w:val="24"/>
        </w:rPr>
        <w:t>reformacio</w:t>
      </w:r>
      <w:proofErr w:type="spellEnd"/>
      <w:r w:rsidR="000A3AFC">
        <w:rPr>
          <w:rFonts w:ascii="Times New Roman" w:hAnsi="Times New Roman" w:cs="Times New Roman"/>
          <w:sz w:val="24"/>
          <w:szCs w:val="24"/>
        </w:rPr>
        <w:t>.</w:t>
      </w:r>
      <w:r w:rsidR="00E237E0">
        <w:rPr>
          <w:rFonts w:ascii="Times New Roman" w:hAnsi="Times New Roman" w:cs="Times New Roman"/>
          <w:sz w:val="24"/>
          <w:szCs w:val="24"/>
        </w:rPr>
        <w:t xml:space="preserve"> </w:t>
      </w:r>
      <w:r w:rsidR="000A3AFC">
        <w:rPr>
          <w:rFonts w:ascii="Times New Roman" w:hAnsi="Times New Roman" w:cs="Times New Roman"/>
          <w:sz w:val="24"/>
          <w:szCs w:val="24"/>
        </w:rPr>
        <w:t>D</w:t>
      </w:r>
      <w:r w:rsidR="00E237E0">
        <w:rPr>
          <w:rFonts w:ascii="Times New Roman" w:hAnsi="Times New Roman" w:cs="Times New Roman"/>
          <w:sz w:val="24"/>
          <w:szCs w:val="24"/>
        </w:rPr>
        <w:t>ecima</w:t>
      </w:r>
      <w:r w:rsidR="00C67503">
        <w:rPr>
          <w:rFonts w:ascii="Times New Roman" w:hAnsi="Times New Roman" w:cs="Times New Roman"/>
          <w:sz w:val="24"/>
          <w:szCs w:val="24"/>
        </w:rPr>
        <w:t xml:space="preserve"> </w:t>
      </w:r>
      <w:r w:rsidR="00E237E0">
        <w:rPr>
          <w:rFonts w:ascii="Times New Roman" w:hAnsi="Times New Roman" w:cs="Times New Roman"/>
          <w:sz w:val="24"/>
          <w:szCs w:val="24"/>
        </w:rPr>
        <w:t xml:space="preserve">die legis </w:t>
      </w:r>
      <w:proofErr w:type="spellStart"/>
      <w:r w:rsidR="00E237E0">
        <w:rPr>
          <w:rFonts w:ascii="Times New Roman" w:hAnsi="Times New Roman" w:cs="Times New Roman"/>
          <w:sz w:val="24"/>
          <w:szCs w:val="24"/>
        </w:rPr>
        <w:t>obseruacio</w:t>
      </w:r>
      <w:proofErr w:type="spellEnd"/>
      <w:r w:rsidR="00CE1C95">
        <w:rPr>
          <w:rFonts w:ascii="Times New Roman" w:hAnsi="Times New Roman" w:cs="Times New Roman"/>
          <w:sz w:val="24"/>
          <w:szCs w:val="24"/>
        </w:rPr>
        <w:t>.</w:t>
      </w:r>
      <w:r w:rsidR="00E237E0">
        <w:rPr>
          <w:rFonts w:ascii="Times New Roman" w:hAnsi="Times New Roman" w:cs="Times New Roman"/>
          <w:sz w:val="24"/>
          <w:szCs w:val="24"/>
        </w:rPr>
        <w:t xml:space="preserve"> </w:t>
      </w:r>
      <w:r w:rsidR="00CE1C95">
        <w:rPr>
          <w:rFonts w:ascii="Times New Roman" w:hAnsi="Times New Roman" w:cs="Times New Roman"/>
          <w:sz w:val="24"/>
          <w:szCs w:val="24"/>
        </w:rPr>
        <w:t>L</w:t>
      </w:r>
      <w:r w:rsidR="00E237E0">
        <w:rPr>
          <w:rFonts w:ascii="Times New Roman" w:hAnsi="Times New Roman" w:cs="Times New Roman"/>
          <w:sz w:val="24"/>
          <w:szCs w:val="24"/>
        </w:rPr>
        <w:t xml:space="preserve">una </w:t>
      </w:r>
      <w:proofErr w:type="spellStart"/>
      <w:r w:rsidR="00E237E0">
        <w:rPr>
          <w:rFonts w:ascii="Times New Roman" w:hAnsi="Times New Roman" w:cs="Times New Roman"/>
          <w:sz w:val="24"/>
          <w:szCs w:val="24"/>
        </w:rPr>
        <w:t>quarta</w:t>
      </w:r>
      <w:proofErr w:type="spellEnd"/>
      <w:r w:rsidR="00E237E0">
        <w:rPr>
          <w:rFonts w:ascii="Times New Roman" w:hAnsi="Times New Roman" w:cs="Times New Roman"/>
          <w:sz w:val="24"/>
          <w:szCs w:val="24"/>
        </w:rPr>
        <w:t xml:space="preserve"> decima bone </w:t>
      </w:r>
      <w:proofErr w:type="spellStart"/>
      <w:r w:rsidR="00E237E0">
        <w:rPr>
          <w:rFonts w:ascii="Times New Roman" w:hAnsi="Times New Roman" w:cs="Times New Roman"/>
          <w:sz w:val="24"/>
          <w:szCs w:val="24"/>
        </w:rPr>
        <w:t>operacionis</w:t>
      </w:r>
      <w:proofErr w:type="spellEnd"/>
      <w:r w:rsidR="00E23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7E0">
        <w:rPr>
          <w:rFonts w:ascii="Times New Roman" w:hAnsi="Times New Roman" w:cs="Times New Roman"/>
          <w:sz w:val="24"/>
          <w:szCs w:val="24"/>
        </w:rPr>
        <w:t>execucio</w:t>
      </w:r>
      <w:proofErr w:type="spellEnd"/>
      <w:r w:rsidR="00CE1C95">
        <w:rPr>
          <w:rFonts w:ascii="Times New Roman" w:hAnsi="Times New Roman" w:cs="Times New Roman"/>
          <w:sz w:val="24"/>
          <w:szCs w:val="24"/>
        </w:rPr>
        <w:t>.</w:t>
      </w:r>
      <w:r w:rsidR="00E237E0">
        <w:rPr>
          <w:rFonts w:ascii="Times New Roman" w:hAnsi="Times New Roman" w:cs="Times New Roman"/>
          <w:sz w:val="24"/>
          <w:szCs w:val="24"/>
        </w:rPr>
        <w:t xml:space="preserve"> </w:t>
      </w:r>
      <w:r w:rsidR="00CE1C95">
        <w:rPr>
          <w:rFonts w:ascii="Times New Roman" w:hAnsi="Times New Roman" w:cs="Times New Roman"/>
          <w:sz w:val="24"/>
          <w:szCs w:val="24"/>
        </w:rPr>
        <w:t>H</w:t>
      </w:r>
      <w:r w:rsidR="00E237E0">
        <w:rPr>
          <w:rFonts w:ascii="Times New Roman" w:hAnsi="Times New Roman" w:cs="Times New Roman"/>
          <w:sz w:val="24"/>
          <w:szCs w:val="24"/>
        </w:rPr>
        <w:t xml:space="preserve">ora </w:t>
      </w:r>
      <w:proofErr w:type="spellStart"/>
      <w:r w:rsidR="00E237E0">
        <w:rPr>
          <w:rFonts w:ascii="Times New Roman" w:hAnsi="Times New Roman" w:cs="Times New Roman"/>
          <w:sz w:val="24"/>
          <w:szCs w:val="24"/>
        </w:rPr>
        <w:t>vespertina</w:t>
      </w:r>
      <w:proofErr w:type="spellEnd"/>
      <w:r w:rsidR="00E23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7E0">
        <w:rPr>
          <w:rFonts w:ascii="Times New Roman" w:hAnsi="Times New Roman" w:cs="Times New Roman"/>
          <w:sz w:val="24"/>
          <w:szCs w:val="24"/>
        </w:rPr>
        <w:t>finalis</w:t>
      </w:r>
      <w:proofErr w:type="spellEnd"/>
      <w:r w:rsidR="00E23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perseuera</w:t>
      </w:r>
      <w:r w:rsidR="00E237E0">
        <w:rPr>
          <w:rFonts w:ascii="Times New Roman" w:hAnsi="Times New Roman" w:cs="Times New Roman"/>
          <w:sz w:val="24"/>
          <w:szCs w:val="24"/>
        </w:rPr>
        <w:t>nci</w:t>
      </w:r>
      <w:r w:rsidRPr="00DC716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23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7E0">
        <w:rPr>
          <w:rFonts w:ascii="Times New Roman" w:hAnsi="Times New Roman" w:cs="Times New Roman"/>
          <w:sz w:val="24"/>
          <w:szCs w:val="24"/>
        </w:rPr>
        <w:t>consummacio</w:t>
      </w:r>
      <w:proofErr w:type="spellEnd"/>
      <w:r w:rsidR="00E237E0">
        <w:rPr>
          <w:rFonts w:ascii="Times New Roman" w:hAnsi="Times New Roman" w:cs="Times New Roman"/>
          <w:sz w:val="24"/>
          <w:szCs w:val="24"/>
        </w:rPr>
        <w:t>.</w:t>
      </w:r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r w:rsidR="00E237E0">
        <w:rPr>
          <w:rFonts w:ascii="Times New Roman" w:hAnsi="Times New Roman" w:cs="Times New Roman"/>
          <w:sz w:val="24"/>
          <w:szCs w:val="24"/>
        </w:rPr>
        <w:t>Si vis</w:t>
      </w:r>
      <w:r w:rsidR="00C67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7E0">
        <w:rPr>
          <w:rFonts w:ascii="Times New Roman" w:hAnsi="Times New Roman" w:cs="Times New Roman"/>
          <w:sz w:val="24"/>
          <w:szCs w:val="24"/>
        </w:rPr>
        <w:t>igitur</w:t>
      </w:r>
      <w:proofErr w:type="spellEnd"/>
      <w:r w:rsidR="00E23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7E0">
        <w:rPr>
          <w:rFonts w:ascii="Times New Roman" w:hAnsi="Times New Roman" w:cs="Times New Roman"/>
          <w:sz w:val="24"/>
          <w:szCs w:val="24"/>
        </w:rPr>
        <w:t>agnum</w:t>
      </w:r>
      <w:proofErr w:type="spellEnd"/>
      <w:r w:rsidR="00E23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7E0">
        <w:rPr>
          <w:rFonts w:ascii="Times New Roman" w:hAnsi="Times New Roman" w:cs="Times New Roman"/>
          <w:sz w:val="24"/>
          <w:szCs w:val="24"/>
        </w:rPr>
        <w:t>incorp</w:t>
      </w:r>
      <w:r w:rsidR="00FA46A4">
        <w:rPr>
          <w:rFonts w:ascii="Times New Roman" w:hAnsi="Times New Roman" w:cs="Times New Roman"/>
          <w:sz w:val="24"/>
          <w:szCs w:val="24"/>
        </w:rPr>
        <w:t>orare</w:t>
      </w:r>
      <w:proofErr w:type="spellEnd"/>
      <w:r w:rsidR="00CE1C95">
        <w:rPr>
          <w:rFonts w:ascii="Times New Roman" w:hAnsi="Times New Roman" w:cs="Times New Roman"/>
          <w:sz w:val="24"/>
          <w:szCs w:val="24"/>
        </w:rPr>
        <w:t>,</w:t>
      </w:r>
      <w:r w:rsidR="00FA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6A4">
        <w:rPr>
          <w:rFonts w:ascii="Times New Roman" w:hAnsi="Times New Roman" w:cs="Times New Roman"/>
          <w:sz w:val="24"/>
          <w:szCs w:val="24"/>
        </w:rPr>
        <w:t>redeas</w:t>
      </w:r>
      <w:proofErr w:type="spellEnd"/>
      <w:r w:rsidR="00FA46A4">
        <w:rPr>
          <w:rFonts w:ascii="Times New Roman" w:hAnsi="Times New Roman" w:cs="Times New Roman"/>
          <w:sz w:val="24"/>
          <w:szCs w:val="24"/>
        </w:rPr>
        <w:t xml:space="preserve"> primo </w:t>
      </w:r>
      <w:proofErr w:type="spellStart"/>
      <w:r w:rsidR="00FA46A4">
        <w:rPr>
          <w:rFonts w:ascii="Times New Roman" w:hAnsi="Times New Roman" w:cs="Times New Roman"/>
          <w:sz w:val="24"/>
          <w:szCs w:val="24"/>
        </w:rPr>
        <w:t>mense</w:t>
      </w:r>
      <w:proofErr w:type="spellEnd"/>
      <w:r w:rsidR="00FA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6A4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FA46A4">
        <w:rPr>
          <w:rFonts w:ascii="Times New Roman" w:hAnsi="Times New Roman" w:cs="Times New Roman"/>
          <w:sz w:val="24"/>
          <w:szCs w:val="24"/>
        </w:rPr>
        <w:t xml:space="preserve"> penitenciam, </w:t>
      </w:r>
      <w:r w:rsidR="00FA46A4" w:rsidRPr="00DC7169">
        <w:rPr>
          <w:rFonts w:ascii="Times New Roman" w:hAnsi="Times New Roman" w:cs="Times New Roman"/>
          <w:sz w:val="24"/>
          <w:szCs w:val="24"/>
        </w:rPr>
        <w:t xml:space="preserve">Eph. 4[:24]: </w:t>
      </w:r>
      <w:proofErr w:type="spellStart"/>
      <w:r w:rsidR="00FA46A4" w:rsidRPr="00DC7169">
        <w:rPr>
          <w:rFonts w:ascii="Times New Roman" w:hAnsi="Times New Roman" w:cs="Times New Roman"/>
          <w:i/>
          <w:iCs/>
          <w:sz w:val="24"/>
          <w:szCs w:val="24"/>
        </w:rPr>
        <w:t>Induite</w:t>
      </w:r>
      <w:proofErr w:type="spellEnd"/>
      <w:r w:rsidR="00FA46A4" w:rsidRPr="00DC71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A46A4" w:rsidRPr="00DC7169">
        <w:rPr>
          <w:rFonts w:ascii="Times New Roman" w:hAnsi="Times New Roman" w:cs="Times New Roman"/>
          <w:i/>
          <w:iCs/>
          <w:sz w:val="24"/>
          <w:szCs w:val="24"/>
        </w:rPr>
        <w:t>nouum</w:t>
      </w:r>
      <w:proofErr w:type="spellEnd"/>
      <w:r w:rsidR="00FA46A4" w:rsidRPr="00DC7169">
        <w:rPr>
          <w:rFonts w:ascii="Times New Roman" w:hAnsi="Times New Roman" w:cs="Times New Roman"/>
          <w:i/>
          <w:iCs/>
          <w:sz w:val="24"/>
          <w:szCs w:val="24"/>
        </w:rPr>
        <w:t xml:space="preserve"> hominem qui secundum Deum </w:t>
      </w:r>
      <w:proofErr w:type="spellStart"/>
      <w:r w:rsidR="00FA46A4" w:rsidRPr="00DC7169">
        <w:rPr>
          <w:rFonts w:ascii="Times New Roman" w:hAnsi="Times New Roman" w:cs="Times New Roman"/>
          <w:i/>
          <w:iCs/>
          <w:sz w:val="24"/>
          <w:szCs w:val="24"/>
        </w:rPr>
        <w:t>creatus</w:t>
      </w:r>
      <w:proofErr w:type="spellEnd"/>
      <w:r w:rsidR="00FA46A4" w:rsidRPr="00DC7169">
        <w:rPr>
          <w:rFonts w:ascii="Times New Roman" w:hAnsi="Times New Roman" w:cs="Times New Roman"/>
          <w:i/>
          <w:iCs/>
          <w:sz w:val="24"/>
          <w:szCs w:val="24"/>
        </w:rPr>
        <w:t xml:space="preserve"> est</w:t>
      </w:r>
      <w:r w:rsidR="00FA46A4" w:rsidRPr="00DC7169">
        <w:rPr>
          <w:rFonts w:ascii="Times New Roman" w:hAnsi="Times New Roman" w:cs="Times New Roman"/>
          <w:sz w:val="24"/>
          <w:szCs w:val="24"/>
        </w:rPr>
        <w:t>. In decima die</w:t>
      </w:r>
      <w:r w:rsidR="00FA46A4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FA46A4"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precepta</w:t>
      </w:r>
      <w:proofErr w:type="spellEnd"/>
      <w:r w:rsidR="00FA46A4">
        <w:rPr>
          <w:rFonts w:ascii="Times New Roman" w:hAnsi="Times New Roman" w:cs="Times New Roman"/>
          <w:sz w:val="24"/>
          <w:szCs w:val="24"/>
        </w:rPr>
        <w:t xml:space="preserve"> legis</w:t>
      </w:r>
      <w:r w:rsidR="00FA46A4"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obseruate</w:t>
      </w:r>
      <w:proofErr w:type="spellEnd"/>
      <w:r w:rsidR="00FA46A4" w:rsidRPr="00DC7169">
        <w:rPr>
          <w:rFonts w:ascii="Times New Roman" w:hAnsi="Times New Roman" w:cs="Times New Roman"/>
          <w:sz w:val="24"/>
          <w:szCs w:val="24"/>
        </w:rPr>
        <w:t xml:space="preserve">; luna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quarta</w:t>
      </w:r>
      <w:proofErr w:type="spellEnd"/>
      <w:r w:rsidR="00FA46A4" w:rsidRPr="00DC7169">
        <w:rPr>
          <w:rFonts w:ascii="Times New Roman" w:hAnsi="Times New Roman" w:cs="Times New Roman"/>
          <w:sz w:val="24"/>
          <w:szCs w:val="24"/>
        </w:rPr>
        <w:t xml:space="preserve"> decima bona opera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exerc</w:t>
      </w:r>
      <w:r w:rsidR="006F350E">
        <w:rPr>
          <w:rFonts w:ascii="Times New Roman" w:hAnsi="Times New Roman" w:cs="Times New Roman"/>
          <w:sz w:val="24"/>
          <w:szCs w:val="24"/>
        </w:rPr>
        <w:t>er</w:t>
      </w:r>
      <w:r w:rsidR="00FA46A4" w:rsidRPr="00DC7169">
        <w:rPr>
          <w:rFonts w:ascii="Times New Roman" w:hAnsi="Times New Roman" w:cs="Times New Roman"/>
          <w:sz w:val="24"/>
          <w:szCs w:val="24"/>
        </w:rPr>
        <w:t>e</w:t>
      </w:r>
      <w:r w:rsidR="006F35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FA46A4" w:rsidRPr="00DC7169">
        <w:rPr>
          <w:rFonts w:ascii="Times New Roman" w:hAnsi="Times New Roman" w:cs="Times New Roman"/>
          <w:sz w:val="24"/>
          <w:szCs w:val="24"/>
        </w:rPr>
        <w:t xml:space="preserve">; hora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vespertina</w:t>
      </w:r>
      <w:proofErr w:type="spellEnd"/>
      <w:r w:rsidR="00FA46A4"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finaliter</w:t>
      </w:r>
      <w:proofErr w:type="spellEnd"/>
      <w:r w:rsidR="00FA46A4"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perseuerate</w:t>
      </w:r>
      <w:proofErr w:type="spellEnd"/>
      <w:r w:rsidR="00D63C61">
        <w:rPr>
          <w:rFonts w:ascii="Times New Roman" w:hAnsi="Times New Roman" w:cs="Times New Roman"/>
          <w:sz w:val="24"/>
          <w:szCs w:val="24"/>
        </w:rPr>
        <w:t>.</w:t>
      </w:r>
      <w:r w:rsidR="00FA46A4" w:rsidRPr="00DC7169">
        <w:rPr>
          <w:rFonts w:ascii="Times New Roman" w:hAnsi="Times New Roman" w:cs="Times New Roman"/>
          <w:sz w:val="24"/>
          <w:szCs w:val="24"/>
        </w:rPr>
        <w:t xml:space="preserve"> </w:t>
      </w:r>
      <w:r w:rsidR="00D63C61">
        <w:rPr>
          <w:rFonts w:ascii="Times New Roman" w:hAnsi="Times New Roman" w:cs="Times New Roman"/>
          <w:sz w:val="24"/>
          <w:szCs w:val="24"/>
        </w:rPr>
        <w:t>N</w:t>
      </w:r>
      <w:r w:rsidR="00FA46A4" w:rsidRPr="00DC7169">
        <w:rPr>
          <w:rFonts w:ascii="Times New Roman" w:hAnsi="Times New Roman" w:cs="Times New Roman"/>
          <w:sz w:val="24"/>
          <w:szCs w:val="24"/>
        </w:rPr>
        <w:t xml:space="preserve">am sola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perseuerancia</w:t>
      </w:r>
      <w:proofErr w:type="spellEnd"/>
      <w:r w:rsidR="00FA46A4" w:rsidRPr="00DC7169">
        <w:rPr>
          <w:rFonts w:ascii="Times New Roman" w:hAnsi="Times New Roman" w:cs="Times New Roman"/>
          <w:sz w:val="24"/>
          <w:szCs w:val="24"/>
        </w:rPr>
        <w:t xml:space="preserve"> inter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ceteras</w:t>
      </w:r>
      <w:proofErr w:type="spellEnd"/>
      <w:r w:rsidR="00FA46A4" w:rsidRPr="00DC7169">
        <w:rPr>
          <w:rFonts w:ascii="Times New Roman" w:hAnsi="Times New Roman" w:cs="Times New Roman"/>
          <w:sz w:val="24"/>
          <w:szCs w:val="24"/>
        </w:rPr>
        <w:t xml:space="preserve"> virtutes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coronat</w:t>
      </w:r>
      <w:proofErr w:type="spellEnd"/>
      <w:r w:rsidR="00FA46A4" w:rsidRPr="00DC71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Caueas</w:t>
      </w:r>
      <w:proofErr w:type="spellEnd"/>
      <w:r w:rsidR="00FA46A4"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igitur</w:t>
      </w:r>
      <w:proofErr w:type="spellEnd"/>
      <w:r w:rsidR="00FA46A4" w:rsidRPr="00DC7169">
        <w:rPr>
          <w:rFonts w:ascii="Times New Roman" w:hAnsi="Times New Roman" w:cs="Times New Roman"/>
          <w:sz w:val="24"/>
          <w:szCs w:val="24"/>
        </w:rPr>
        <w:t xml:space="preserve"> ne sit in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preparando</w:t>
      </w:r>
      <w:proofErr w:type="spellEnd"/>
      <w:r w:rsidR="00FA46A4"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ne</w:t>
      </w:r>
      <w:r w:rsidR="00D63C61">
        <w:rPr>
          <w:rFonts w:ascii="Times New Roman" w:hAnsi="Times New Roman" w:cs="Times New Roman"/>
          <w:sz w:val="24"/>
          <w:szCs w:val="24"/>
        </w:rPr>
        <w:t>g</w:t>
      </w:r>
      <w:r w:rsidR="00FA46A4" w:rsidRPr="00DC7169">
        <w:rPr>
          <w:rFonts w:ascii="Times New Roman" w:hAnsi="Times New Roman" w:cs="Times New Roman"/>
          <w:sz w:val="24"/>
          <w:szCs w:val="24"/>
        </w:rPr>
        <w:t>ligencia</w:t>
      </w:r>
      <w:proofErr w:type="spellEnd"/>
      <w:r w:rsidR="00FA46A4" w:rsidRPr="00DC716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accedendo</w:t>
      </w:r>
      <w:proofErr w:type="spellEnd"/>
      <w:r w:rsidR="00FA46A4"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irreuerencia</w:t>
      </w:r>
      <w:proofErr w:type="spellEnd"/>
      <w:r w:rsidR="00FA46A4" w:rsidRPr="00DC716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recipiendo</w:t>
      </w:r>
      <w:proofErr w:type="spellEnd"/>
      <w:r w:rsidR="00D63C61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FA46A4"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6A4" w:rsidRPr="00DC7169">
        <w:rPr>
          <w:rFonts w:ascii="Times New Roman" w:hAnsi="Times New Roman" w:cs="Times New Roman"/>
          <w:sz w:val="24"/>
          <w:szCs w:val="24"/>
        </w:rPr>
        <w:t>contumelia</w:t>
      </w:r>
      <w:proofErr w:type="spellEnd"/>
      <w:r w:rsidR="00FA46A4" w:rsidRPr="00DC7169">
        <w:rPr>
          <w:rFonts w:ascii="Times New Roman" w:hAnsi="Times New Roman" w:cs="Times New Roman"/>
          <w:sz w:val="24"/>
          <w:szCs w:val="24"/>
        </w:rPr>
        <w:t>.</w:t>
      </w:r>
      <w:r w:rsidR="00D63C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A1E4F" w14:textId="77777777" w:rsidR="00C67503" w:rsidRDefault="00D63C61" w:rsidP="00C675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C7169">
        <w:rPr>
          <w:rFonts w:ascii="Times New Roman" w:hAnsi="Times New Roman" w:cs="Times New Roman"/>
          <w:sz w:val="24"/>
          <w:szCs w:val="24"/>
        </w:rPr>
        <w:t xml:space="preserve">¶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DC7169">
        <w:rPr>
          <w:rFonts w:ascii="Times New Roman" w:hAnsi="Times New Roman" w:cs="Times New Roman"/>
          <w:sz w:val="24"/>
          <w:szCs w:val="24"/>
        </w:rPr>
        <w:t>ecundo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manducandi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ritus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sumeretur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crudum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lixum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frixum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fractum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, set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totum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integrum et</w:t>
      </w:r>
      <w:r w:rsidR="00110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>
        <w:rPr>
          <w:rFonts w:ascii="Times New Roman" w:hAnsi="Times New Roman" w:cs="Times New Roman"/>
          <w:sz w:val="24"/>
          <w:szCs w:val="24"/>
        </w:rPr>
        <w:t>totum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igni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assum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, [Exod. 12:9]. </w:t>
      </w:r>
      <w:r w:rsidR="0011021E">
        <w:rPr>
          <w:rFonts w:ascii="Times New Roman" w:hAnsi="Times New Roman" w:cs="Times New Roman"/>
          <w:sz w:val="24"/>
          <w:szCs w:val="24"/>
        </w:rPr>
        <w:t xml:space="preserve">Qui ergo </w:t>
      </w:r>
      <w:proofErr w:type="spellStart"/>
      <w:r w:rsidR="0011021E">
        <w:rPr>
          <w:rFonts w:ascii="Times New Roman" w:hAnsi="Times New Roman" w:cs="Times New Roman"/>
          <w:sz w:val="24"/>
          <w:szCs w:val="24"/>
        </w:rPr>
        <w:t>mentem</w:t>
      </w:r>
      <w:proofErr w:type="spellEnd"/>
      <w:r w:rsidR="0011021E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11021E">
        <w:rPr>
          <w:rFonts w:ascii="Times New Roman" w:hAnsi="Times New Roman" w:cs="Times New Roman"/>
          <w:sz w:val="24"/>
          <w:szCs w:val="24"/>
        </w:rPr>
        <w:t>discutit</w:t>
      </w:r>
      <w:proofErr w:type="spellEnd"/>
      <w:r w:rsidR="0027100B">
        <w:rPr>
          <w:rFonts w:ascii="Times New Roman" w:hAnsi="Times New Roman" w:cs="Times New Roman"/>
          <w:sz w:val="24"/>
          <w:szCs w:val="24"/>
        </w:rPr>
        <w:t>,</w:t>
      </w:r>
      <w:r w:rsidR="00110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>
        <w:rPr>
          <w:rFonts w:ascii="Times New Roman" w:hAnsi="Times New Roman" w:cs="Times New Roman"/>
          <w:sz w:val="24"/>
          <w:szCs w:val="24"/>
        </w:rPr>
        <w:t>irreuerenter</w:t>
      </w:r>
      <w:proofErr w:type="spellEnd"/>
      <w:r w:rsidR="00110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>
        <w:rPr>
          <w:rFonts w:ascii="Times New Roman" w:hAnsi="Times New Roman" w:cs="Times New Roman"/>
          <w:sz w:val="24"/>
          <w:szCs w:val="24"/>
        </w:rPr>
        <w:t>accedit</w:t>
      </w:r>
      <w:proofErr w:type="spellEnd"/>
      <w:r w:rsidR="00C67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110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>
        <w:rPr>
          <w:rFonts w:ascii="Times New Roman" w:hAnsi="Times New Roman" w:cs="Times New Roman"/>
          <w:sz w:val="24"/>
          <w:szCs w:val="24"/>
        </w:rPr>
        <w:t>c</w:t>
      </w:r>
      <w:r w:rsidRPr="00DC7169">
        <w:rPr>
          <w:rFonts w:ascii="Times New Roman" w:hAnsi="Times New Roman" w:cs="Times New Roman"/>
          <w:sz w:val="24"/>
          <w:szCs w:val="24"/>
        </w:rPr>
        <w:t>rudum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>
        <w:rPr>
          <w:rFonts w:ascii="Times New Roman" w:hAnsi="Times New Roman" w:cs="Times New Roman"/>
          <w:sz w:val="24"/>
          <w:szCs w:val="24"/>
        </w:rPr>
        <w:t>re</w:t>
      </w:r>
      <w:r w:rsidRPr="00DC7169">
        <w:rPr>
          <w:rFonts w:ascii="Times New Roman" w:hAnsi="Times New Roman" w:cs="Times New Roman"/>
          <w:sz w:val="24"/>
          <w:szCs w:val="24"/>
        </w:rPr>
        <w:t>cipit</w:t>
      </w:r>
      <w:proofErr w:type="spellEnd"/>
      <w:r w:rsidR="001102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021E">
        <w:rPr>
          <w:rFonts w:ascii="Times New Roman" w:hAnsi="Times New Roman" w:cs="Times New Roman"/>
          <w:sz w:val="24"/>
          <w:szCs w:val="24"/>
        </w:rPr>
        <w:t>Vnde</w:t>
      </w:r>
      <w:proofErr w:type="spellEnd"/>
      <w:r w:rsidR="0011021E">
        <w:rPr>
          <w:rFonts w:ascii="Times New Roman" w:hAnsi="Times New Roman" w:cs="Times New Roman"/>
          <w:sz w:val="24"/>
          <w:szCs w:val="24"/>
        </w:rPr>
        <w:t xml:space="preserve"> glossa </w:t>
      </w:r>
      <w:proofErr w:type="spellStart"/>
      <w:r w:rsidR="0011021E">
        <w:rPr>
          <w:rFonts w:ascii="Times New Roman" w:hAnsi="Times New Roman" w:cs="Times New Roman"/>
          <w:sz w:val="24"/>
          <w:szCs w:val="24"/>
        </w:rPr>
        <w:t>ibi</w:t>
      </w:r>
      <w:proofErr w:type="spellEnd"/>
      <w:r w:rsidR="00110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>
        <w:rPr>
          <w:rFonts w:ascii="Times New Roman" w:hAnsi="Times New Roman" w:cs="Times New Roman"/>
          <w:sz w:val="24"/>
          <w:szCs w:val="24"/>
        </w:rPr>
        <w:t>lixum</w:t>
      </w:r>
      <w:proofErr w:type="spellEnd"/>
      <w:r w:rsidR="00110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>
        <w:rPr>
          <w:rFonts w:ascii="Times New Roman" w:hAnsi="Times New Roman" w:cs="Times New Roman"/>
          <w:sz w:val="24"/>
          <w:szCs w:val="24"/>
        </w:rPr>
        <w:t>accipit</w:t>
      </w:r>
      <w:proofErr w:type="spellEnd"/>
      <w:r w:rsidR="0011021E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indeuote</w:t>
      </w:r>
      <w:proofErr w:type="spellEnd"/>
      <w:r w:rsidR="00110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>
        <w:rPr>
          <w:rFonts w:ascii="Times New Roman" w:hAnsi="Times New Roman" w:cs="Times New Roman"/>
          <w:sz w:val="24"/>
          <w:szCs w:val="24"/>
        </w:rPr>
        <w:t>accedit</w:t>
      </w:r>
      <w:proofErr w:type="spellEnd"/>
      <w:r w:rsidR="0011021E">
        <w:rPr>
          <w:rFonts w:ascii="Times New Roman" w:hAnsi="Times New Roman" w:cs="Times New Roman"/>
          <w:sz w:val="24"/>
          <w:szCs w:val="24"/>
        </w:rPr>
        <w:t>.</w:t>
      </w:r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>
        <w:rPr>
          <w:rFonts w:ascii="Times New Roman" w:hAnsi="Times New Roman" w:cs="Times New Roman"/>
          <w:sz w:val="24"/>
          <w:szCs w:val="24"/>
        </w:rPr>
        <w:t>F</w:t>
      </w:r>
      <w:r w:rsidRPr="00DC7169">
        <w:rPr>
          <w:rFonts w:ascii="Times New Roman" w:hAnsi="Times New Roman" w:cs="Times New Roman"/>
          <w:sz w:val="24"/>
          <w:szCs w:val="24"/>
        </w:rPr>
        <w:t>ractum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>
        <w:rPr>
          <w:rFonts w:ascii="Times New Roman" w:hAnsi="Times New Roman" w:cs="Times New Roman"/>
          <w:sz w:val="24"/>
          <w:szCs w:val="24"/>
        </w:rPr>
        <w:t>sumit</w:t>
      </w:r>
      <w:proofErr w:type="spellEnd"/>
      <w:r w:rsidR="0011021E">
        <w:rPr>
          <w:rFonts w:ascii="Times New Roman" w:hAnsi="Times New Roman" w:cs="Times New Roman"/>
          <w:sz w:val="24"/>
          <w:szCs w:val="24"/>
        </w:rPr>
        <w:t xml:space="preserve"> </w:t>
      </w:r>
      <w:r w:rsidRPr="00DC7169">
        <w:rPr>
          <w:rFonts w:ascii="Times New Roman" w:hAnsi="Times New Roman" w:cs="Times New Roman"/>
          <w:sz w:val="24"/>
          <w:szCs w:val="24"/>
        </w:rPr>
        <w:t xml:space="preserve">qui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presumptuose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78C501" w14:textId="56C17990" w:rsidR="006F43CB" w:rsidRDefault="0011021E" w:rsidP="00C675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C7169">
        <w:rPr>
          <w:rFonts w:ascii="Times New Roman" w:hAnsi="Times New Roman" w:cs="Times New Roman"/>
          <w:sz w:val="24"/>
          <w:szCs w:val="24"/>
        </w:rPr>
        <w:lastRenderedPageBreak/>
        <w:t xml:space="preserve">¶ </w:t>
      </w:r>
      <w:r>
        <w:rPr>
          <w:rFonts w:ascii="Times New Roman" w:hAnsi="Times New Roman" w:cs="Times New Roman"/>
          <w:sz w:val="24"/>
          <w:szCs w:val="24"/>
        </w:rPr>
        <w:t>De t</w:t>
      </w:r>
      <w:r w:rsidRPr="00DC7169">
        <w:rPr>
          <w:rFonts w:ascii="Times New Roman" w:hAnsi="Times New Roman" w:cs="Times New Roman"/>
          <w:sz w:val="24"/>
          <w:szCs w:val="24"/>
        </w:rPr>
        <w:t xml:space="preserve">ercio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manducandi</w:t>
      </w:r>
      <w:proofErr w:type="spellEnd"/>
      <w:r w:rsidR="006F43CB">
        <w:rPr>
          <w:rFonts w:ascii="Times New Roman" w:hAnsi="Times New Roman" w:cs="Times New Roman"/>
          <w:sz w:val="24"/>
          <w:szCs w:val="24"/>
        </w:rPr>
        <w:t xml:space="preserve"> </w:t>
      </w:r>
      <w:r w:rsidR="006F43CB" w:rsidRPr="00DC7169">
        <w:rPr>
          <w:rFonts w:ascii="Times New Roman" w:hAnsi="Times New Roman" w:cs="Times New Roman"/>
          <w:sz w:val="24"/>
          <w:szCs w:val="24"/>
        </w:rPr>
        <w:t>cultus</w:t>
      </w:r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3CB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calciati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i/>
          <w:iCs/>
          <w:sz w:val="24"/>
          <w:szCs w:val="24"/>
        </w:rPr>
        <w:t>pedibus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accincti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renibus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43CB">
        <w:rPr>
          <w:rFonts w:ascii="Times New Roman" w:hAnsi="Times New Roman" w:cs="Times New Roman"/>
          <w:sz w:val="24"/>
          <w:szCs w:val="24"/>
        </w:rPr>
        <w:t>tenentes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bacul</w:t>
      </w:r>
      <w:r w:rsidR="006F43CB">
        <w:rPr>
          <w:rFonts w:ascii="Times New Roman" w:hAnsi="Times New Roman" w:cs="Times New Roman"/>
          <w:sz w:val="24"/>
          <w:szCs w:val="24"/>
        </w:rPr>
        <w:t>o</w:t>
      </w:r>
      <w:r w:rsidRPr="00DC716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r w:rsidRPr="00DC7169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Pr="00DC7169">
        <w:rPr>
          <w:rFonts w:ascii="Times New Roman" w:hAnsi="Times New Roman" w:cs="Times New Roman"/>
          <w:i/>
          <w:iCs/>
          <w:sz w:val="24"/>
          <w:szCs w:val="24"/>
        </w:rPr>
        <w:t>manibus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lactucis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169">
        <w:rPr>
          <w:rFonts w:ascii="Times New Roman" w:hAnsi="Times New Roman" w:cs="Times New Roman"/>
          <w:sz w:val="24"/>
          <w:szCs w:val="24"/>
        </w:rPr>
        <w:t>a</w:t>
      </w:r>
      <w:r w:rsidR="006F43CB">
        <w:rPr>
          <w:rFonts w:ascii="Times New Roman" w:hAnsi="Times New Roman" w:cs="Times New Roman"/>
          <w:sz w:val="24"/>
          <w:szCs w:val="24"/>
        </w:rPr>
        <w:t>g</w:t>
      </w:r>
      <w:r w:rsidRPr="00DC7169">
        <w:rPr>
          <w:rFonts w:ascii="Times New Roman" w:hAnsi="Times New Roman" w:cs="Times New Roman"/>
          <w:sz w:val="24"/>
          <w:szCs w:val="24"/>
        </w:rPr>
        <w:t>grestibus</w:t>
      </w:r>
      <w:proofErr w:type="spellEnd"/>
      <w:r w:rsidRPr="00DC7169">
        <w:rPr>
          <w:rFonts w:ascii="Times New Roman" w:hAnsi="Times New Roman" w:cs="Times New Roman"/>
          <w:sz w:val="24"/>
          <w:szCs w:val="24"/>
        </w:rPr>
        <w:t xml:space="preserve">, [Exod. </w:t>
      </w:r>
      <w:smartTag w:uri="urn:schemas-microsoft-com:office:smarttags" w:element="time">
        <w:smartTagPr>
          <w:attr w:name="Minute" w:val="11"/>
          <w:attr w:name="Hour" w:val="12"/>
        </w:smartTagPr>
        <w:r w:rsidRPr="00DC7169">
          <w:rPr>
            <w:rFonts w:ascii="Times New Roman" w:hAnsi="Times New Roman" w:cs="Times New Roman"/>
            <w:sz w:val="24"/>
            <w:szCs w:val="24"/>
          </w:rPr>
          <w:t>12:11</w:t>
        </w:r>
      </w:smartTag>
      <w:r w:rsidRPr="00DC7169">
        <w:rPr>
          <w:rFonts w:ascii="Times New Roman" w:hAnsi="Times New Roman" w:cs="Times New Roman"/>
          <w:sz w:val="24"/>
          <w:szCs w:val="24"/>
        </w:rPr>
        <w:t xml:space="preserve">, 8]. </w:t>
      </w:r>
    </w:p>
    <w:p w14:paraId="5997DE77" w14:textId="4E7EBCD5" w:rsidR="006F43CB" w:rsidRDefault="006F43CB" w:rsidP="00C675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Signum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11021E" w:rsidRPr="00DC7169">
        <w:rPr>
          <w:rFonts w:ascii="Times New Roman" w:hAnsi="Times New Roman" w:cs="Times New Roman"/>
          <w:sz w:val="24"/>
          <w:szCs w:val="24"/>
        </w:rPr>
        <w:t>oraliter</w:t>
      </w:r>
      <w:proofErr w:type="spellEnd"/>
      <w:r w:rsidR="0011021E" w:rsidRPr="00DC71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1021E" w:rsidRPr="00DC7169">
        <w:rPr>
          <w:rFonts w:ascii="Times New Roman" w:hAnsi="Times New Roman" w:cs="Times New Roman"/>
          <w:sz w:val="24"/>
          <w:szCs w:val="24"/>
        </w:rPr>
        <w:t>pedum</w:t>
      </w:r>
      <w:proofErr w:type="spellEnd"/>
      <w:r w:rsidR="0011021E"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 w:rsidRPr="00DC7169">
        <w:rPr>
          <w:rFonts w:ascii="Times New Roman" w:hAnsi="Times New Roman" w:cs="Times New Roman"/>
          <w:sz w:val="24"/>
          <w:szCs w:val="24"/>
        </w:rPr>
        <w:t>calci</w:t>
      </w:r>
      <w:r>
        <w:rPr>
          <w:rFonts w:ascii="Times New Roman" w:hAnsi="Times New Roman" w:cs="Times New Roman"/>
          <w:sz w:val="24"/>
          <w:szCs w:val="24"/>
        </w:rPr>
        <w:t>aci</w:t>
      </w:r>
      <w:r w:rsidR="0011021E" w:rsidRPr="00DC716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11021E" w:rsidRPr="00DC71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conculcacio</w:t>
      </w:r>
      <w:proofErr w:type="spellEnd"/>
      <w:r w:rsidR="0011021E"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 w:rsidRPr="00DC7169">
        <w:rPr>
          <w:rFonts w:ascii="Times New Roman" w:hAnsi="Times New Roman" w:cs="Times New Roman"/>
          <w:sz w:val="24"/>
          <w:szCs w:val="24"/>
        </w:rPr>
        <w:t>concupiencie</w:t>
      </w:r>
      <w:proofErr w:type="spellEnd"/>
      <w:r w:rsidR="0011021E" w:rsidRPr="00DC7169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11021E" w:rsidRPr="00DC7169">
        <w:rPr>
          <w:rFonts w:ascii="Times New Roman" w:hAnsi="Times New Roman" w:cs="Times New Roman"/>
          <w:sz w:val="24"/>
          <w:szCs w:val="24"/>
        </w:rPr>
        <w:t>renum</w:t>
      </w:r>
      <w:proofErr w:type="spellEnd"/>
      <w:r w:rsidR="0011021E"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 w:rsidRPr="00DC7169">
        <w:rPr>
          <w:rFonts w:ascii="Times New Roman" w:hAnsi="Times New Roman" w:cs="Times New Roman"/>
          <w:sz w:val="24"/>
          <w:szCs w:val="24"/>
        </w:rPr>
        <w:t>accinctione</w:t>
      </w:r>
      <w:proofErr w:type="spellEnd"/>
      <w:r w:rsidR="0011021E" w:rsidRPr="00DC7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re-</w:t>
      </w:r>
    </w:p>
    <w:p w14:paraId="20BC4320" w14:textId="50DEC531" w:rsidR="00AA0D91" w:rsidRDefault="00AA0D91" w:rsidP="00C675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211vb/</w:t>
      </w:r>
    </w:p>
    <w:p w14:paraId="5D0F1DF5" w14:textId="77777777" w:rsidR="009649C3" w:rsidRDefault="00AA0D91" w:rsidP="00C675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0A4356">
        <w:rPr>
          <w:rFonts w:ascii="Times New Roman" w:hAnsi="Times New Roman" w:cs="Times New Roman"/>
          <w:sz w:val="24"/>
          <w:szCs w:val="24"/>
        </w:rPr>
        <w:t>tri</w:t>
      </w:r>
      <w:r>
        <w:rPr>
          <w:rFonts w:ascii="Times New Roman" w:hAnsi="Times New Roman" w:cs="Times New Roman"/>
          <w:sz w:val="24"/>
          <w:szCs w:val="24"/>
        </w:rPr>
        <w:t>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 w:rsidRPr="00DC7169">
        <w:rPr>
          <w:rFonts w:ascii="Times New Roman" w:hAnsi="Times New Roman" w:cs="Times New Roman"/>
          <w:sz w:val="24"/>
          <w:szCs w:val="24"/>
        </w:rPr>
        <w:t>immundicie</w:t>
      </w:r>
      <w:proofErr w:type="spellEnd"/>
      <w:r w:rsidR="0011021E" w:rsidRPr="00DC7169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11021E" w:rsidRPr="00DC7169">
        <w:rPr>
          <w:rFonts w:ascii="Times New Roman" w:hAnsi="Times New Roman" w:cs="Times New Roman"/>
          <w:sz w:val="24"/>
          <w:szCs w:val="24"/>
        </w:rPr>
        <w:t>baculorum</w:t>
      </w:r>
      <w:proofErr w:type="spellEnd"/>
      <w:r w:rsidR="0011021E"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 w:rsidRPr="00DC7169">
        <w:rPr>
          <w:rFonts w:ascii="Times New Roman" w:hAnsi="Times New Roman" w:cs="Times New Roman"/>
          <w:sz w:val="24"/>
          <w:szCs w:val="24"/>
        </w:rPr>
        <w:t>tenacione</w:t>
      </w:r>
      <w:proofErr w:type="spellEnd"/>
      <w:r w:rsidR="0011021E" w:rsidRPr="00DC71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021E" w:rsidRPr="00DC7169">
        <w:rPr>
          <w:rFonts w:ascii="Times New Roman" w:hAnsi="Times New Roman" w:cs="Times New Roman"/>
          <w:sz w:val="24"/>
          <w:szCs w:val="24"/>
        </w:rPr>
        <w:t>celeracio</w:t>
      </w:r>
      <w:proofErr w:type="spellEnd"/>
      <w:r w:rsidR="0011021E" w:rsidRPr="00DC7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penitencie</w:t>
      </w:r>
      <w:r w:rsidR="0011021E" w:rsidRPr="00DC7169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11021E" w:rsidRPr="00DC7169">
        <w:rPr>
          <w:rFonts w:ascii="Times New Roman" w:hAnsi="Times New Roman" w:cs="Times New Roman"/>
          <w:sz w:val="24"/>
          <w:szCs w:val="24"/>
        </w:rPr>
        <w:t>lactucarum</w:t>
      </w:r>
      <w:proofErr w:type="spellEnd"/>
      <w:r w:rsidR="0011021E" w:rsidRPr="00DC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1E" w:rsidRPr="00DC7169">
        <w:rPr>
          <w:rFonts w:ascii="Times New Roman" w:hAnsi="Times New Roman" w:cs="Times New Roman"/>
          <w:sz w:val="24"/>
          <w:szCs w:val="24"/>
        </w:rPr>
        <w:t>commestione</w:t>
      </w:r>
      <w:proofErr w:type="spellEnd"/>
      <w:r w:rsidR="000A43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3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pulemur</w:t>
      </w:r>
      <w:proofErr w:type="spellEnd"/>
      <w:r w:rsidR="000A43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3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rgo in hoc </w:t>
      </w:r>
      <w:r w:rsidR="00C90DF8">
        <w:rPr>
          <w:rFonts w:ascii="Times New Roman" w:hAnsi="Times New Roman" w:cs="Times New Roman"/>
          <w:sz w:val="24"/>
          <w:szCs w:val="24"/>
        </w:rPr>
        <w:t>for David, [</w:t>
      </w:r>
      <w:proofErr w:type="spellStart"/>
      <w:r w:rsidR="00C90DF8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="00C90DF8">
        <w:rPr>
          <w:rFonts w:ascii="Times New Roman" w:hAnsi="Times New Roman" w:cs="Times New Roman"/>
          <w:sz w:val="24"/>
          <w:szCs w:val="24"/>
        </w:rPr>
        <w:t xml:space="preserve">. 79:6] </w:t>
      </w:r>
      <w:proofErr w:type="spellStart"/>
      <w:r w:rsidR="00C90DF8">
        <w:rPr>
          <w:rFonts w:ascii="Times New Roman" w:hAnsi="Times New Roman" w:cs="Times New Roman"/>
          <w:sz w:val="24"/>
          <w:szCs w:val="24"/>
        </w:rPr>
        <w:t>Panem</w:t>
      </w:r>
      <w:proofErr w:type="spellEnd"/>
      <w:r w:rsidR="00C90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DF8" w:rsidRPr="00C90DF8">
        <w:rPr>
          <w:rFonts w:ascii="Times New Roman" w:hAnsi="Times New Roman" w:cs="Times New Roman"/>
          <w:i/>
          <w:iCs/>
          <w:sz w:val="24"/>
          <w:szCs w:val="24"/>
        </w:rPr>
        <w:t>lacrimarum</w:t>
      </w:r>
      <w:proofErr w:type="spellEnd"/>
      <w:r w:rsidR="00C90D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0DF8">
        <w:rPr>
          <w:rFonts w:ascii="Times New Roman" w:hAnsi="Times New Roman" w:cs="Times New Roman"/>
          <w:sz w:val="24"/>
          <w:szCs w:val="24"/>
        </w:rPr>
        <w:t>ex</w:t>
      </w:r>
      <w:r w:rsidR="00964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DF8">
        <w:rPr>
          <w:rFonts w:ascii="Times New Roman" w:hAnsi="Times New Roman" w:cs="Times New Roman"/>
          <w:sz w:val="24"/>
          <w:szCs w:val="24"/>
        </w:rPr>
        <w:t>recordacione</w:t>
      </w:r>
      <w:proofErr w:type="spellEnd"/>
      <w:r w:rsidR="00C90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DF8">
        <w:rPr>
          <w:rFonts w:ascii="Times New Roman" w:hAnsi="Times New Roman" w:cs="Times New Roman"/>
          <w:sz w:val="24"/>
          <w:szCs w:val="24"/>
        </w:rPr>
        <w:t>criminis</w:t>
      </w:r>
      <w:proofErr w:type="spellEnd"/>
      <w:r w:rsidR="000A4356">
        <w:rPr>
          <w:rFonts w:ascii="Times New Roman" w:hAnsi="Times New Roman" w:cs="Times New Roman"/>
          <w:sz w:val="24"/>
          <w:szCs w:val="24"/>
        </w:rPr>
        <w:t>. C</w:t>
      </w:r>
      <w:r w:rsidR="00C90DF8">
        <w:rPr>
          <w:rFonts w:ascii="Times New Roman" w:hAnsi="Times New Roman" w:cs="Times New Roman"/>
          <w:sz w:val="24"/>
          <w:szCs w:val="24"/>
        </w:rPr>
        <w:t>um Elia</w:t>
      </w:r>
      <w:r w:rsidR="005274B4">
        <w:rPr>
          <w:rFonts w:ascii="Times New Roman" w:hAnsi="Times New Roman" w:cs="Times New Roman"/>
          <w:sz w:val="24"/>
          <w:szCs w:val="24"/>
        </w:rPr>
        <w:t xml:space="preserve"> [1 Reg. 17:2]</w:t>
      </w:r>
      <w:r w:rsidR="00C90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DF8">
        <w:rPr>
          <w:rFonts w:ascii="Times New Roman" w:hAnsi="Times New Roman" w:cs="Times New Roman"/>
          <w:sz w:val="24"/>
          <w:szCs w:val="24"/>
        </w:rPr>
        <w:t>panem</w:t>
      </w:r>
      <w:proofErr w:type="spellEnd"/>
      <w:r w:rsidR="00C90DF8">
        <w:rPr>
          <w:rFonts w:ascii="Times New Roman" w:hAnsi="Times New Roman" w:cs="Times New Roman"/>
          <w:sz w:val="24"/>
          <w:szCs w:val="24"/>
        </w:rPr>
        <w:t xml:space="preserve"> </w:t>
      </w:r>
      <w:r w:rsidR="00150702">
        <w:rPr>
          <w:rFonts w:ascii="Times New Roman" w:hAnsi="Times New Roman" w:cs="Times New Roman"/>
          <w:sz w:val="24"/>
          <w:szCs w:val="24"/>
        </w:rPr>
        <w:t>sub</w:t>
      </w:r>
      <w:r w:rsidR="000C5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702">
        <w:rPr>
          <w:rFonts w:ascii="Times New Roman" w:hAnsi="Times New Roman" w:cs="Times New Roman"/>
          <w:sz w:val="24"/>
          <w:szCs w:val="24"/>
        </w:rPr>
        <w:t>cuericium</w:t>
      </w:r>
      <w:proofErr w:type="spellEnd"/>
      <w:r w:rsidR="00150702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="00150702">
        <w:rPr>
          <w:rFonts w:ascii="Times New Roman" w:hAnsi="Times New Roman" w:cs="Times New Roman"/>
          <w:sz w:val="24"/>
          <w:szCs w:val="24"/>
        </w:rPr>
        <w:t>recordacionis</w:t>
      </w:r>
      <w:proofErr w:type="spellEnd"/>
      <w:r w:rsidR="00150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702">
        <w:rPr>
          <w:rFonts w:ascii="Times New Roman" w:hAnsi="Times New Roman" w:cs="Times New Roman"/>
          <w:sz w:val="24"/>
          <w:szCs w:val="24"/>
        </w:rPr>
        <w:t>finis</w:t>
      </w:r>
      <w:proofErr w:type="spellEnd"/>
      <w:r w:rsidR="000C5467">
        <w:rPr>
          <w:rFonts w:ascii="Times New Roman" w:hAnsi="Times New Roman" w:cs="Times New Roman"/>
          <w:sz w:val="24"/>
          <w:szCs w:val="24"/>
        </w:rPr>
        <w:t>.</w:t>
      </w:r>
      <w:r w:rsidR="0011021E" w:rsidRPr="00DC7169">
        <w:rPr>
          <w:rFonts w:ascii="Times New Roman" w:hAnsi="Times New Roman" w:cs="Times New Roman"/>
          <w:sz w:val="24"/>
          <w:szCs w:val="24"/>
        </w:rPr>
        <w:t xml:space="preserve"> </w:t>
      </w:r>
      <w:r w:rsidR="000C5467">
        <w:rPr>
          <w:rFonts w:ascii="Times New Roman" w:hAnsi="Times New Roman" w:cs="Times New Roman"/>
          <w:sz w:val="24"/>
          <w:szCs w:val="24"/>
        </w:rPr>
        <w:t>C</w:t>
      </w:r>
      <w:r w:rsidR="008525B0">
        <w:rPr>
          <w:rFonts w:ascii="Times New Roman" w:hAnsi="Times New Roman" w:cs="Times New Roman"/>
          <w:sz w:val="24"/>
          <w:szCs w:val="24"/>
        </w:rPr>
        <w:t xml:space="preserve">um </w:t>
      </w:r>
      <w:proofErr w:type="spellStart"/>
      <w:r w:rsidR="008525B0">
        <w:rPr>
          <w:rFonts w:ascii="Times New Roman" w:hAnsi="Times New Roman" w:cs="Times New Roman"/>
          <w:sz w:val="24"/>
          <w:szCs w:val="24"/>
        </w:rPr>
        <w:t>turba</w:t>
      </w:r>
      <w:proofErr w:type="spellEnd"/>
      <w:r w:rsidR="00852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5B0">
        <w:rPr>
          <w:rFonts w:ascii="Times New Roman" w:hAnsi="Times New Roman" w:cs="Times New Roman"/>
          <w:sz w:val="24"/>
          <w:szCs w:val="24"/>
        </w:rPr>
        <w:t>euangelica</w:t>
      </w:r>
      <w:proofErr w:type="spellEnd"/>
      <w:r w:rsidR="005274B4">
        <w:rPr>
          <w:rFonts w:ascii="Times New Roman" w:hAnsi="Times New Roman" w:cs="Times New Roman"/>
          <w:sz w:val="24"/>
          <w:szCs w:val="24"/>
        </w:rPr>
        <w:t xml:space="preserve"> [Joan. 6:1-15]</w:t>
      </w:r>
      <w:r w:rsidR="00964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5B0">
        <w:rPr>
          <w:rFonts w:ascii="Times New Roman" w:hAnsi="Times New Roman" w:cs="Times New Roman"/>
          <w:sz w:val="24"/>
          <w:szCs w:val="24"/>
        </w:rPr>
        <w:t>panem</w:t>
      </w:r>
      <w:proofErr w:type="spellEnd"/>
      <w:r w:rsidR="00852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467">
        <w:rPr>
          <w:rFonts w:ascii="Times New Roman" w:hAnsi="Times New Roman" w:cs="Times New Roman"/>
          <w:sz w:val="24"/>
          <w:szCs w:val="24"/>
        </w:rPr>
        <w:t>h</w:t>
      </w:r>
      <w:r w:rsidR="008525B0">
        <w:rPr>
          <w:rFonts w:ascii="Times New Roman" w:hAnsi="Times New Roman" w:cs="Times New Roman"/>
          <w:sz w:val="24"/>
          <w:szCs w:val="24"/>
        </w:rPr>
        <w:t>ordeaceum</w:t>
      </w:r>
      <w:proofErr w:type="spellEnd"/>
      <w:r w:rsidR="008525B0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="008525B0">
        <w:rPr>
          <w:rFonts w:ascii="Times New Roman" w:hAnsi="Times New Roman" w:cs="Times New Roman"/>
          <w:sz w:val="24"/>
          <w:szCs w:val="24"/>
        </w:rPr>
        <w:t>mortificacione</w:t>
      </w:r>
      <w:proofErr w:type="spellEnd"/>
      <w:r w:rsidR="00852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5B0">
        <w:rPr>
          <w:rFonts w:ascii="Times New Roman" w:hAnsi="Times New Roman" w:cs="Times New Roman"/>
          <w:sz w:val="24"/>
          <w:szCs w:val="24"/>
        </w:rPr>
        <w:t>carn</w:t>
      </w:r>
      <w:r w:rsidR="000A4356">
        <w:rPr>
          <w:rFonts w:ascii="Times New Roman" w:hAnsi="Times New Roman" w:cs="Times New Roman"/>
          <w:sz w:val="24"/>
          <w:szCs w:val="24"/>
        </w:rPr>
        <w:t>i</w:t>
      </w:r>
      <w:r w:rsidR="008525B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C5467">
        <w:rPr>
          <w:rFonts w:ascii="Times New Roman" w:hAnsi="Times New Roman" w:cs="Times New Roman"/>
          <w:sz w:val="24"/>
          <w:szCs w:val="24"/>
        </w:rPr>
        <w:t>.</w:t>
      </w:r>
      <w:r w:rsidR="009649C3">
        <w:rPr>
          <w:rFonts w:ascii="Times New Roman" w:hAnsi="Times New Roman" w:cs="Times New Roman"/>
          <w:sz w:val="24"/>
          <w:szCs w:val="24"/>
        </w:rPr>
        <w:t xml:space="preserve"> </w:t>
      </w:r>
      <w:r w:rsidR="008525B0">
        <w:rPr>
          <w:rFonts w:ascii="Times New Roman" w:hAnsi="Times New Roman" w:cs="Times New Roman"/>
          <w:sz w:val="24"/>
          <w:szCs w:val="24"/>
        </w:rPr>
        <w:t xml:space="preserve">Set et </w:t>
      </w:r>
      <w:proofErr w:type="spellStart"/>
      <w:r w:rsidR="008525B0">
        <w:rPr>
          <w:rFonts w:ascii="Times New Roman" w:hAnsi="Times New Roman" w:cs="Times New Roman"/>
          <w:sz w:val="24"/>
          <w:szCs w:val="24"/>
        </w:rPr>
        <w:t>apposuerunt</w:t>
      </w:r>
      <w:proofErr w:type="spellEnd"/>
      <w:r w:rsidR="008525B0">
        <w:rPr>
          <w:rFonts w:ascii="Times New Roman" w:hAnsi="Times New Roman" w:cs="Times New Roman"/>
          <w:sz w:val="24"/>
          <w:szCs w:val="24"/>
        </w:rPr>
        <w:t xml:space="preserve"> huic </w:t>
      </w:r>
      <w:proofErr w:type="spellStart"/>
      <w:r w:rsidR="008525B0">
        <w:rPr>
          <w:rFonts w:ascii="Times New Roman" w:hAnsi="Times New Roman" w:cs="Times New Roman"/>
          <w:sz w:val="24"/>
          <w:szCs w:val="24"/>
        </w:rPr>
        <w:t>communio</w:t>
      </w:r>
      <w:proofErr w:type="spellEnd"/>
      <w:r w:rsidR="005274B4">
        <w:rPr>
          <w:rFonts w:ascii="Times New Roman" w:hAnsi="Times New Roman" w:cs="Times New Roman"/>
          <w:sz w:val="24"/>
          <w:szCs w:val="24"/>
        </w:rPr>
        <w:t xml:space="preserve"> [1 Reg. 24:17]</w:t>
      </w:r>
      <w:r w:rsidR="008525B0">
        <w:rPr>
          <w:rFonts w:ascii="Times New Roman" w:hAnsi="Times New Roman" w:cs="Times New Roman"/>
          <w:sz w:val="24"/>
          <w:szCs w:val="24"/>
        </w:rPr>
        <w:t xml:space="preserve"> Rex David magnificus et rex Saul pacificus duos </w:t>
      </w:r>
      <w:proofErr w:type="spellStart"/>
      <w:r w:rsidR="008525B0">
        <w:rPr>
          <w:rFonts w:ascii="Times New Roman" w:hAnsi="Times New Roman" w:cs="Times New Roman"/>
          <w:sz w:val="24"/>
          <w:szCs w:val="24"/>
        </w:rPr>
        <w:t>pisces</w:t>
      </w:r>
      <w:proofErr w:type="spellEnd"/>
      <w:r w:rsidR="009649C3">
        <w:rPr>
          <w:rFonts w:ascii="Times New Roman" w:hAnsi="Times New Roman" w:cs="Times New Roman"/>
          <w:sz w:val="24"/>
          <w:szCs w:val="24"/>
        </w:rPr>
        <w:t xml:space="preserve"> </w:t>
      </w:r>
      <w:r w:rsidR="008525B0">
        <w:rPr>
          <w:rFonts w:ascii="Times New Roman" w:hAnsi="Times New Roman" w:cs="Times New Roman"/>
          <w:sz w:val="24"/>
          <w:szCs w:val="24"/>
        </w:rPr>
        <w:t xml:space="preserve">quorum </w:t>
      </w:r>
      <w:proofErr w:type="spellStart"/>
      <w:r w:rsidR="008525B0">
        <w:rPr>
          <w:rFonts w:ascii="Times New Roman" w:hAnsi="Times New Roman" w:cs="Times New Roman"/>
          <w:sz w:val="24"/>
          <w:szCs w:val="24"/>
        </w:rPr>
        <w:t>vnus</w:t>
      </w:r>
      <w:proofErr w:type="spellEnd"/>
      <w:r w:rsidR="00852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5B0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8525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525B0">
        <w:rPr>
          <w:rFonts w:ascii="Times New Roman" w:hAnsi="Times New Roman" w:cs="Times New Roman"/>
          <w:sz w:val="24"/>
          <w:szCs w:val="24"/>
        </w:rPr>
        <w:t>remissione</w:t>
      </w:r>
      <w:proofErr w:type="spellEnd"/>
      <w:r w:rsidR="00852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5B0">
        <w:rPr>
          <w:rFonts w:ascii="Times New Roman" w:hAnsi="Times New Roman" w:cs="Times New Roman"/>
          <w:sz w:val="24"/>
          <w:szCs w:val="24"/>
        </w:rPr>
        <w:t>peccatorum</w:t>
      </w:r>
      <w:proofErr w:type="spellEnd"/>
      <w:r w:rsidR="001D5C40">
        <w:rPr>
          <w:rFonts w:ascii="Times New Roman" w:hAnsi="Times New Roman" w:cs="Times New Roman"/>
          <w:sz w:val="24"/>
          <w:szCs w:val="24"/>
        </w:rPr>
        <w:t>,</w:t>
      </w:r>
      <w:r w:rsidR="00852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5B0">
        <w:rPr>
          <w:rFonts w:ascii="Times New Roman" w:hAnsi="Times New Roman" w:cs="Times New Roman"/>
          <w:sz w:val="24"/>
          <w:szCs w:val="24"/>
        </w:rPr>
        <w:t>alius</w:t>
      </w:r>
      <w:proofErr w:type="spellEnd"/>
      <w:r w:rsidR="009649C3">
        <w:rPr>
          <w:rFonts w:ascii="Times New Roman" w:hAnsi="Times New Roman" w:cs="Times New Roman"/>
          <w:sz w:val="24"/>
          <w:szCs w:val="24"/>
        </w:rPr>
        <w:t xml:space="preserve"> </w:t>
      </w:r>
      <w:r w:rsidR="008525B0">
        <w:rPr>
          <w:rFonts w:ascii="Times New Roman" w:hAnsi="Times New Roman" w:cs="Times New Roman"/>
          <w:sz w:val="24"/>
          <w:szCs w:val="24"/>
        </w:rPr>
        <w:t xml:space="preserve">de fiducia </w:t>
      </w:r>
      <w:proofErr w:type="spellStart"/>
      <w:r w:rsidR="008525B0">
        <w:rPr>
          <w:rFonts w:ascii="Times New Roman" w:hAnsi="Times New Roman" w:cs="Times New Roman"/>
          <w:sz w:val="24"/>
          <w:szCs w:val="24"/>
        </w:rPr>
        <w:t>primiorum</w:t>
      </w:r>
      <w:proofErr w:type="spellEnd"/>
      <w:r w:rsidR="008525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57AB8E" w14:textId="77777777" w:rsidR="009649C3" w:rsidRDefault="0071783E" w:rsidP="00C675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panis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celicus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origine,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angelicus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dulce,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vnificens</w:t>
      </w:r>
      <w:proofErr w:type="spellEnd"/>
      <w:r w:rsidR="00964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fruc</w:t>
      </w:r>
      <w:r w:rsidR="001D5C40">
        <w:rPr>
          <w:rFonts w:ascii="Times New Roman" w:hAnsi="Times New Roman" w:cs="Times New Roman"/>
          <w:sz w:val="24"/>
          <w:szCs w:val="24"/>
        </w:rPr>
        <w:t>t</w:t>
      </w:r>
      <w:r w:rsidR="00D61F71">
        <w:rPr>
          <w:rFonts w:ascii="Times New Roman" w:hAnsi="Times New Roman" w:cs="Times New Roman"/>
          <w:sz w:val="24"/>
          <w:szCs w:val="24"/>
        </w:rPr>
        <w:t>ione</w:t>
      </w:r>
      <w:proofErr w:type="spellEnd"/>
      <w:r w:rsidR="001D5C40">
        <w:rPr>
          <w:rFonts w:ascii="Times New Roman" w:hAnsi="Times New Roman" w:cs="Times New Roman"/>
          <w:sz w:val="24"/>
          <w:szCs w:val="24"/>
        </w:rPr>
        <w:t>.</w:t>
      </w:r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40">
        <w:rPr>
          <w:rFonts w:ascii="Times New Roman" w:hAnsi="Times New Roman" w:cs="Times New Roman"/>
          <w:sz w:val="24"/>
          <w:szCs w:val="24"/>
        </w:rPr>
        <w:t>A</w:t>
      </w:r>
      <w:r w:rsidR="00D61F71">
        <w:rPr>
          <w:rFonts w:ascii="Times New Roman" w:hAnsi="Times New Roman" w:cs="Times New Roman"/>
          <w:sz w:val="24"/>
          <w:szCs w:val="24"/>
        </w:rPr>
        <w:t>ffert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et </w:t>
      </w:r>
      <w:r w:rsidR="005274B4">
        <w:rPr>
          <w:rFonts w:ascii="Times New Roman" w:hAnsi="Times New Roman" w:cs="Times New Roman"/>
          <w:sz w:val="24"/>
          <w:szCs w:val="24"/>
        </w:rPr>
        <w:t>G</w:t>
      </w:r>
      <w:r w:rsidR="00D61F71">
        <w:rPr>
          <w:rFonts w:ascii="Times New Roman" w:hAnsi="Times New Roman" w:cs="Times New Roman"/>
          <w:sz w:val="24"/>
          <w:szCs w:val="24"/>
        </w:rPr>
        <w:t>edeon</w:t>
      </w:r>
      <w:r w:rsidR="005274B4">
        <w:rPr>
          <w:rFonts w:ascii="Times New Roman" w:hAnsi="Times New Roman" w:cs="Times New Roman"/>
          <w:sz w:val="24"/>
          <w:szCs w:val="24"/>
        </w:rPr>
        <w:t xml:space="preserve"> [Jud. 6:19]</w:t>
      </w:r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hedum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lixatum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cum aqua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contricionis</w:t>
      </w:r>
      <w:proofErr w:type="spellEnd"/>
      <w:r w:rsidR="00576C31">
        <w:rPr>
          <w:rFonts w:ascii="Times New Roman" w:hAnsi="Times New Roman" w:cs="Times New Roman"/>
          <w:sz w:val="24"/>
          <w:szCs w:val="24"/>
        </w:rPr>
        <w:t>.</w:t>
      </w:r>
      <w:r w:rsidR="00D61F71">
        <w:rPr>
          <w:rFonts w:ascii="Times New Roman" w:hAnsi="Times New Roman" w:cs="Times New Roman"/>
          <w:sz w:val="24"/>
          <w:szCs w:val="24"/>
        </w:rPr>
        <w:t xml:space="preserve"> Moyses</w:t>
      </w:r>
      <w:r w:rsidR="00576C31">
        <w:rPr>
          <w:rFonts w:ascii="Times New Roman" w:hAnsi="Times New Roman" w:cs="Times New Roman"/>
          <w:sz w:val="24"/>
          <w:szCs w:val="24"/>
        </w:rPr>
        <w:t xml:space="preserve"> [Exod. 12:8]</w:t>
      </w:r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agnum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assatum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igne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dileccionis</w:t>
      </w:r>
      <w:proofErr w:type="spellEnd"/>
      <w:r w:rsidR="00576C31">
        <w:rPr>
          <w:rFonts w:ascii="Times New Roman" w:hAnsi="Times New Roman" w:cs="Times New Roman"/>
          <w:sz w:val="24"/>
          <w:szCs w:val="24"/>
        </w:rPr>
        <w:t>.</w:t>
      </w:r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r w:rsidR="00576C31">
        <w:rPr>
          <w:rFonts w:ascii="Times New Roman" w:hAnsi="Times New Roman" w:cs="Times New Roman"/>
          <w:sz w:val="24"/>
          <w:szCs w:val="24"/>
        </w:rPr>
        <w:t>P</w:t>
      </w:r>
      <w:r w:rsidR="00D61F71">
        <w:rPr>
          <w:rFonts w:ascii="Times New Roman" w:hAnsi="Times New Roman" w:cs="Times New Roman"/>
          <w:sz w:val="24"/>
          <w:szCs w:val="24"/>
        </w:rPr>
        <w:t>aterfamilias</w:t>
      </w:r>
      <w:r w:rsidR="00576C31">
        <w:rPr>
          <w:rFonts w:ascii="Times New Roman" w:hAnsi="Times New Roman" w:cs="Times New Roman"/>
          <w:sz w:val="24"/>
          <w:szCs w:val="24"/>
        </w:rPr>
        <w:t xml:space="preserve"> [Luc. </w:t>
      </w:r>
      <w:r w:rsidR="00495CF9">
        <w:rPr>
          <w:rFonts w:ascii="Times New Roman" w:hAnsi="Times New Roman" w:cs="Times New Roman"/>
          <w:sz w:val="24"/>
          <w:szCs w:val="24"/>
        </w:rPr>
        <w:t>15:30</w:t>
      </w:r>
      <w:r w:rsidR="00576C31">
        <w:rPr>
          <w:rFonts w:ascii="Times New Roman" w:hAnsi="Times New Roman" w:cs="Times New Roman"/>
          <w:sz w:val="24"/>
          <w:szCs w:val="24"/>
        </w:rPr>
        <w:t>]</w:t>
      </w:r>
      <w:r w:rsidR="00964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vitulum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sag</w:t>
      </w:r>
      <w:r w:rsidR="00495CF9">
        <w:rPr>
          <w:rFonts w:ascii="Times New Roman" w:hAnsi="Times New Roman" w:cs="Times New Roman"/>
          <w:sz w:val="24"/>
          <w:szCs w:val="24"/>
        </w:rPr>
        <w:t>in</w:t>
      </w:r>
      <w:r w:rsidR="00D61F71">
        <w:rPr>
          <w:rFonts w:ascii="Times New Roman" w:hAnsi="Times New Roman" w:cs="Times New Roman"/>
          <w:sz w:val="24"/>
          <w:szCs w:val="24"/>
        </w:rPr>
        <w:t>atum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adipe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deuocionis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>.</w:t>
      </w:r>
      <w:r w:rsidR="009649C3">
        <w:rPr>
          <w:rFonts w:ascii="Times New Roman" w:hAnsi="Times New Roman" w:cs="Times New Roman"/>
          <w:sz w:val="24"/>
          <w:szCs w:val="24"/>
        </w:rPr>
        <w:t xml:space="preserve"> </w:t>
      </w:r>
      <w:r w:rsidR="00D61F71">
        <w:rPr>
          <w:rFonts w:ascii="Times New Roman" w:hAnsi="Times New Roman" w:cs="Times New Roman"/>
          <w:sz w:val="24"/>
          <w:szCs w:val="24"/>
        </w:rPr>
        <w:t>Se</w:t>
      </w:r>
      <w:r w:rsidR="007E1F58">
        <w:rPr>
          <w:rFonts w:ascii="Times New Roman" w:hAnsi="Times New Roman" w:cs="Times New Roman"/>
          <w:sz w:val="24"/>
          <w:szCs w:val="24"/>
        </w:rPr>
        <w:t>d</w:t>
      </w:r>
      <w:r w:rsidR="00D61F71">
        <w:rPr>
          <w:rFonts w:ascii="Times New Roman" w:hAnsi="Times New Roman" w:cs="Times New Roman"/>
          <w:sz w:val="24"/>
          <w:szCs w:val="24"/>
        </w:rPr>
        <w:t xml:space="preserve"> et sanguine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istius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agni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postes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superliminar</w:t>
      </w:r>
      <w:r w:rsidR="007E1F5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debent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liniri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. Ex quo sequitur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quartum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et</w:t>
      </w:r>
      <w:r w:rsidR="00964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vltimum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duplex fructus</w:t>
      </w:r>
      <w:r w:rsidR="007E1F58">
        <w:rPr>
          <w:rFonts w:ascii="Times New Roman" w:hAnsi="Times New Roman" w:cs="Times New Roman"/>
          <w:sz w:val="24"/>
          <w:szCs w:val="24"/>
        </w:rPr>
        <w:t>:</w:t>
      </w:r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hostium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consternacio</w:t>
      </w:r>
      <w:proofErr w:type="spellEnd"/>
      <w:r w:rsidR="009649C3">
        <w:rPr>
          <w:rFonts w:ascii="Times New Roman" w:hAnsi="Times New Roman" w:cs="Times New Roman"/>
          <w:sz w:val="24"/>
          <w:szCs w:val="24"/>
        </w:rPr>
        <w:t xml:space="preserve"> </w:t>
      </w:r>
      <w:r w:rsidR="00D61F71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c</w:t>
      </w:r>
      <w:r w:rsidR="004D7F81">
        <w:rPr>
          <w:rFonts w:ascii="Times New Roman" w:hAnsi="Times New Roman" w:cs="Times New Roman"/>
          <w:sz w:val="24"/>
          <w:szCs w:val="24"/>
        </w:rPr>
        <w:t>iui</w:t>
      </w:r>
      <w:r w:rsidR="00D61F71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F71">
        <w:rPr>
          <w:rFonts w:ascii="Times New Roman" w:hAnsi="Times New Roman" w:cs="Times New Roman"/>
          <w:sz w:val="24"/>
          <w:szCs w:val="24"/>
        </w:rPr>
        <w:t>confortacio</w:t>
      </w:r>
      <w:proofErr w:type="spellEnd"/>
      <w:r w:rsidR="00D61F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F65E1F" w14:textId="4CC3C7B7" w:rsidR="00B85A33" w:rsidRDefault="00D61F71" w:rsidP="00C675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agnus</w:t>
      </w:r>
      <w:r w:rsidR="0096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gregis legis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Primum </w:t>
      </w:r>
      <w:proofErr w:type="spellStart"/>
      <w:r w:rsidR="00B85A33">
        <w:rPr>
          <w:rFonts w:ascii="Times New Roman" w:hAnsi="Times New Roman" w:cs="Times New Roman"/>
          <w:sz w:val="24"/>
          <w:szCs w:val="24"/>
        </w:rPr>
        <w:t>optulit</w:t>
      </w:r>
      <w:proofErr w:type="spellEnd"/>
      <w:r w:rsidR="00B85A33">
        <w:rPr>
          <w:rFonts w:ascii="Times New Roman" w:hAnsi="Times New Roman" w:cs="Times New Roman"/>
          <w:sz w:val="24"/>
          <w:szCs w:val="24"/>
        </w:rPr>
        <w:t xml:space="preserve"> Samuel </w:t>
      </w:r>
      <w:r w:rsidR="004E3751">
        <w:rPr>
          <w:rFonts w:ascii="Times New Roman" w:hAnsi="Times New Roman" w:cs="Times New Roman"/>
          <w:sz w:val="24"/>
          <w:szCs w:val="24"/>
        </w:rPr>
        <w:t xml:space="preserve">[1 Reg. 10:1-17] </w:t>
      </w:r>
      <w:r w:rsidR="00B85A3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4D7F81">
        <w:rPr>
          <w:rFonts w:ascii="Times New Roman" w:hAnsi="Times New Roman" w:cs="Times New Roman"/>
          <w:sz w:val="24"/>
          <w:szCs w:val="24"/>
        </w:rPr>
        <w:t>M</w:t>
      </w:r>
      <w:r w:rsidR="00B85A33">
        <w:rPr>
          <w:rFonts w:ascii="Times New Roman" w:hAnsi="Times New Roman" w:cs="Times New Roman"/>
          <w:sz w:val="24"/>
          <w:szCs w:val="24"/>
        </w:rPr>
        <w:t>aspha</w:t>
      </w:r>
      <w:proofErr w:type="spellEnd"/>
      <w:r w:rsidR="00B85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A33">
        <w:rPr>
          <w:rFonts w:ascii="Times New Roman" w:hAnsi="Times New Roman" w:cs="Times New Roman"/>
          <w:sz w:val="24"/>
          <w:szCs w:val="24"/>
        </w:rPr>
        <w:t>poscens</w:t>
      </w:r>
      <w:proofErr w:type="spellEnd"/>
      <w:r w:rsidR="00B85A33">
        <w:rPr>
          <w:rFonts w:ascii="Times New Roman" w:hAnsi="Times New Roman" w:cs="Times New Roman"/>
          <w:sz w:val="24"/>
          <w:szCs w:val="24"/>
        </w:rPr>
        <w:t xml:space="preserve"> signa. Secundum</w:t>
      </w:r>
      <w:r w:rsidR="00964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A33">
        <w:rPr>
          <w:rFonts w:ascii="Times New Roman" w:hAnsi="Times New Roman" w:cs="Times New Roman"/>
          <w:sz w:val="24"/>
          <w:szCs w:val="24"/>
        </w:rPr>
        <w:t>immolauerunt</w:t>
      </w:r>
      <w:proofErr w:type="spellEnd"/>
      <w:r w:rsidR="00B85A33">
        <w:rPr>
          <w:rFonts w:ascii="Times New Roman" w:hAnsi="Times New Roman" w:cs="Times New Roman"/>
          <w:sz w:val="24"/>
          <w:szCs w:val="24"/>
        </w:rPr>
        <w:t xml:space="preserve"> filii Israel</w:t>
      </w:r>
      <w:r w:rsidR="004E3751">
        <w:rPr>
          <w:rFonts w:ascii="Times New Roman" w:hAnsi="Times New Roman" w:cs="Times New Roman"/>
          <w:sz w:val="24"/>
          <w:szCs w:val="24"/>
        </w:rPr>
        <w:t xml:space="preserve"> [</w:t>
      </w:r>
      <w:r w:rsidR="00FF4562">
        <w:rPr>
          <w:rFonts w:ascii="Times New Roman" w:hAnsi="Times New Roman" w:cs="Times New Roman"/>
          <w:sz w:val="24"/>
          <w:szCs w:val="24"/>
        </w:rPr>
        <w:t>Exod. 12:7</w:t>
      </w:r>
      <w:r w:rsidR="004E3751">
        <w:rPr>
          <w:rFonts w:ascii="Times New Roman" w:hAnsi="Times New Roman" w:cs="Times New Roman"/>
          <w:sz w:val="24"/>
          <w:szCs w:val="24"/>
        </w:rPr>
        <w:t>]</w:t>
      </w:r>
      <w:r w:rsidR="00B85A33">
        <w:rPr>
          <w:rFonts w:ascii="Times New Roman" w:hAnsi="Times New Roman" w:cs="Times New Roman"/>
          <w:sz w:val="24"/>
          <w:szCs w:val="24"/>
        </w:rPr>
        <w:t xml:space="preserve"> in Ramesse</w:t>
      </w:r>
      <w:r w:rsidR="004E3751">
        <w:rPr>
          <w:rFonts w:ascii="Times New Roman" w:hAnsi="Times New Roman" w:cs="Times New Roman"/>
          <w:sz w:val="24"/>
          <w:szCs w:val="24"/>
        </w:rPr>
        <w:t>s</w:t>
      </w:r>
      <w:r w:rsidR="00B85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A33">
        <w:rPr>
          <w:rFonts w:ascii="Times New Roman" w:hAnsi="Times New Roman" w:cs="Times New Roman"/>
          <w:sz w:val="24"/>
          <w:szCs w:val="24"/>
        </w:rPr>
        <w:t>limentes</w:t>
      </w:r>
      <w:proofErr w:type="spellEnd"/>
      <w:r w:rsidR="00B85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A33">
        <w:rPr>
          <w:rFonts w:ascii="Times New Roman" w:hAnsi="Times New Roman" w:cs="Times New Roman"/>
          <w:sz w:val="24"/>
          <w:szCs w:val="24"/>
        </w:rPr>
        <w:t>postes</w:t>
      </w:r>
      <w:proofErr w:type="spellEnd"/>
      <w:r w:rsidR="00B85A3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B85A33">
        <w:rPr>
          <w:rFonts w:ascii="Times New Roman" w:hAnsi="Times New Roman" w:cs="Times New Roman"/>
          <w:sz w:val="24"/>
          <w:szCs w:val="24"/>
        </w:rPr>
        <w:t>l</w:t>
      </w:r>
      <w:r w:rsidR="004E3751">
        <w:rPr>
          <w:rFonts w:ascii="Times New Roman" w:hAnsi="Times New Roman" w:cs="Times New Roman"/>
          <w:sz w:val="24"/>
          <w:szCs w:val="24"/>
        </w:rPr>
        <w:t>i</w:t>
      </w:r>
      <w:r w:rsidR="00B85A33">
        <w:rPr>
          <w:rFonts w:ascii="Times New Roman" w:hAnsi="Times New Roman" w:cs="Times New Roman"/>
          <w:sz w:val="24"/>
          <w:szCs w:val="24"/>
        </w:rPr>
        <w:t>minaria</w:t>
      </w:r>
      <w:proofErr w:type="spellEnd"/>
      <w:r w:rsidR="00B85A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5A33">
        <w:rPr>
          <w:rFonts w:ascii="Times New Roman" w:hAnsi="Times New Roman" w:cs="Times New Roman"/>
          <w:sz w:val="24"/>
          <w:szCs w:val="24"/>
        </w:rPr>
        <w:t>Tercium</w:t>
      </w:r>
      <w:proofErr w:type="spellEnd"/>
      <w:r w:rsidR="00B85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A33">
        <w:rPr>
          <w:rFonts w:ascii="Times New Roman" w:hAnsi="Times New Roman" w:cs="Times New Roman"/>
          <w:sz w:val="24"/>
          <w:szCs w:val="24"/>
        </w:rPr>
        <w:t>immolant</w:t>
      </w:r>
      <w:proofErr w:type="spellEnd"/>
      <w:r w:rsidR="00FF4562">
        <w:rPr>
          <w:rFonts w:ascii="Times New Roman" w:hAnsi="Times New Roman" w:cs="Times New Roman"/>
          <w:sz w:val="24"/>
          <w:szCs w:val="24"/>
        </w:rPr>
        <w:t xml:space="preserve"> [Apoc.</w:t>
      </w:r>
      <w:r w:rsidR="00AF0FAE">
        <w:rPr>
          <w:rFonts w:ascii="Times New Roman" w:hAnsi="Times New Roman" w:cs="Times New Roman"/>
          <w:sz w:val="24"/>
          <w:szCs w:val="24"/>
        </w:rPr>
        <w:t xml:space="preserve"> 7:14]</w:t>
      </w:r>
      <w:r w:rsidR="00B85A33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="00B85A33">
        <w:rPr>
          <w:rFonts w:ascii="Times New Roman" w:hAnsi="Times New Roman" w:cs="Times New Roman"/>
          <w:sz w:val="24"/>
          <w:szCs w:val="24"/>
        </w:rPr>
        <w:t>lanant</w:t>
      </w:r>
      <w:proofErr w:type="spellEnd"/>
      <w:r w:rsidR="00B85A33">
        <w:rPr>
          <w:rFonts w:ascii="Times New Roman" w:hAnsi="Times New Roman" w:cs="Times New Roman"/>
          <w:sz w:val="24"/>
          <w:szCs w:val="24"/>
        </w:rPr>
        <w:t xml:space="preserve"> stolas </w:t>
      </w:r>
      <w:proofErr w:type="spellStart"/>
      <w:r w:rsidR="00B85A33">
        <w:rPr>
          <w:rFonts w:ascii="Times New Roman" w:hAnsi="Times New Roman" w:cs="Times New Roman"/>
          <w:sz w:val="24"/>
          <w:szCs w:val="24"/>
        </w:rPr>
        <w:t>suas</w:t>
      </w:r>
      <w:proofErr w:type="spellEnd"/>
      <w:r w:rsidR="00B85A33">
        <w:rPr>
          <w:rFonts w:ascii="Times New Roman" w:hAnsi="Times New Roman" w:cs="Times New Roman"/>
          <w:sz w:val="24"/>
          <w:szCs w:val="24"/>
        </w:rPr>
        <w:t xml:space="preserve"> in sanguine </w:t>
      </w:r>
      <w:proofErr w:type="spellStart"/>
      <w:r w:rsidR="00B85A33">
        <w:rPr>
          <w:rFonts w:ascii="Times New Roman" w:hAnsi="Times New Roman" w:cs="Times New Roman"/>
          <w:sz w:val="24"/>
          <w:szCs w:val="24"/>
        </w:rPr>
        <w:t>agni</w:t>
      </w:r>
      <w:proofErr w:type="spellEnd"/>
      <w:r w:rsidR="00B85A33">
        <w:rPr>
          <w:rFonts w:ascii="Times New Roman" w:hAnsi="Times New Roman" w:cs="Times New Roman"/>
          <w:sz w:val="24"/>
          <w:szCs w:val="24"/>
        </w:rPr>
        <w:t>.</w:t>
      </w:r>
    </w:p>
    <w:p w14:paraId="60183F90" w14:textId="4AB037BF" w:rsidR="00AF0FAE" w:rsidRDefault="00B85A33" w:rsidP="00C675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Item agnus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offert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Deo </w:t>
      </w:r>
      <w:proofErr w:type="spellStart"/>
      <w:r>
        <w:rPr>
          <w:rFonts w:ascii="Times New Roman" w:hAnsi="Times New Roman" w:cs="Times New Roman"/>
          <w:sz w:val="24"/>
          <w:szCs w:val="24"/>
        </w:rPr>
        <w:t>holocaustum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secundum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Exod.</w:t>
      </w:r>
      <w:r w:rsidR="0096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12[:5]: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Erit agnus, </w:t>
      </w:r>
      <w:proofErr w:type="spellStart"/>
      <w:r>
        <w:rPr>
          <w:rFonts w:ascii="Times New Roman" w:hAnsi="Times New Roman" w:cs="Times New Roman"/>
          <w:sz w:val="24"/>
          <w:szCs w:val="24"/>
        </w:rPr>
        <w:t>vi</w:t>
      </w:r>
      <w:r w:rsidR="00AF0FAE"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ius</w:t>
      </w:r>
      <w:r w:rsidR="00AF0FA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agnus </w:t>
      </w:r>
      <w:r w:rsidR="000F0D88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="000F0D88">
        <w:rPr>
          <w:rFonts w:ascii="Times New Roman" w:hAnsi="Times New Roman" w:cs="Times New Roman"/>
          <w:sz w:val="24"/>
          <w:szCs w:val="24"/>
        </w:rPr>
        <w:t>humilitatem</w:t>
      </w:r>
      <w:proofErr w:type="spellEnd"/>
      <w:r w:rsidR="00964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D88">
        <w:rPr>
          <w:rFonts w:ascii="Times New Roman" w:hAnsi="Times New Roman" w:cs="Times New Roman"/>
          <w:sz w:val="24"/>
          <w:szCs w:val="24"/>
        </w:rPr>
        <w:t>obediencie</w:t>
      </w:r>
      <w:proofErr w:type="spellEnd"/>
      <w:r w:rsidR="000F0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0D88" w:rsidRPr="000F0D88">
        <w:rPr>
          <w:rFonts w:ascii="Times New Roman" w:hAnsi="Times New Roman" w:cs="Times New Roman"/>
          <w:i/>
          <w:iCs/>
          <w:sz w:val="24"/>
          <w:szCs w:val="24"/>
        </w:rPr>
        <w:t>absque</w:t>
      </w:r>
      <w:proofErr w:type="spellEnd"/>
      <w:r w:rsidR="000F0D88" w:rsidRPr="000F0D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0D88">
        <w:rPr>
          <w:rFonts w:ascii="Times New Roman" w:hAnsi="Times New Roman" w:cs="Times New Roman"/>
          <w:i/>
          <w:iCs/>
          <w:sz w:val="24"/>
          <w:szCs w:val="24"/>
        </w:rPr>
        <w:t>macula</w:t>
      </w:r>
      <w:r w:rsidR="000F0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0D88">
        <w:rPr>
          <w:rFonts w:ascii="Times New Roman" w:hAnsi="Times New Roman" w:cs="Times New Roman"/>
          <w:sz w:val="24"/>
          <w:szCs w:val="24"/>
        </w:rPr>
        <w:t>superbie</w:t>
      </w:r>
      <w:proofErr w:type="spellEnd"/>
      <w:r w:rsidR="000F0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0D88">
        <w:rPr>
          <w:rFonts w:ascii="Times New Roman" w:hAnsi="Times New Roman" w:cs="Times New Roman"/>
          <w:i/>
          <w:iCs/>
          <w:sz w:val="24"/>
          <w:szCs w:val="24"/>
        </w:rPr>
        <w:t>masculus</w:t>
      </w:r>
      <w:proofErr w:type="spellEnd"/>
      <w:r w:rsidR="000F0D88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="000F0D88">
        <w:rPr>
          <w:rFonts w:ascii="Times New Roman" w:hAnsi="Times New Roman" w:cs="Times New Roman"/>
          <w:sz w:val="24"/>
          <w:szCs w:val="24"/>
        </w:rPr>
        <w:t>virilitatem</w:t>
      </w:r>
      <w:proofErr w:type="spellEnd"/>
      <w:r w:rsidR="000F0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D88">
        <w:rPr>
          <w:rFonts w:ascii="Times New Roman" w:hAnsi="Times New Roman" w:cs="Times New Roman"/>
          <w:sz w:val="24"/>
          <w:szCs w:val="24"/>
        </w:rPr>
        <w:t>perseuerancie</w:t>
      </w:r>
      <w:proofErr w:type="spellEnd"/>
      <w:r w:rsidR="000F0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0D88">
        <w:rPr>
          <w:rFonts w:ascii="Times New Roman" w:hAnsi="Times New Roman" w:cs="Times New Roman"/>
          <w:i/>
          <w:iCs/>
          <w:sz w:val="24"/>
          <w:szCs w:val="24"/>
        </w:rPr>
        <w:t>anniculus</w:t>
      </w:r>
      <w:proofErr w:type="spellEnd"/>
      <w:r w:rsidR="00AF0FA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F0D88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0F0D88">
        <w:rPr>
          <w:rFonts w:ascii="Times New Roman" w:hAnsi="Times New Roman" w:cs="Times New Roman"/>
          <w:sz w:val="24"/>
          <w:szCs w:val="24"/>
        </w:rPr>
        <w:t>pratatem</w:t>
      </w:r>
      <w:proofErr w:type="spellEnd"/>
      <w:r w:rsidR="000F0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D88">
        <w:rPr>
          <w:rFonts w:ascii="Times New Roman" w:hAnsi="Times New Roman" w:cs="Times New Roman"/>
          <w:sz w:val="24"/>
          <w:szCs w:val="24"/>
        </w:rPr>
        <w:t>innocencie</w:t>
      </w:r>
      <w:proofErr w:type="spellEnd"/>
      <w:r w:rsidR="000F0D8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F0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77332" w14:textId="77777777" w:rsidR="006A363A" w:rsidRDefault="006A363A" w:rsidP="006A363A">
      <w:pPr>
        <w:spacing w:after="0" w:line="240" w:lineRule="auto"/>
      </w:pPr>
      <w:r>
        <w:separator/>
      </w:r>
    </w:p>
  </w:endnote>
  <w:endnote w:type="continuationSeparator" w:id="0">
    <w:p w14:paraId="51447FC3" w14:textId="77777777" w:rsidR="006A363A" w:rsidRDefault="006A363A" w:rsidP="006A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D61A7" w14:textId="77777777" w:rsidR="006A363A" w:rsidRDefault="006A363A" w:rsidP="006A363A">
      <w:pPr>
        <w:spacing w:after="0" w:line="240" w:lineRule="auto"/>
      </w:pPr>
      <w:r>
        <w:separator/>
      </w:r>
    </w:p>
  </w:footnote>
  <w:footnote w:type="continuationSeparator" w:id="0">
    <w:p w14:paraId="4C53CFE0" w14:textId="77777777" w:rsidR="006A363A" w:rsidRDefault="006A363A" w:rsidP="006A363A">
      <w:pPr>
        <w:spacing w:after="0" w:line="240" w:lineRule="auto"/>
      </w:pPr>
      <w:r>
        <w:continuationSeparator/>
      </w:r>
    </w:p>
  </w:footnote>
  <w:footnote w:id="1">
    <w:p w14:paraId="6F5D4EDA" w14:textId="74E9DE1A" w:rsidR="006A363A" w:rsidRDefault="006A363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63C61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6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3C61">
        <w:rPr>
          <w:rFonts w:ascii="Times New Roman" w:hAnsi="Times New Roman" w:cs="Times New Roman"/>
          <w:sz w:val="24"/>
          <w:szCs w:val="24"/>
        </w:rPr>
        <w:t>decimus</w:t>
      </w:r>
      <w:proofErr w:type="spellEnd"/>
      <w:r w:rsidRPr="00D63C61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D63C61">
        <w:rPr>
          <w:rFonts w:ascii="Times New Roman" w:hAnsi="Times New Roman" w:cs="Times New Roman"/>
          <w:sz w:val="24"/>
          <w:szCs w:val="24"/>
        </w:rPr>
        <w:t xml:space="preserve"> F128 </w:t>
      </w:r>
      <w:r w:rsidRPr="00D63C61">
        <w:rPr>
          <w:rFonts w:ascii="Times New Roman" w:hAnsi="Times New Roman" w:cs="Times New Roman"/>
          <w:i/>
          <w:iCs/>
          <w:sz w:val="24"/>
          <w:szCs w:val="24"/>
        </w:rPr>
        <w:t>corr.</w:t>
      </w:r>
      <w:r w:rsidR="00E237E0" w:rsidRPr="00D63C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237E0" w:rsidRPr="00D63C61">
        <w:rPr>
          <w:rFonts w:ascii="Times New Roman" w:hAnsi="Times New Roman" w:cs="Times New Roman"/>
          <w:sz w:val="24"/>
          <w:szCs w:val="24"/>
        </w:rPr>
        <w:t>quartus</w:t>
      </w:r>
      <w:proofErr w:type="spellEnd"/>
      <w:r w:rsidRPr="00D63C61">
        <w:rPr>
          <w:rFonts w:ascii="Times New Roman" w:hAnsi="Times New Roman" w:cs="Times New Roman"/>
          <w:sz w:val="24"/>
          <w:szCs w:val="24"/>
        </w:rPr>
        <w:t xml:space="preserve"> F 80, Lambeth.</w:t>
      </w:r>
    </w:p>
    <w:p w14:paraId="13ED59A7" w14:textId="77777777" w:rsidR="00C67503" w:rsidRPr="00D63C61" w:rsidRDefault="00C67503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7207D570" w14:textId="7CAEF7D8" w:rsidR="00FA46A4" w:rsidRDefault="00FA46A4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63C61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63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C61">
        <w:rPr>
          <w:rFonts w:ascii="Times New Roman" w:hAnsi="Times New Roman" w:cs="Times New Roman"/>
          <w:sz w:val="24"/>
          <w:szCs w:val="24"/>
        </w:rPr>
        <w:t>die ]</w:t>
      </w:r>
      <w:proofErr w:type="gramEnd"/>
      <w:r w:rsidRPr="00D63C61">
        <w:rPr>
          <w:rFonts w:ascii="Times New Roman" w:hAnsi="Times New Roman" w:cs="Times New Roman"/>
          <w:sz w:val="24"/>
          <w:szCs w:val="24"/>
        </w:rPr>
        <w:t xml:space="preserve"> </w:t>
      </w:r>
      <w:r w:rsidRPr="00D63C61">
        <w:rPr>
          <w:rFonts w:ascii="Times New Roman" w:hAnsi="Times New Roman" w:cs="Times New Roman"/>
          <w:i/>
          <w:iCs/>
          <w:sz w:val="24"/>
          <w:szCs w:val="24"/>
        </w:rPr>
        <w:t>add</w:t>
      </w:r>
      <w:r w:rsidRPr="00D63C61">
        <w:rPr>
          <w:rFonts w:ascii="Times New Roman" w:hAnsi="Times New Roman" w:cs="Times New Roman"/>
          <w:sz w:val="24"/>
          <w:szCs w:val="24"/>
        </w:rPr>
        <w:t>. legis.</w:t>
      </w:r>
    </w:p>
    <w:p w14:paraId="573C5E14" w14:textId="77777777" w:rsidR="00C67503" w:rsidRPr="00D63C61" w:rsidRDefault="00C67503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3">
    <w:p w14:paraId="7E932A62" w14:textId="6F0F9F08" w:rsidR="00D63C61" w:rsidRPr="00D63C61" w:rsidRDefault="00D63C61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63C61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6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3C61">
        <w:rPr>
          <w:rFonts w:ascii="Times New Roman" w:hAnsi="Times New Roman" w:cs="Times New Roman"/>
          <w:sz w:val="24"/>
          <w:szCs w:val="24"/>
        </w:rPr>
        <w:t>recipiendo</w:t>
      </w:r>
      <w:proofErr w:type="spellEnd"/>
      <w:r w:rsidRPr="00D63C61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D63C61">
        <w:rPr>
          <w:rFonts w:ascii="Times New Roman" w:hAnsi="Times New Roman" w:cs="Times New Roman"/>
          <w:sz w:val="24"/>
          <w:szCs w:val="24"/>
        </w:rPr>
        <w:t xml:space="preserve"> F 128 </w:t>
      </w:r>
      <w:r w:rsidRPr="00D63C61">
        <w:rPr>
          <w:rFonts w:ascii="Times New Roman" w:hAnsi="Times New Roman" w:cs="Times New Roman"/>
          <w:i/>
          <w:iCs/>
          <w:sz w:val="24"/>
          <w:szCs w:val="24"/>
        </w:rPr>
        <w:t>corr</w:t>
      </w:r>
      <w:r w:rsidRPr="00D63C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3C61">
        <w:rPr>
          <w:rFonts w:ascii="Times New Roman" w:hAnsi="Times New Roman" w:cs="Times New Roman"/>
          <w:sz w:val="24"/>
          <w:szCs w:val="24"/>
        </w:rPr>
        <w:t>accidendo</w:t>
      </w:r>
      <w:proofErr w:type="spellEnd"/>
      <w:r w:rsidRPr="00D63C61">
        <w:rPr>
          <w:rFonts w:ascii="Times New Roman" w:hAnsi="Times New Roman" w:cs="Times New Roman"/>
          <w:sz w:val="24"/>
          <w:szCs w:val="24"/>
        </w:rPr>
        <w:t xml:space="preserve"> F80, Lambeth.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84"/>
    <w:rsid w:val="000A3AFC"/>
    <w:rsid w:val="000A4356"/>
    <w:rsid w:val="000C5467"/>
    <w:rsid w:val="000F0D88"/>
    <w:rsid w:val="0011021E"/>
    <w:rsid w:val="00150702"/>
    <w:rsid w:val="001D5C40"/>
    <w:rsid w:val="0027100B"/>
    <w:rsid w:val="003276F4"/>
    <w:rsid w:val="003B5C84"/>
    <w:rsid w:val="003E748E"/>
    <w:rsid w:val="00433B90"/>
    <w:rsid w:val="00495CF9"/>
    <w:rsid w:val="004D7F81"/>
    <w:rsid w:val="004E3751"/>
    <w:rsid w:val="005274B4"/>
    <w:rsid w:val="00576C31"/>
    <w:rsid w:val="00667186"/>
    <w:rsid w:val="006A363A"/>
    <w:rsid w:val="006F350E"/>
    <w:rsid w:val="006F43CB"/>
    <w:rsid w:val="0071783E"/>
    <w:rsid w:val="007E1F58"/>
    <w:rsid w:val="008525B0"/>
    <w:rsid w:val="008E3C78"/>
    <w:rsid w:val="009649C3"/>
    <w:rsid w:val="00AA0D91"/>
    <w:rsid w:val="00AF0FAE"/>
    <w:rsid w:val="00B37773"/>
    <w:rsid w:val="00B85A33"/>
    <w:rsid w:val="00C67503"/>
    <w:rsid w:val="00C90DF8"/>
    <w:rsid w:val="00CE1C95"/>
    <w:rsid w:val="00D61F71"/>
    <w:rsid w:val="00D63C61"/>
    <w:rsid w:val="00E237E0"/>
    <w:rsid w:val="00FA46A4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51F9041D"/>
  <w15:chartTrackingRefBased/>
  <w15:docId w15:val="{254A2F55-5079-4830-BF85-412BE82E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A36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6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63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1021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021E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rsid w:val="0011021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90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CB939-977A-48A3-9B97-53270591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4</cp:revision>
  <dcterms:created xsi:type="dcterms:W3CDTF">2023-06-18T14:31:00Z</dcterms:created>
  <dcterms:modified xsi:type="dcterms:W3CDTF">2024-10-07T17:38:00Z</dcterms:modified>
</cp:coreProperties>
</file>