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725" w14:textId="77777777" w:rsidR="00E51DF3" w:rsidRPr="009705A7" w:rsidRDefault="00E51DF3" w:rsidP="006E7F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05A7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1D9571B5" w14:textId="5E08B273" w:rsidR="00E51DF3" w:rsidRPr="009705A7" w:rsidRDefault="00E51DF3" w:rsidP="006E7F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05A7">
        <w:rPr>
          <w:rFonts w:ascii="Times New Roman" w:hAnsi="Times New Roman" w:cs="Times New Roman"/>
          <w:sz w:val="24"/>
          <w:szCs w:val="24"/>
        </w:rPr>
        <w:t xml:space="preserve">62 </w:t>
      </w:r>
      <w:r>
        <w:rPr>
          <w:rFonts w:ascii="Times New Roman" w:hAnsi="Times New Roman" w:cs="Times New Roman"/>
          <w:sz w:val="24"/>
          <w:szCs w:val="24"/>
        </w:rPr>
        <w:t>Jesus is Led (</w:t>
      </w:r>
      <w:r w:rsidRPr="00E51DF3">
        <w:rPr>
          <w:rFonts w:ascii="Times New Roman" w:hAnsi="Times New Roman" w:cs="Times New Roman"/>
          <w:i/>
          <w:iCs/>
          <w:sz w:val="24"/>
          <w:szCs w:val="24"/>
        </w:rPr>
        <w:t>Ductus est Jhesus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7362548" w14:textId="77777777" w:rsidR="006E7F0E" w:rsidRDefault="001A2E4E" w:rsidP="006E7F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F0CF0">
        <w:rPr>
          <w:rFonts w:ascii="Times New Roman" w:hAnsi="Times New Roman" w:cs="Times New Roman"/>
          <w:sz w:val="24"/>
          <w:szCs w:val="24"/>
        </w:rPr>
        <w:t>Jesus is led to four places and because of four reasons. First, into the desert so that he may be tempted, just as a knight goes to a tournament, Matt. 4[:1]. In which he gave to us the example of innocence, Eph. 5[:1]: “Be therefore followers of God, as most dear children.”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99DB1" w14:textId="77777777" w:rsidR="006E7F0E" w:rsidRDefault="001A2E4E" w:rsidP="006E7F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BF0CF0">
        <w:rPr>
          <w:rFonts w:ascii="Times New Roman" w:hAnsi="Times New Roman" w:cs="Times New Roman"/>
          <w:sz w:val="24"/>
          <w:szCs w:val="24"/>
        </w:rPr>
        <w:t>Second, into the temple so that he may be offered up, just as a cleric goes into religion, Luke 2[:27]: “When his parents brought in the child Jesus,” etc. In which he gave to us an example of obedience, Matt. 11[:29]: “Learn of me, because I am meek.”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98202" w14:textId="0C815F2E" w:rsidR="001A2E4E" w:rsidRDefault="001A2E4E" w:rsidP="006E7F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BF0CF0">
        <w:rPr>
          <w:rFonts w:ascii="Times New Roman" w:hAnsi="Times New Roman" w:cs="Times New Roman"/>
          <w:sz w:val="24"/>
          <w:szCs w:val="24"/>
        </w:rPr>
        <w:t xml:space="preserve">Third, to judgment so that he may be examined, Luke 22[:54]: “They led him to the high priest’s house.” In which he gave an example of providence so that thus he may provide for us some answers, </w:t>
      </w:r>
    </w:p>
    <w:p w14:paraId="5C5BCCCA" w14:textId="28DFBA05" w:rsidR="001A2E4E" w:rsidRDefault="001A2E4E" w:rsidP="006E7F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233va/</w:t>
      </w:r>
    </w:p>
    <w:p w14:paraId="37A3883F" w14:textId="77777777" w:rsidR="006E7F0E" w:rsidRDefault="001A2E4E" w:rsidP="006E7F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F0CF0">
        <w:rPr>
          <w:rFonts w:ascii="Times New Roman" w:hAnsi="Times New Roman" w:cs="Times New Roman"/>
          <w:sz w:val="24"/>
          <w:szCs w:val="24"/>
        </w:rPr>
        <w:t>so that it may not be a cause of damnation, John 10[:27-28]: “My sheep hear my voice,”</w:t>
      </w:r>
      <w:r w:rsidR="006E7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etc., </w:t>
      </w:r>
      <w:r w:rsidRPr="00BF0CF0">
        <w:rPr>
          <w:rFonts w:ascii="Times New Roman" w:hAnsi="Times New Roman" w:cs="Times New Roman"/>
          <w:sz w:val="24"/>
          <w:szCs w:val="24"/>
        </w:rPr>
        <w:t>and it follow</w:t>
      </w:r>
      <w:r>
        <w:rPr>
          <w:rFonts w:ascii="Times New Roman" w:hAnsi="Times New Roman" w:cs="Times New Roman"/>
          <w:sz w:val="24"/>
          <w:szCs w:val="24"/>
        </w:rPr>
        <w:t>s,</w:t>
      </w:r>
      <w:r w:rsidRPr="00BF0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F0CF0">
        <w:rPr>
          <w:rFonts w:ascii="Times New Roman" w:hAnsi="Times New Roman" w:cs="Times New Roman"/>
          <w:sz w:val="24"/>
          <w:szCs w:val="24"/>
        </w:rPr>
        <w:t>and I give them life everlasting.”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0660A" w14:textId="5CA8CC62" w:rsidR="001A2E4E" w:rsidRPr="00BF0CF0" w:rsidRDefault="001A2E4E" w:rsidP="006E7F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BF0CF0">
        <w:rPr>
          <w:rFonts w:ascii="Times New Roman" w:hAnsi="Times New Roman" w:cs="Times New Roman"/>
          <w:sz w:val="24"/>
          <w:szCs w:val="24"/>
        </w:rPr>
        <w:t>Fourth, to the gibbet to be crucified, just as a sheep to the slaughter on account of the repast of men, Isai. 53[:7]: “He shall be led as a sheep to the slaughter</w:t>
      </w:r>
      <w:r w:rsidR="00CB6470">
        <w:rPr>
          <w:rFonts w:ascii="Times New Roman" w:hAnsi="Times New Roman" w:cs="Times New Roman"/>
          <w:sz w:val="24"/>
          <w:szCs w:val="24"/>
        </w:rPr>
        <w:t>,</w:t>
      </w:r>
      <w:r w:rsidRPr="00BF0CF0">
        <w:rPr>
          <w:rFonts w:ascii="Times New Roman" w:hAnsi="Times New Roman" w:cs="Times New Roman"/>
          <w:sz w:val="24"/>
          <w:szCs w:val="24"/>
        </w:rPr>
        <w:t>”</w:t>
      </w:r>
      <w:r w:rsidR="00CB6470">
        <w:rPr>
          <w:rFonts w:ascii="Times New Roman" w:hAnsi="Times New Roman" w:cs="Times New Roman"/>
          <w:sz w:val="24"/>
          <w:szCs w:val="24"/>
        </w:rPr>
        <w:t xml:space="preserve"> etc.</w:t>
      </w:r>
      <w:r w:rsidRPr="00BF0CF0">
        <w:rPr>
          <w:rFonts w:ascii="Times New Roman" w:hAnsi="Times New Roman" w:cs="Times New Roman"/>
          <w:sz w:val="24"/>
          <w:szCs w:val="24"/>
        </w:rPr>
        <w:t xml:space="preserve"> Luke 23[:26]: “And as they led him away,” </w:t>
      </w:r>
      <w:r w:rsidR="00CB6470">
        <w:rPr>
          <w:rFonts w:ascii="Times New Roman" w:hAnsi="Times New Roman" w:cs="Times New Roman"/>
          <w:sz w:val="24"/>
          <w:szCs w:val="24"/>
        </w:rPr>
        <w:t>etc</w:t>
      </w:r>
      <w:r w:rsidRPr="00BF0CF0">
        <w:rPr>
          <w:rFonts w:ascii="Times New Roman" w:hAnsi="Times New Roman" w:cs="Times New Roman"/>
          <w:sz w:val="24"/>
          <w:szCs w:val="24"/>
        </w:rPr>
        <w:t xml:space="preserve">. In which he gave the example of patience, </w:t>
      </w:r>
      <w:r w:rsidR="00CB6470">
        <w:rPr>
          <w:rFonts w:ascii="Times New Roman" w:hAnsi="Times New Roman" w:cs="Times New Roman"/>
          <w:sz w:val="24"/>
          <w:szCs w:val="24"/>
        </w:rPr>
        <w:t>[</w:t>
      </w:r>
      <w:r w:rsidRPr="00BF0CF0">
        <w:rPr>
          <w:rFonts w:ascii="Times New Roman" w:hAnsi="Times New Roman" w:cs="Times New Roman"/>
          <w:sz w:val="24"/>
          <w:szCs w:val="24"/>
        </w:rPr>
        <w:t>1</w:t>
      </w:r>
      <w:r w:rsidR="00CB6470">
        <w:rPr>
          <w:rFonts w:ascii="Times New Roman" w:hAnsi="Times New Roman" w:cs="Times New Roman"/>
          <w:sz w:val="24"/>
          <w:szCs w:val="24"/>
        </w:rPr>
        <w:t>]</w:t>
      </w:r>
      <w:r w:rsidRPr="00BF0CF0">
        <w:rPr>
          <w:rFonts w:ascii="Times New Roman" w:hAnsi="Times New Roman" w:cs="Times New Roman"/>
          <w:sz w:val="24"/>
          <w:szCs w:val="24"/>
        </w:rPr>
        <w:t xml:space="preserve"> Pet. 2[:21]: “Christ also suffered for us, leaving you an example</w:t>
      </w:r>
      <w:r w:rsidR="00CB6470">
        <w:rPr>
          <w:rFonts w:ascii="Times New Roman" w:hAnsi="Times New Roman" w:cs="Times New Roman"/>
          <w:sz w:val="24"/>
          <w:szCs w:val="24"/>
        </w:rPr>
        <w:t>,</w:t>
      </w:r>
      <w:r w:rsidRPr="00BF0CF0">
        <w:rPr>
          <w:rFonts w:ascii="Times New Roman" w:hAnsi="Times New Roman" w:cs="Times New Roman"/>
          <w:sz w:val="24"/>
          <w:szCs w:val="24"/>
        </w:rPr>
        <w:t>”</w:t>
      </w:r>
      <w:r w:rsidR="00CB6470">
        <w:rPr>
          <w:rFonts w:ascii="Times New Roman" w:hAnsi="Times New Roman" w:cs="Times New Roman"/>
          <w:sz w:val="24"/>
          <w:szCs w:val="24"/>
        </w:rPr>
        <w:t xml:space="preserve"> etc.</w:t>
      </w:r>
    </w:p>
    <w:p w14:paraId="2C384693" w14:textId="77777777" w:rsidR="00433B90" w:rsidRDefault="00433B90" w:rsidP="006E7F0E"/>
    <w:sectPr w:rsidR="00433B90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F3"/>
    <w:rsid w:val="001A2E4E"/>
    <w:rsid w:val="00433B90"/>
    <w:rsid w:val="0060075B"/>
    <w:rsid w:val="006E7F0E"/>
    <w:rsid w:val="008E3C78"/>
    <w:rsid w:val="0094281B"/>
    <w:rsid w:val="00AD176E"/>
    <w:rsid w:val="00CB6470"/>
    <w:rsid w:val="00E5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98160"/>
  <w15:chartTrackingRefBased/>
  <w15:docId w15:val="{8B77A731-8ED8-45CE-AA1B-FA71A8DF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2023-08-20T19:24:00Z</dcterms:created>
  <dcterms:modified xsi:type="dcterms:W3CDTF">2023-08-20T19:33:00Z</dcterms:modified>
</cp:coreProperties>
</file>