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7BB1" w14:textId="704F499B" w:rsidR="00433B90" w:rsidRPr="00B86D2E" w:rsidRDefault="00217166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41705531"/>
      <w:r w:rsidRPr="00B86D2E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05FC7710" w14:textId="5BEE4EBC" w:rsidR="00217166" w:rsidRPr="00B86D2E" w:rsidRDefault="00217166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1" w:name="_Hlk141705512"/>
      <w:bookmarkEnd w:id="0"/>
      <w:r w:rsidRPr="00B86D2E">
        <w:rPr>
          <w:rFonts w:ascii="Times New Roman" w:hAnsi="Times New Roman" w:cs="Times New Roman"/>
          <w:sz w:val="24"/>
          <w:szCs w:val="24"/>
        </w:rPr>
        <w:t xml:space="preserve">48 Deus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Ostenditur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Scriptura</w:t>
      </w:r>
    </w:p>
    <w:bookmarkEnd w:id="1"/>
    <w:p w14:paraId="1A704950" w14:textId="77777777" w:rsidR="00B86D2E" w:rsidRDefault="00217166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D2E">
        <w:rPr>
          <w:rFonts w:ascii="Times New Roman" w:hAnsi="Times New Roman" w:cs="Times New Roman"/>
          <w:sz w:val="24"/>
          <w:szCs w:val="24"/>
        </w:rPr>
        <w:t xml:space="preserve">Deus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ostenditur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scriptura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summe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potens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summe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sapiens, et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summe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bonus.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omnipotencia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monstratur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. Primo, in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actu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creandi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nam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creare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nichilo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quid</w:t>
      </w:r>
      <w:r w:rsidR="003870A8" w:rsidRPr="00B86D2E">
        <w:rPr>
          <w:rFonts w:ascii="Times New Roman" w:hAnsi="Times New Roman" w:cs="Times New Roman"/>
          <w:sz w:val="24"/>
          <w:szCs w:val="24"/>
        </w:rPr>
        <w:t>e</w:t>
      </w:r>
      <w:r w:rsidR="006B2231" w:rsidRPr="00B86D2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infinite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potencie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, Matt. 13[:55]: </w:t>
      </w:r>
      <w:r w:rsidR="006B2231" w:rsidRPr="00B86D2E">
        <w:rPr>
          <w:rFonts w:ascii="Times New Roman" w:hAnsi="Times New Roman" w:cs="Times New Roman"/>
          <w:i/>
          <w:sz w:val="24"/>
          <w:szCs w:val="24"/>
        </w:rPr>
        <w:t xml:space="preserve">Hic </w:t>
      </w:r>
      <w:proofErr w:type="spellStart"/>
      <w:r w:rsidR="006B2231" w:rsidRPr="00B86D2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6B2231"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i/>
          <w:sz w:val="24"/>
          <w:szCs w:val="24"/>
        </w:rPr>
        <w:t>fabri</w:t>
      </w:r>
      <w:proofErr w:type="spellEnd"/>
      <w:r w:rsidR="006B2231" w:rsidRPr="00B86D2E">
        <w:rPr>
          <w:rFonts w:ascii="Times New Roman" w:hAnsi="Times New Roman" w:cs="Times New Roman"/>
          <w:i/>
          <w:sz w:val="24"/>
          <w:szCs w:val="24"/>
        </w:rPr>
        <w:t xml:space="preserve"> filius,</w:t>
      </w:r>
      <w:r w:rsidR="006B2231" w:rsidRPr="00B86D2E">
        <w:rPr>
          <w:rFonts w:ascii="Times New Roman" w:hAnsi="Times New Roman" w:cs="Times New Roman"/>
          <w:sz w:val="24"/>
          <w:szCs w:val="24"/>
        </w:rPr>
        <w:t xml:space="preserve"> Marie? Et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. [73:16],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="006B2231"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i/>
          <w:sz w:val="24"/>
          <w:szCs w:val="24"/>
        </w:rPr>
        <w:t>fabricatus</w:t>
      </w:r>
      <w:proofErr w:type="spellEnd"/>
      <w:r w:rsidR="006B2231" w:rsidRPr="00B86D2E">
        <w:rPr>
          <w:rFonts w:ascii="Times New Roman" w:hAnsi="Times New Roman" w:cs="Times New Roman"/>
          <w:i/>
          <w:sz w:val="24"/>
          <w:szCs w:val="24"/>
        </w:rPr>
        <w:t xml:space="preserve"> es </w:t>
      </w:r>
      <w:proofErr w:type="spellStart"/>
      <w:r w:rsidR="006B2231" w:rsidRPr="00B86D2E">
        <w:rPr>
          <w:rFonts w:ascii="Times New Roman" w:hAnsi="Times New Roman" w:cs="Times New Roman"/>
          <w:i/>
          <w:sz w:val="24"/>
          <w:szCs w:val="24"/>
        </w:rPr>
        <w:t>aurorem</w:t>
      </w:r>
      <w:proofErr w:type="spellEnd"/>
      <w:r w:rsidR="006B2231" w:rsidRPr="00B86D2E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6B2231" w:rsidRPr="00B86D2E">
        <w:rPr>
          <w:rFonts w:ascii="Times New Roman" w:hAnsi="Times New Roman" w:cs="Times New Roman"/>
          <w:i/>
          <w:sz w:val="24"/>
          <w:szCs w:val="24"/>
        </w:rPr>
        <w:t>solem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triplicem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naturam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utpote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suppremam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luminosam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celum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mediam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diaffonam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aerem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infimam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opacam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="006B2231" w:rsidRPr="00B86D2E">
        <w:rPr>
          <w:rFonts w:ascii="Times New Roman" w:hAnsi="Times New Roman" w:cs="Times New Roman"/>
          <w:sz w:val="24"/>
          <w:szCs w:val="24"/>
        </w:rPr>
        <w:t>terram</w:t>
      </w:r>
      <w:proofErr w:type="spellEnd"/>
      <w:r w:rsidR="006B2231" w:rsidRPr="00B86D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FB7343" w14:textId="77777777" w:rsidR="00B86D2E" w:rsidRDefault="006B2231" w:rsidP="00B86D2E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86D2E">
        <w:rPr>
          <w:rFonts w:ascii="Times New Roman" w:hAnsi="Times New Roman" w:cs="Times New Roman"/>
          <w:sz w:val="24"/>
          <w:szCs w:val="24"/>
        </w:rPr>
        <w:t xml:space="preserve">¶ Secundo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generalitate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dominandi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Esth. 13[:9-11]: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Domine, rex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omnipotens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>,</w:t>
      </w:r>
      <w:r w:rsidR="0004139F"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4139F" w:rsidRPr="00B86D2E">
        <w:rPr>
          <w:rFonts w:ascii="Times New Roman" w:hAnsi="Times New Roman" w:cs="Times New Roman"/>
          <w:i/>
          <w:sz w:val="24"/>
          <w:szCs w:val="24"/>
        </w:rPr>
        <w:t>cuncta</w:t>
      </w:r>
      <w:proofErr w:type="spellEnd"/>
      <w:r w:rsidR="0004139F" w:rsidRPr="00B86D2E">
        <w:rPr>
          <w:rFonts w:ascii="Times New Roman" w:hAnsi="Times New Roman" w:cs="Times New Roman"/>
          <w:i/>
          <w:sz w:val="24"/>
          <w:szCs w:val="24"/>
        </w:rPr>
        <w:t xml:space="preserve"> sunt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ditione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tua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39F" w:rsidRPr="00B86D2E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posita</w:t>
      </w:r>
      <w:proofErr w:type="spellEnd"/>
      <w:r w:rsidR="0004139F" w:rsidRPr="00B86D2E">
        <w:rPr>
          <w:rFonts w:ascii="Times New Roman" w:hAnsi="Times New Roman" w:cs="Times New Roman"/>
          <w:i/>
          <w:sz w:val="24"/>
          <w:szCs w:val="24"/>
        </w:rPr>
        <w:t>]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, et non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qui possit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resistere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139F" w:rsidRPr="00B86D2E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voluntati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tue</w:t>
      </w:r>
      <w:proofErr w:type="spellEnd"/>
      <w:r w:rsidR="0004139F" w:rsidRPr="00B86D2E">
        <w:rPr>
          <w:rFonts w:ascii="Times New Roman" w:hAnsi="Times New Roman" w:cs="Times New Roman"/>
          <w:i/>
          <w:sz w:val="24"/>
          <w:szCs w:val="24"/>
        </w:rPr>
        <w:t>]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 … Dominus omnium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es</w:t>
      </w:r>
      <w:r w:rsidRPr="00B86D2E">
        <w:rPr>
          <w:rFonts w:ascii="Times New Roman" w:hAnsi="Times New Roman" w:cs="Times New Roman"/>
          <w:sz w:val="24"/>
          <w:szCs w:val="24"/>
        </w:rPr>
        <w:t xml:space="preserve">. </w:t>
      </w:r>
      <w:r w:rsidR="0004139F" w:rsidRPr="00B86D2E">
        <w:rPr>
          <w:rFonts w:ascii="Times New Roman" w:hAnsi="Times New Roman" w:cs="Times New Roman"/>
          <w:sz w:val="24"/>
          <w:szCs w:val="24"/>
        </w:rPr>
        <w:t xml:space="preserve">Est </w:t>
      </w:r>
      <w:proofErr w:type="spellStart"/>
      <w:r w:rsidR="0004139F" w:rsidRPr="00B86D2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04139F" w:rsidRPr="00B86D2E">
        <w:rPr>
          <w:rFonts w:ascii="Times New Roman" w:hAnsi="Times New Roman" w:cs="Times New Roman"/>
          <w:sz w:val="24"/>
          <w:szCs w:val="24"/>
        </w:rPr>
        <w:t xml:space="preserve"> </w:t>
      </w:r>
      <w:r w:rsidRPr="00B86D2E">
        <w:rPr>
          <w:rFonts w:ascii="Times New Roman" w:hAnsi="Times New Roman" w:cs="Times New Roman"/>
          <w:sz w:val="24"/>
          <w:szCs w:val="24"/>
        </w:rPr>
        <w:t xml:space="preserve">Deus omnium motor et rector, Sap. 8[:1]: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Attingit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a fine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usque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ad finem fortiter</w:t>
      </w:r>
      <w:r w:rsidR="003870A8" w:rsidRPr="00B86D2E">
        <w:rPr>
          <w:rFonts w:ascii="Times New Roman" w:hAnsi="Times New Roman" w:cs="Times New Roman"/>
          <w:sz w:val="24"/>
          <w:szCs w:val="24"/>
        </w:rPr>
        <w:t>.</w:t>
      </w:r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0A8" w:rsidRPr="00B86D2E">
        <w:rPr>
          <w:rFonts w:ascii="Times New Roman" w:hAnsi="Times New Roman" w:cs="Times New Roman"/>
          <w:sz w:val="24"/>
          <w:szCs w:val="24"/>
        </w:rPr>
        <w:t>E</w:t>
      </w:r>
      <w:r w:rsidR="0004139F" w:rsidRPr="00B86D2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04139F" w:rsidRPr="00B86D2E">
        <w:rPr>
          <w:rFonts w:ascii="Times New Roman" w:hAnsi="Times New Roman" w:cs="Times New Roman"/>
          <w:sz w:val="24"/>
          <w:szCs w:val="24"/>
        </w:rPr>
        <w:t xml:space="preserve"> </w:t>
      </w:r>
      <w:r w:rsidRPr="00B86D2E">
        <w:rPr>
          <w:rFonts w:ascii="Times New Roman" w:hAnsi="Times New Roman" w:cs="Times New Roman"/>
          <w:sz w:val="24"/>
          <w:szCs w:val="24"/>
        </w:rPr>
        <w:t>qu</w:t>
      </w:r>
      <w:r w:rsidR="0004139F" w:rsidRPr="00B86D2E">
        <w:rPr>
          <w:rFonts w:ascii="Times New Roman" w:hAnsi="Times New Roman" w:cs="Times New Roman"/>
          <w:sz w:val="24"/>
          <w:szCs w:val="24"/>
        </w:rPr>
        <w:t>e sunt</w:t>
      </w:r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="0004139F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39F" w:rsidRPr="00B86D2E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superbos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angelos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precipitando</w:t>
      </w:r>
      <w:proofErr w:type="spellEnd"/>
      <w:r w:rsidR="0004139F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39F" w:rsidRPr="00B86D2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que sunt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principem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mundi</w:t>
      </w:r>
      <w:r w:rsidR="00AE016A" w:rsidRPr="00B86D2E">
        <w:rPr>
          <w:rFonts w:ascii="Times New Roman" w:hAnsi="Times New Roman" w:cs="Times New Roman"/>
          <w:sz w:val="24"/>
          <w:szCs w:val="24"/>
        </w:rPr>
        <w:t>,</w:t>
      </w:r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eiciendo</w:t>
      </w:r>
      <w:proofErr w:type="spellEnd"/>
      <w:r w:rsidR="0004139F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39F" w:rsidRPr="00B86D2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>,</w:t>
      </w:r>
      <w:r w:rsidR="0004139F" w:rsidRPr="00B86D2E">
        <w:rPr>
          <w:rFonts w:ascii="Times New Roman" w:hAnsi="Times New Roman" w:cs="Times New Roman"/>
          <w:sz w:val="24"/>
          <w:szCs w:val="24"/>
        </w:rPr>
        <w:t xml:space="preserve"> que sunt in</w:t>
      </w:r>
      <w:r w:rsidRPr="00B86D2E">
        <w:rPr>
          <w:rFonts w:ascii="Times New Roman" w:hAnsi="Times New Roman" w:cs="Times New Roman"/>
          <w:sz w:val="24"/>
          <w:szCs w:val="24"/>
        </w:rPr>
        <w:t xml:space="preserve"> infern</w:t>
      </w:r>
      <w:r w:rsidR="0004139F" w:rsidRPr="00B86D2E">
        <w:rPr>
          <w:rFonts w:ascii="Times New Roman" w:hAnsi="Times New Roman" w:cs="Times New Roman"/>
          <w:sz w:val="24"/>
          <w:szCs w:val="24"/>
        </w:rPr>
        <w:t xml:space="preserve">o, id </w:t>
      </w:r>
      <w:proofErr w:type="spellStart"/>
      <w:r w:rsidR="0004139F"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4139F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139F" w:rsidRPr="00B86D2E">
        <w:rPr>
          <w:rFonts w:ascii="Times New Roman" w:hAnsi="Times New Roman" w:cs="Times New Roman"/>
          <w:sz w:val="24"/>
          <w:szCs w:val="24"/>
        </w:rPr>
        <w:t>inferni</w:t>
      </w:r>
      <w:proofErr w:type="spellEnd"/>
      <w:r w:rsidR="00AE016A" w:rsidRPr="00B86D2E">
        <w:rPr>
          <w:rFonts w:ascii="Times New Roman" w:hAnsi="Times New Roman" w:cs="Times New Roman"/>
          <w:sz w:val="24"/>
          <w:szCs w:val="24"/>
        </w:rPr>
        <w:t>,</w:t>
      </w:r>
      <w:r w:rsidR="0004139F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39F" w:rsidRPr="00B86D2E">
        <w:rPr>
          <w:rFonts w:ascii="Times New Roman" w:hAnsi="Times New Roman" w:cs="Times New Roman"/>
          <w:sz w:val="24"/>
          <w:szCs w:val="24"/>
        </w:rPr>
        <w:t>limbum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spoliando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disponens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suauiter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Quia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bonos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confirmando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genus humanum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redimendo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in inferno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educendo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Sap. 12[:13]: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alius</w:t>
      </w:r>
      <w:proofErr w:type="spellEnd"/>
      <w:r w:rsidR="00010DCB" w:rsidRPr="00B86D2E">
        <w:rPr>
          <w:rFonts w:ascii="Times New Roman" w:hAnsi="Times New Roman" w:cs="Times New Roman"/>
          <w:i/>
          <w:sz w:val="24"/>
          <w:szCs w:val="24"/>
        </w:rPr>
        <w:t xml:space="preserve"> Deus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, cui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cura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de omnibus</w:t>
      </w:r>
      <w:r w:rsidRPr="00B86D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mouetur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motore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a Deo</w:t>
      </w:r>
      <w:r w:rsidR="00B86D2E">
        <w:rPr>
          <w:rFonts w:ascii="Times New Roman" w:hAnsi="Times New Roman" w:cs="Times New Roman"/>
          <w:sz w:val="24"/>
          <w:szCs w:val="24"/>
        </w:rPr>
        <w:t xml:space="preserve"> </w:t>
      </w:r>
      <w:r w:rsidR="00010DCB" w:rsidRPr="00B86D2E">
        <w:rPr>
          <w:rFonts w:ascii="Times New Roman" w:hAnsi="Times New Roman" w:cs="Times New Roman"/>
          <w:sz w:val="24"/>
          <w:szCs w:val="24"/>
        </w:rPr>
        <w:t>omnia</w:t>
      </w:r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immobili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26[:12]: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Omnia opera nostra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oper</w:t>
      </w:r>
      <w:proofErr w:type="spellEnd"/>
    </w:p>
    <w:p w14:paraId="70984FE4" w14:textId="15E687FB" w:rsidR="00010DCB" w:rsidRPr="00B86D2E" w:rsidRDefault="00010DCB" w:rsidP="00B86D2E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B86D2E">
        <w:rPr>
          <w:rFonts w:ascii="Times New Roman" w:hAnsi="Times New Roman" w:cs="Times New Roman"/>
          <w:iCs/>
          <w:sz w:val="24"/>
          <w:szCs w:val="24"/>
        </w:rPr>
        <w:t>/fol. 227va/</w:t>
      </w:r>
    </w:p>
    <w:p w14:paraId="41AA7811" w14:textId="12830B2F" w:rsidR="006B2231" w:rsidRPr="00B86D2E" w:rsidRDefault="006B2231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atus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es</w:t>
      </w:r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r w:rsidRPr="00B86D2E">
        <w:rPr>
          <w:rFonts w:ascii="Times New Roman" w:hAnsi="Times New Roman" w:cs="Times New Roman"/>
          <w:i/>
          <w:sz w:val="24"/>
          <w:szCs w:val="24"/>
        </w:rPr>
        <w:t>nobis</w:t>
      </w:r>
      <w:r w:rsidRPr="00B86D2E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="00010DCB" w:rsidRPr="00B86D2E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010DCB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CB" w:rsidRPr="00B86D2E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010DCB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CB" w:rsidRPr="00B86D2E">
        <w:rPr>
          <w:rFonts w:ascii="Times New Roman" w:hAnsi="Times New Roman" w:cs="Times New Roman"/>
          <w:sz w:val="24"/>
          <w:szCs w:val="24"/>
        </w:rPr>
        <w:t>attribuere</w:t>
      </w:r>
      <w:proofErr w:type="spellEnd"/>
      <w:r w:rsid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CB" w:rsidRPr="00B86D2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010DCB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CB" w:rsidRPr="00B86D2E">
        <w:rPr>
          <w:rFonts w:ascii="Times New Roman" w:hAnsi="Times New Roman" w:cs="Times New Roman"/>
          <w:sz w:val="24"/>
          <w:szCs w:val="24"/>
        </w:rPr>
        <w:t>riuus</w:t>
      </w:r>
      <w:proofErr w:type="spellEnd"/>
      <w:r w:rsidR="00010DCB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CB" w:rsidRPr="00B86D2E">
        <w:rPr>
          <w:rFonts w:ascii="Times New Roman" w:hAnsi="Times New Roman" w:cs="Times New Roman"/>
          <w:sz w:val="24"/>
          <w:szCs w:val="24"/>
        </w:rPr>
        <w:t>fonti</w:t>
      </w:r>
      <w:proofErr w:type="spellEnd"/>
      <w:r w:rsidR="00010DCB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CB" w:rsidRPr="00B86D2E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010DCB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CB" w:rsidRPr="00B86D2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10DCB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CB" w:rsidRPr="00B86D2E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010DCB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CB" w:rsidRPr="00B86D2E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="00010DCB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0DCB" w:rsidRPr="00B86D2E">
        <w:rPr>
          <w:rFonts w:ascii="Times New Roman" w:hAnsi="Times New Roman" w:cs="Times New Roman"/>
          <w:sz w:val="24"/>
          <w:szCs w:val="24"/>
        </w:rPr>
        <w:t>aer</w:t>
      </w:r>
      <w:proofErr w:type="spellEnd"/>
      <w:r w:rsidR="00010DCB" w:rsidRPr="00B86D2E">
        <w:rPr>
          <w:rFonts w:ascii="Times New Roman" w:hAnsi="Times New Roman" w:cs="Times New Roman"/>
          <w:sz w:val="24"/>
          <w:szCs w:val="24"/>
        </w:rPr>
        <w:t xml:space="preserve"> soli </w:t>
      </w:r>
      <w:proofErr w:type="spellStart"/>
      <w:r w:rsidR="00010DCB" w:rsidRPr="00B86D2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010DCB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CB" w:rsidRPr="00B86D2E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CB" w:rsidRPr="00B86D2E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="00010DCB" w:rsidRPr="00B86D2E">
        <w:rPr>
          <w:rFonts w:ascii="Times New Roman" w:hAnsi="Times New Roman" w:cs="Times New Roman"/>
          <w:sz w:val="24"/>
          <w:szCs w:val="24"/>
        </w:rPr>
        <w:t xml:space="preserve">, </w:t>
      </w:r>
      <w:r w:rsidR="00C8757B" w:rsidRPr="00B86D2E">
        <w:rPr>
          <w:rFonts w:ascii="Times New Roman" w:hAnsi="Times New Roman" w:cs="Times New Roman"/>
          <w:sz w:val="24"/>
          <w:szCs w:val="24"/>
        </w:rPr>
        <w:t xml:space="preserve">[1] </w:t>
      </w:r>
      <w:r w:rsidR="00010DCB" w:rsidRPr="00B86D2E">
        <w:rPr>
          <w:rFonts w:ascii="Times New Roman" w:hAnsi="Times New Roman" w:cs="Times New Roman"/>
          <w:sz w:val="24"/>
          <w:szCs w:val="24"/>
        </w:rPr>
        <w:t>Cor. 10[:</w:t>
      </w:r>
      <w:r w:rsidR="00C8757B" w:rsidRPr="00B86D2E">
        <w:rPr>
          <w:rFonts w:ascii="Times New Roman" w:hAnsi="Times New Roman" w:cs="Times New Roman"/>
          <w:sz w:val="24"/>
          <w:szCs w:val="24"/>
        </w:rPr>
        <w:t>31]:</w:t>
      </w:r>
      <w:r w:rsidR="00010DCB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DCB" w:rsidRPr="00B86D2E">
        <w:rPr>
          <w:rFonts w:ascii="Times New Roman" w:hAnsi="Times New Roman" w:cs="Times New Roman"/>
          <w:i/>
          <w:iCs/>
          <w:sz w:val="24"/>
          <w:szCs w:val="24"/>
        </w:rPr>
        <w:t>Si</w:t>
      </w:r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010DCB" w:rsidRPr="00B86D2E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spellEnd"/>
      <w:r w:rsidR="00010DCB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10DCB" w:rsidRPr="00B86D2E">
        <w:rPr>
          <w:rFonts w:ascii="Times New Roman" w:hAnsi="Times New Roman" w:cs="Times New Roman"/>
          <w:i/>
          <w:iCs/>
          <w:sz w:val="24"/>
          <w:szCs w:val="24"/>
        </w:rPr>
        <w:t>manduc</w:t>
      </w:r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>atis</w:t>
      </w:r>
      <w:proofErr w:type="spellEnd"/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>siue</w:t>
      </w:r>
      <w:proofErr w:type="spellEnd"/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>bibitis</w:t>
      </w:r>
      <w:proofErr w:type="spellEnd"/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omnia</w:t>
      </w:r>
      <w:r w:rsid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757B" w:rsidRPr="00B86D2E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="00C8757B" w:rsidRPr="00B86D2E">
        <w:rPr>
          <w:rFonts w:ascii="Times New Roman" w:hAnsi="Times New Roman" w:cs="Times New Roman"/>
          <w:sz w:val="24"/>
          <w:szCs w:val="24"/>
        </w:rPr>
        <w:t>laudem</w:t>
      </w:r>
      <w:proofErr w:type="spellEnd"/>
      <w:r w:rsidR="00C8757B" w:rsidRPr="00B86D2E">
        <w:rPr>
          <w:rFonts w:ascii="Times New Roman" w:hAnsi="Times New Roman" w:cs="Times New Roman"/>
          <w:sz w:val="24"/>
          <w:szCs w:val="24"/>
        </w:rPr>
        <w:t xml:space="preserve"> </w:t>
      </w:r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Dei </w:t>
      </w:r>
      <w:proofErr w:type="spellStart"/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>facite</w:t>
      </w:r>
      <w:proofErr w:type="spellEnd"/>
      <w:r w:rsidR="00C8757B" w:rsidRPr="00B86D2E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C8757B" w:rsidRPr="00B86D2E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C8757B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7B" w:rsidRPr="00B86D2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C8757B" w:rsidRPr="00B86D2E">
        <w:rPr>
          <w:rFonts w:ascii="Times New Roman" w:hAnsi="Times New Roman" w:cs="Times New Roman"/>
          <w:sz w:val="24"/>
          <w:szCs w:val="24"/>
        </w:rPr>
        <w:t xml:space="preserve"> Matt. 23[:5]:</w:t>
      </w:r>
      <w:r w:rsidR="00B86D2E">
        <w:rPr>
          <w:rFonts w:ascii="Times New Roman" w:hAnsi="Times New Roman" w:cs="Times New Roman"/>
          <w:sz w:val="24"/>
          <w:szCs w:val="24"/>
        </w:rPr>
        <w:t xml:space="preserve"> </w:t>
      </w:r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Omnia opera </w:t>
      </w:r>
      <w:proofErr w:type="spellStart"/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>sua</w:t>
      </w:r>
      <w:proofErr w:type="spellEnd"/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>faciunt</w:t>
      </w:r>
      <w:proofErr w:type="spellEnd"/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>videantur</w:t>
      </w:r>
      <w:proofErr w:type="spellEnd"/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ab </w:t>
      </w:r>
      <w:proofErr w:type="spellStart"/>
      <w:r w:rsidR="00C8757B" w:rsidRPr="00B86D2E">
        <w:rPr>
          <w:rFonts w:ascii="Times New Roman" w:hAnsi="Times New Roman" w:cs="Times New Roman"/>
          <w:i/>
          <w:iCs/>
          <w:sz w:val="24"/>
          <w:szCs w:val="24"/>
        </w:rPr>
        <w:t>hominibus</w:t>
      </w:r>
      <w:proofErr w:type="spellEnd"/>
      <w:r w:rsidR="00C8757B" w:rsidRPr="00B86D2E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resistens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voluntati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diuine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non</w:t>
      </w:r>
      <w:r w:rsidR="00C8757B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57B"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[14:4]: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Ad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nihilum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deductus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conspectu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malignus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D8ACA" w14:textId="77777777" w:rsidR="003B43CC" w:rsidRDefault="00C8757B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D2E">
        <w:rPr>
          <w:rFonts w:ascii="Times New Roman" w:hAnsi="Times New Roman" w:cs="Times New Roman"/>
          <w:sz w:val="24"/>
          <w:szCs w:val="24"/>
        </w:rPr>
        <w:lastRenderedPageBreak/>
        <w:t xml:space="preserve">¶ Tercio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continuitate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gubernandi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[47:15]: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Hic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Deus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noster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generaliter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creacione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recreacione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totaliter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glorificacione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Ergo homo pre ceteris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creaturis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laudet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Deum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creatorem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</w:t>
      </w:r>
      <w:r w:rsidR="003C2991" w:rsidRPr="00B86D2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non tantum esse simpliciter,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lapidibus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; non tantum esse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vegitabile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arboribus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; non tantum esse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sensibile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pec</w:t>
      </w:r>
      <w:r w:rsidR="003C2991" w:rsidRPr="00B86D2E">
        <w:rPr>
          <w:rFonts w:ascii="Times New Roman" w:hAnsi="Times New Roman" w:cs="Times New Roman"/>
          <w:sz w:val="24"/>
          <w:szCs w:val="24"/>
        </w:rPr>
        <w:t>ud</w:t>
      </w:r>
      <w:r w:rsidRPr="00B86D2E">
        <w:rPr>
          <w:rFonts w:ascii="Times New Roman" w:hAnsi="Times New Roman" w:cs="Times New Roman"/>
          <w:sz w:val="24"/>
          <w:szCs w:val="24"/>
        </w:rPr>
        <w:t>ibus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; non tantum esse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intellectuale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angelis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; set super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dedit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continere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Sap. 10[:2]: </w:t>
      </w:r>
      <w:r w:rsidRPr="00B86D2E">
        <w:rPr>
          <w:rFonts w:ascii="Times New Roman" w:hAnsi="Times New Roman" w:cs="Times New Roman"/>
          <w:i/>
          <w:sz w:val="24"/>
          <w:szCs w:val="24"/>
        </w:rPr>
        <w:t>Dedit</w:t>
      </w:r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virtutem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continendi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omnia</w:t>
      </w:r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scilict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seipso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1624" w:rsidRPr="00B86D2E">
        <w:rPr>
          <w:rFonts w:ascii="Times New Roman" w:hAnsi="Times New Roman" w:cs="Times New Roman"/>
          <w:sz w:val="24"/>
          <w:szCs w:val="24"/>
        </w:rPr>
        <w:t>O</w:t>
      </w:r>
      <w:r w:rsidR="003C2991" w:rsidRPr="00B86D2E">
        <w:rPr>
          <w:rFonts w:ascii="Times New Roman" w:hAnsi="Times New Roman" w:cs="Times New Roman"/>
          <w:sz w:val="24"/>
          <w:szCs w:val="24"/>
        </w:rPr>
        <w:t>bediamus</w:t>
      </w:r>
      <w:proofErr w:type="spellEnd"/>
      <w:r w:rsidR="003C299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991" w:rsidRPr="00B86D2E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dominatori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[2:11]: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Servite Domino in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timore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magna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miseria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hominis,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2991" w:rsidRPr="00B86D2E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insensibilia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obediunt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r w:rsidR="003C2991" w:rsidRPr="00B86D2E">
        <w:rPr>
          <w:rFonts w:ascii="Times New Roman" w:hAnsi="Times New Roman" w:cs="Times New Roman"/>
          <w:sz w:val="24"/>
          <w:szCs w:val="24"/>
        </w:rPr>
        <w:t xml:space="preserve">Deo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creatori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Luc. 8[:25],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qualis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hic,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quia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et ventis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imperat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C2991" w:rsidRPr="00B86D2E">
        <w:rPr>
          <w:rFonts w:ascii="Times New Roman" w:hAnsi="Times New Roman" w:cs="Times New Roman"/>
          <w:iCs/>
          <w:sz w:val="24"/>
          <w:szCs w:val="24"/>
        </w:rPr>
        <w:t>in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mari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obediunt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ei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</w:t>
      </w:r>
      <w:r w:rsidR="00316A10" w:rsidRPr="00B86D2E">
        <w:rPr>
          <w:rFonts w:ascii="Times New Roman" w:hAnsi="Times New Roman" w:cs="Times New Roman"/>
          <w:sz w:val="24"/>
          <w:szCs w:val="24"/>
        </w:rPr>
        <w:t xml:space="preserve">Sed miser homo qui </w:t>
      </w:r>
      <w:proofErr w:type="spellStart"/>
      <w:r w:rsidR="00316A10"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16A10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A10" w:rsidRPr="00B86D2E">
        <w:rPr>
          <w:rFonts w:ascii="Times New Roman" w:hAnsi="Times New Roman" w:cs="Times New Roman"/>
          <w:sz w:val="24"/>
          <w:szCs w:val="24"/>
        </w:rPr>
        <w:t>rationalis</w:t>
      </w:r>
      <w:proofErr w:type="spellEnd"/>
      <w:r w:rsidR="00B86D2E">
        <w:rPr>
          <w:rFonts w:ascii="Times New Roman" w:hAnsi="Times New Roman" w:cs="Times New Roman"/>
          <w:sz w:val="24"/>
          <w:szCs w:val="24"/>
        </w:rPr>
        <w:t xml:space="preserve"> </w:t>
      </w:r>
      <w:r w:rsidR="00316A10" w:rsidRPr="00B86D2E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316A10" w:rsidRPr="00B86D2E">
        <w:rPr>
          <w:rFonts w:ascii="Times New Roman" w:hAnsi="Times New Roman" w:cs="Times New Roman"/>
          <w:sz w:val="24"/>
          <w:szCs w:val="24"/>
        </w:rPr>
        <w:t>obedit</w:t>
      </w:r>
      <w:proofErr w:type="spellEnd"/>
      <w:r w:rsidR="00316A10" w:rsidRPr="00B86D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6A10" w:rsidRPr="00B86D2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316A10" w:rsidRPr="00B86D2E">
        <w:rPr>
          <w:rFonts w:ascii="Times New Roman" w:hAnsi="Times New Roman" w:cs="Times New Roman"/>
          <w:sz w:val="24"/>
          <w:szCs w:val="24"/>
        </w:rPr>
        <w:t xml:space="preserve"> Augustinus, </w:t>
      </w:r>
      <w:r w:rsidR="0098038A" w:rsidRPr="00B86D2E">
        <w:rPr>
          <w:rFonts w:ascii="Times New Roman" w:hAnsi="Times New Roman" w:cs="Times New Roman"/>
          <w:sz w:val="24"/>
          <w:szCs w:val="24"/>
        </w:rPr>
        <w:t>V</w:t>
      </w:r>
      <w:r w:rsidR="00316A10" w:rsidRPr="00B86D2E">
        <w:rPr>
          <w:rFonts w:ascii="Times New Roman" w:hAnsi="Times New Roman" w:cs="Times New Roman"/>
          <w:sz w:val="24"/>
          <w:szCs w:val="24"/>
        </w:rPr>
        <w:t>ide</w:t>
      </w:r>
      <w:r w:rsidR="0098038A" w:rsidRPr="00B86D2E">
        <w:rPr>
          <w:rFonts w:ascii="Times New Roman" w:hAnsi="Times New Roman" w:cs="Times New Roman"/>
          <w:sz w:val="24"/>
          <w:szCs w:val="24"/>
        </w:rPr>
        <w:t>,</w:t>
      </w:r>
      <w:r w:rsidR="00316A10" w:rsidRPr="00B86D2E">
        <w:rPr>
          <w:rFonts w:ascii="Times New Roman" w:hAnsi="Times New Roman" w:cs="Times New Roman"/>
          <w:sz w:val="24"/>
          <w:szCs w:val="24"/>
        </w:rPr>
        <w:t xml:space="preserve"> Domine</w:t>
      </w:r>
      <w:r w:rsidR="0098038A" w:rsidRPr="00B86D2E">
        <w:rPr>
          <w:rFonts w:ascii="Times New Roman" w:hAnsi="Times New Roman" w:cs="Times New Roman"/>
          <w:sz w:val="24"/>
          <w:szCs w:val="24"/>
        </w:rPr>
        <w:t>, etc.</w:t>
      </w:r>
      <w:r w:rsid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8A" w:rsidRPr="00B86D2E">
        <w:rPr>
          <w:rFonts w:ascii="Times New Roman" w:hAnsi="Times New Roman" w:cs="Times New Roman"/>
          <w:sz w:val="24"/>
          <w:szCs w:val="24"/>
        </w:rPr>
        <w:t>Honoremus</w:t>
      </w:r>
      <w:proofErr w:type="spellEnd"/>
      <w:r w:rsidR="0098038A" w:rsidRPr="00B86D2E">
        <w:rPr>
          <w:rFonts w:ascii="Times New Roman" w:hAnsi="Times New Roman" w:cs="Times New Roman"/>
          <w:sz w:val="24"/>
          <w:szCs w:val="24"/>
        </w:rPr>
        <w:t xml:space="preserve"> continue </w:t>
      </w:r>
      <w:proofErr w:type="spellStart"/>
      <w:r w:rsidR="0098038A" w:rsidRPr="00B86D2E">
        <w:rPr>
          <w:rFonts w:ascii="Times New Roman" w:hAnsi="Times New Roman" w:cs="Times New Roman"/>
          <w:sz w:val="24"/>
          <w:szCs w:val="24"/>
        </w:rPr>
        <w:t>presentem</w:t>
      </w:r>
      <w:proofErr w:type="spellEnd"/>
      <w:r w:rsidR="0098038A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8A" w:rsidRPr="00B86D2E">
        <w:rPr>
          <w:rFonts w:ascii="Times New Roman" w:hAnsi="Times New Roman" w:cs="Times New Roman"/>
          <w:sz w:val="24"/>
          <w:szCs w:val="24"/>
        </w:rPr>
        <w:t>gubernatorem</w:t>
      </w:r>
      <w:proofErr w:type="spellEnd"/>
      <w:r w:rsidR="00CC1624" w:rsidRPr="00B86D2E">
        <w:rPr>
          <w:rFonts w:ascii="Times New Roman" w:hAnsi="Times New Roman" w:cs="Times New Roman"/>
          <w:sz w:val="24"/>
          <w:szCs w:val="24"/>
        </w:rPr>
        <w:t>,</w:t>
      </w:r>
      <w:r w:rsidR="00B86D2E">
        <w:rPr>
          <w:rFonts w:ascii="Times New Roman" w:hAnsi="Times New Roman" w:cs="Times New Roman"/>
          <w:sz w:val="24"/>
          <w:szCs w:val="24"/>
        </w:rPr>
        <w:t xml:space="preserve"> </w:t>
      </w:r>
      <w:r w:rsidR="0098038A" w:rsidRPr="00B86D2E">
        <w:rPr>
          <w:rFonts w:ascii="Times New Roman" w:hAnsi="Times New Roman" w:cs="Times New Roman"/>
          <w:sz w:val="24"/>
          <w:szCs w:val="24"/>
        </w:rPr>
        <w:t xml:space="preserve">Deus </w:t>
      </w:r>
      <w:proofErr w:type="spellStart"/>
      <w:r w:rsidR="0098038A" w:rsidRPr="00B86D2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98038A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38A"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8038A" w:rsidRPr="00B86D2E">
        <w:rPr>
          <w:rFonts w:ascii="Times New Roman" w:hAnsi="Times New Roman" w:cs="Times New Roman"/>
          <w:sz w:val="24"/>
          <w:szCs w:val="24"/>
        </w:rPr>
        <w:t xml:space="preserve"> </w:t>
      </w:r>
      <w:r w:rsidR="00D673D3" w:rsidRPr="00B86D2E">
        <w:rPr>
          <w:rFonts w:ascii="Times New Roman" w:hAnsi="Times New Roman" w:cs="Times New Roman"/>
          <w:sz w:val="24"/>
          <w:szCs w:val="24"/>
        </w:rPr>
        <w:t xml:space="preserve">omnium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cognitor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, et inspector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 oculus omnia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videt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presencia</w:t>
      </w:r>
      <w:proofErr w:type="spellEnd"/>
      <w:r w:rsid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lucis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 et sine luce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, Heb. </w:t>
      </w:r>
      <w:r w:rsidRPr="00B86D2E">
        <w:rPr>
          <w:rFonts w:ascii="Times New Roman" w:hAnsi="Times New Roman" w:cs="Times New Roman"/>
          <w:sz w:val="24"/>
          <w:szCs w:val="24"/>
        </w:rPr>
        <w:t xml:space="preserve">4[:13]: </w:t>
      </w:r>
      <w:r w:rsidR="00D673D3" w:rsidRPr="00B86D2E">
        <w:rPr>
          <w:rFonts w:ascii="Times New Roman" w:hAnsi="Times New Roman" w:cs="Times New Roman"/>
          <w:i/>
          <w:sz w:val="24"/>
          <w:szCs w:val="24"/>
        </w:rPr>
        <w:t>O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mnia nuda et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aperta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oculis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eius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; Sap. 7[:23]: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Omnem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habens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virtutem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, omnia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prospiciens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Quippe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Act. 17[:27]</w:t>
      </w:r>
      <w:r w:rsidR="00D673D3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longe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ab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unoquoque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nostrum</w:t>
      </w:r>
      <w:r w:rsidRPr="00B86D2E">
        <w:rPr>
          <w:rFonts w:ascii="Times New Roman" w:hAnsi="Times New Roman" w:cs="Times New Roman"/>
          <w:sz w:val="24"/>
          <w:szCs w:val="24"/>
        </w:rPr>
        <w:t xml:space="preserve">. In ipso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viuimus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mouemur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timentes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debemus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 omnia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coram ipso,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seruus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coram domino,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vxor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coram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marito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r w:rsidR="00D673D3" w:rsidRPr="00B86D2E">
        <w:rPr>
          <w:rFonts w:ascii="Times New Roman" w:hAnsi="Times New Roman" w:cs="Times New Roman"/>
          <w:sz w:val="24"/>
          <w:szCs w:val="24"/>
        </w:rPr>
        <w:t>[</w:t>
      </w:r>
      <w:r w:rsidRPr="00B86D2E">
        <w:rPr>
          <w:rFonts w:ascii="Times New Roman" w:hAnsi="Times New Roman" w:cs="Times New Roman"/>
          <w:sz w:val="24"/>
          <w:szCs w:val="24"/>
        </w:rPr>
        <w:t>1</w:t>
      </w:r>
      <w:r w:rsidR="00D673D3" w:rsidRPr="00B86D2E">
        <w:rPr>
          <w:rFonts w:ascii="Times New Roman" w:hAnsi="Times New Roman" w:cs="Times New Roman"/>
          <w:sz w:val="24"/>
          <w:szCs w:val="24"/>
        </w:rPr>
        <w:t>]</w:t>
      </w:r>
      <w:r w:rsidRPr="00B86D2E">
        <w:rPr>
          <w:rFonts w:ascii="Times New Roman" w:hAnsi="Times New Roman" w:cs="Times New Roman"/>
          <w:sz w:val="24"/>
          <w:szCs w:val="24"/>
        </w:rPr>
        <w:t xml:space="preserve"> Cor. 14[:40]: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Omnia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honeste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, et secundum ordinem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fiant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in vobis. Propter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omnia,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[34:10]: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Omnia ossa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dicent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: gracias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agendo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Domine,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quis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similis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73D3" w:rsidRPr="00B86D2E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="00D673D3" w:rsidRPr="00B86D2E">
        <w:rPr>
          <w:rFonts w:ascii="Times New Roman" w:hAnsi="Times New Roman" w:cs="Times New Roman"/>
          <w:i/>
          <w:sz w:val="24"/>
          <w:szCs w:val="24"/>
        </w:rPr>
        <w:t>]</w:t>
      </w:r>
      <w:r w:rsidRPr="00B86D2E">
        <w:rPr>
          <w:rFonts w:ascii="Times New Roman" w:hAnsi="Times New Roman" w:cs="Times New Roman"/>
          <w:sz w:val="24"/>
          <w:szCs w:val="24"/>
        </w:rPr>
        <w:t xml:space="preserve">? </w:t>
      </w:r>
      <w:r w:rsidR="00D673D3" w:rsidRPr="00B86D2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creacione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gubernacione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inspeccione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, ossa hic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dicuntur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electi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compaginati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 fide,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medullati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caritate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durabiles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sepe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, ordinati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prudencia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candidi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temperancia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, recti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iusticia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duri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fortitudine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. Set,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3D3" w:rsidRPr="00B86D2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D673D3" w:rsidRPr="00B86D2E">
        <w:rPr>
          <w:rFonts w:ascii="Times New Roman" w:hAnsi="Times New Roman" w:cs="Times New Roman"/>
          <w:sz w:val="24"/>
          <w:szCs w:val="24"/>
        </w:rPr>
        <w:t>. [52:3-4]</w:t>
      </w:r>
      <w:r w:rsidR="007B4A1D" w:rsidRPr="00B86D2E">
        <w:rPr>
          <w:rFonts w:ascii="Times New Roman" w:hAnsi="Times New Roman" w:cs="Times New Roman"/>
          <w:sz w:val="24"/>
          <w:szCs w:val="24"/>
        </w:rPr>
        <w:t>:</w:t>
      </w:r>
      <w:r w:rsidR="00D673D3" w:rsidRPr="00B86D2E">
        <w:rPr>
          <w:rFonts w:ascii="Times New Roman" w:hAnsi="Times New Roman" w:cs="Times New Roman"/>
          <w:sz w:val="24"/>
          <w:szCs w:val="24"/>
        </w:rPr>
        <w:t xml:space="preserve"> Dominus </w:t>
      </w:r>
      <w:r w:rsidR="007B4A1D" w:rsidRPr="00B86D2E">
        <w:rPr>
          <w:rFonts w:ascii="Times New Roman" w:hAnsi="Times New Roman" w:cs="Times New Roman"/>
          <w:iCs/>
          <w:sz w:val="24"/>
          <w:szCs w:val="24"/>
        </w:rPr>
        <w:t>in</w:t>
      </w:r>
      <w:r w:rsidR="00D673D3"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73D3" w:rsidRPr="00B86D2E">
        <w:rPr>
          <w:rFonts w:ascii="Times New Roman" w:hAnsi="Times New Roman" w:cs="Times New Roman"/>
          <w:i/>
          <w:sz w:val="24"/>
          <w:szCs w:val="24"/>
        </w:rPr>
        <w:t>celo</w:t>
      </w:r>
      <w:proofErr w:type="spellEnd"/>
      <w:r w:rsidR="00D673D3"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73D3" w:rsidRPr="00B86D2E">
        <w:rPr>
          <w:rFonts w:ascii="Times New Roman" w:hAnsi="Times New Roman" w:cs="Times New Roman"/>
          <w:i/>
          <w:sz w:val="24"/>
          <w:szCs w:val="24"/>
        </w:rPr>
        <w:t>prospexit</w:t>
      </w:r>
      <w:proofErr w:type="spellEnd"/>
      <w:r w:rsidR="003B43C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73D3" w:rsidRPr="00B86D2E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D673D3"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73D3" w:rsidRPr="00B86D2E">
        <w:rPr>
          <w:rFonts w:ascii="Times New Roman" w:hAnsi="Times New Roman" w:cs="Times New Roman"/>
          <w:i/>
          <w:sz w:val="24"/>
          <w:szCs w:val="24"/>
        </w:rPr>
        <w:t>videat</w:t>
      </w:r>
      <w:proofErr w:type="spellEnd"/>
      <w:r w:rsidR="00D673D3"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73D3" w:rsidRPr="00B86D2E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="00D673D3"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73D3" w:rsidRPr="00B86D2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D673D3"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673D3" w:rsidRPr="00B86D2E">
        <w:rPr>
          <w:rFonts w:ascii="Times New Roman" w:hAnsi="Times New Roman" w:cs="Times New Roman"/>
          <w:i/>
          <w:sz w:val="24"/>
          <w:szCs w:val="24"/>
        </w:rPr>
        <w:t>intelligens</w:t>
      </w:r>
      <w:proofErr w:type="spellEnd"/>
      <w:r w:rsidR="00D673D3" w:rsidRPr="00B86D2E">
        <w:rPr>
          <w:rFonts w:ascii="Times New Roman" w:hAnsi="Times New Roman" w:cs="Times New Roman"/>
          <w:i/>
          <w:sz w:val="24"/>
          <w:szCs w:val="24"/>
        </w:rPr>
        <w:t xml:space="preserve">, aut </w:t>
      </w:r>
      <w:proofErr w:type="spellStart"/>
      <w:r w:rsidR="00D673D3" w:rsidRPr="00B86D2E">
        <w:rPr>
          <w:rFonts w:ascii="Times New Roman" w:hAnsi="Times New Roman" w:cs="Times New Roman"/>
          <w:i/>
          <w:sz w:val="24"/>
          <w:szCs w:val="24"/>
        </w:rPr>
        <w:t>requirens</w:t>
      </w:r>
      <w:proofErr w:type="spellEnd"/>
      <w:r w:rsidR="00D673D3" w:rsidRPr="00B86D2E">
        <w:rPr>
          <w:rFonts w:ascii="Times New Roman" w:hAnsi="Times New Roman" w:cs="Times New Roman"/>
          <w:i/>
          <w:sz w:val="24"/>
          <w:szCs w:val="24"/>
        </w:rPr>
        <w:t xml:space="preserve"> Deum</w:t>
      </w:r>
      <w:r w:rsidR="00D673D3" w:rsidRPr="00B86D2E">
        <w:rPr>
          <w:rFonts w:ascii="Times New Roman" w:hAnsi="Times New Roman" w:cs="Times New Roman"/>
          <w:sz w:val="24"/>
          <w:szCs w:val="24"/>
        </w:rPr>
        <w:t xml:space="preserve">. </w:t>
      </w:r>
      <w:r w:rsidR="007B4A1D" w:rsidRPr="00B86D2E">
        <w:rPr>
          <w:rFonts w:ascii="Times New Roman" w:hAnsi="Times New Roman" w:cs="Times New Roman"/>
          <w:sz w:val="24"/>
          <w:szCs w:val="24"/>
        </w:rPr>
        <w:t xml:space="preserve">Sed in medio </w:t>
      </w:r>
      <w:proofErr w:type="spellStart"/>
      <w:r w:rsidR="007B4A1D" w:rsidRPr="00B86D2E">
        <w:rPr>
          <w:rFonts w:ascii="Times New Roman" w:hAnsi="Times New Roman" w:cs="Times New Roman"/>
          <w:sz w:val="24"/>
          <w:szCs w:val="24"/>
        </w:rPr>
        <w:t>frate</w:t>
      </w:r>
      <w:r w:rsidR="00E9471B" w:rsidRPr="00B86D2E">
        <w:rPr>
          <w:rFonts w:ascii="Times New Roman" w:hAnsi="Times New Roman" w:cs="Times New Roman"/>
          <w:sz w:val="24"/>
          <w:szCs w:val="24"/>
        </w:rPr>
        <w:t>rni</w:t>
      </w:r>
      <w:proofErr w:type="spellEnd"/>
      <w:r w:rsidR="007B4A1D" w:rsidRPr="00B86D2E">
        <w:rPr>
          <w:rFonts w:ascii="Times New Roman" w:hAnsi="Times New Roman" w:cs="Times New Roman"/>
          <w:sz w:val="24"/>
          <w:szCs w:val="24"/>
        </w:rPr>
        <w:t xml:space="preserve"> rector </w:t>
      </w:r>
      <w:proofErr w:type="spellStart"/>
      <w:r w:rsidR="007B4A1D" w:rsidRPr="00B86D2E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7B4A1D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A1D"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B4A1D"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B4A1D" w:rsidRPr="00B86D2E">
        <w:rPr>
          <w:rFonts w:ascii="Times New Roman" w:hAnsi="Times New Roman" w:cs="Times New Roman"/>
          <w:sz w:val="24"/>
          <w:szCs w:val="24"/>
        </w:rPr>
        <w:t>honore</w:t>
      </w:r>
      <w:proofErr w:type="spellEnd"/>
      <w:r w:rsidR="007B4A1D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A1D" w:rsidRPr="00B86D2E">
        <w:rPr>
          <w:rFonts w:ascii="Times New Roman" w:hAnsi="Times New Roman" w:cs="Times New Roman"/>
          <w:sz w:val="24"/>
          <w:szCs w:val="24"/>
        </w:rPr>
        <w:t>quanto</w:t>
      </w:r>
      <w:proofErr w:type="spellEnd"/>
      <w:r w:rsidR="007B4A1D" w:rsidRPr="00B86D2E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7B4A1D" w:rsidRPr="00B86D2E">
        <w:rPr>
          <w:rFonts w:ascii="Times New Roman" w:hAnsi="Times New Roman" w:cs="Times New Roman"/>
          <w:sz w:val="24"/>
          <w:szCs w:val="24"/>
        </w:rPr>
        <w:t>summus</w:t>
      </w:r>
      <w:proofErr w:type="spellEnd"/>
      <w:r w:rsidR="007B4A1D" w:rsidRPr="00B86D2E">
        <w:rPr>
          <w:rFonts w:ascii="Times New Roman" w:hAnsi="Times New Roman" w:cs="Times New Roman"/>
          <w:sz w:val="24"/>
          <w:szCs w:val="24"/>
        </w:rPr>
        <w:t xml:space="preserve"> rector, [1] Tim. [1:17]: </w:t>
      </w:r>
      <w:r w:rsidR="007B4A1D" w:rsidRPr="00B86D2E">
        <w:rPr>
          <w:rFonts w:ascii="Times New Roman" w:hAnsi="Times New Roman" w:cs="Times New Roman"/>
          <w:i/>
          <w:iCs/>
          <w:sz w:val="24"/>
          <w:szCs w:val="24"/>
        </w:rPr>
        <w:t>Regi</w:t>
      </w:r>
      <w:r w:rsidR="003B43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4A1D" w:rsidRPr="00B86D2E">
        <w:rPr>
          <w:rFonts w:ascii="Times New Roman" w:hAnsi="Times New Roman" w:cs="Times New Roman"/>
          <w:i/>
          <w:iCs/>
          <w:sz w:val="24"/>
          <w:szCs w:val="24"/>
        </w:rPr>
        <w:t>seculorum</w:t>
      </w:r>
      <w:proofErr w:type="spellEnd"/>
      <w:r w:rsidR="007B4A1D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40C4" w:rsidRPr="00B86D2E">
        <w:rPr>
          <w:rFonts w:ascii="Times New Roman" w:hAnsi="Times New Roman" w:cs="Times New Roman"/>
          <w:i/>
          <w:iCs/>
          <w:sz w:val="24"/>
          <w:szCs w:val="24"/>
        </w:rPr>
        <w:t>immortali</w:t>
      </w:r>
      <w:proofErr w:type="spellEnd"/>
      <w:r w:rsidR="000B40C4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="007B4A1D" w:rsidRPr="00B86D2E">
        <w:rPr>
          <w:rFonts w:ascii="Times New Roman" w:hAnsi="Times New Roman" w:cs="Times New Roman"/>
          <w:i/>
          <w:iCs/>
          <w:sz w:val="24"/>
          <w:szCs w:val="24"/>
        </w:rPr>
        <w:t>inuisi</w:t>
      </w:r>
      <w:r w:rsidR="000B40C4" w:rsidRPr="00B86D2E">
        <w:rPr>
          <w:rFonts w:ascii="Times New Roman" w:hAnsi="Times New Roman" w:cs="Times New Roman"/>
          <w:i/>
          <w:iCs/>
          <w:sz w:val="24"/>
          <w:szCs w:val="24"/>
        </w:rPr>
        <w:t>bili</w:t>
      </w:r>
      <w:proofErr w:type="spellEnd"/>
      <w:r w:rsidR="000B40C4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B4A1D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soli</w:t>
      </w:r>
      <w:proofErr w:type="gramEnd"/>
      <w:r w:rsidR="007B4A1D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Deo</w:t>
      </w:r>
      <w:r w:rsidR="007B4A1D" w:rsidRPr="00B86D2E">
        <w:rPr>
          <w:rFonts w:ascii="Times New Roman" w:hAnsi="Times New Roman" w:cs="Times New Roman"/>
          <w:sz w:val="24"/>
          <w:szCs w:val="24"/>
        </w:rPr>
        <w:t>, etc.</w:t>
      </w:r>
      <w:r w:rsidR="000B40C4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C4" w:rsidRPr="00B86D2E">
        <w:rPr>
          <w:rFonts w:ascii="Times New Roman" w:hAnsi="Times New Roman" w:cs="Times New Roman"/>
          <w:sz w:val="24"/>
          <w:szCs w:val="24"/>
        </w:rPr>
        <w:t>Honorandus</w:t>
      </w:r>
      <w:proofErr w:type="spellEnd"/>
      <w:r w:rsidR="000B40C4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0C4"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B40C4" w:rsidRPr="00B86D2E">
        <w:rPr>
          <w:rFonts w:ascii="Times New Roman" w:hAnsi="Times New Roman" w:cs="Times New Roman"/>
          <w:sz w:val="24"/>
          <w:szCs w:val="24"/>
        </w:rPr>
        <w:t xml:space="preserve"> autem per bona opera. </w:t>
      </w:r>
    </w:p>
    <w:p w14:paraId="4E65C0E5" w14:textId="60932BBD" w:rsidR="000B40C4" w:rsidRPr="00B86D2E" w:rsidRDefault="000B40C4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D2E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qui</w:t>
      </w:r>
      <w:r w:rsidR="003B43CC">
        <w:rPr>
          <w:rFonts w:ascii="Times New Roman" w:hAnsi="Times New Roman" w:cs="Times New Roman"/>
          <w:sz w:val="24"/>
          <w:szCs w:val="24"/>
        </w:rPr>
        <w:t xml:space="preserve"> </w:t>
      </w:r>
      <w:r w:rsidRPr="00B86D2E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Deum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inhonorat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Anselmus</w:t>
      </w:r>
      <w:r w:rsidR="003B4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peccatum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audet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paruum</w:t>
      </w:r>
      <w:proofErr w:type="spellEnd"/>
    </w:p>
    <w:p w14:paraId="69F80342" w14:textId="38204C3D" w:rsidR="000B40C4" w:rsidRPr="00B86D2E" w:rsidRDefault="000B40C4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D2E">
        <w:rPr>
          <w:rFonts w:ascii="Times New Roman" w:hAnsi="Times New Roman" w:cs="Times New Roman"/>
          <w:sz w:val="24"/>
          <w:szCs w:val="24"/>
        </w:rPr>
        <w:lastRenderedPageBreak/>
        <w:t>/fol. 227vb/</w:t>
      </w:r>
    </w:p>
    <w:p w14:paraId="2904CFD7" w14:textId="77777777" w:rsidR="003B43CC" w:rsidRDefault="000B40C4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D2E">
        <w:rPr>
          <w:rFonts w:ascii="Times New Roman" w:hAnsi="Times New Roman" w:cs="Times New Roman"/>
          <w:sz w:val="24"/>
          <w:szCs w:val="24"/>
        </w:rPr>
        <w:t>etc.</w:t>
      </w:r>
      <w:r w:rsidR="007D7203" w:rsidRPr="00B86D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FBC0C" w14:textId="716E1EF4" w:rsidR="007D7203" w:rsidRPr="00B86D2E" w:rsidRDefault="007D7203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D2E">
        <w:rPr>
          <w:rFonts w:ascii="Times New Roman" w:hAnsi="Times New Roman" w:cs="Times New Roman"/>
          <w:sz w:val="24"/>
          <w:szCs w:val="24"/>
        </w:rPr>
        <w:t xml:space="preserve">¶ Secundo, Dei summa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sapiencia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Primo,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congrua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omnium rerum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disposicione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Sap. 11[:21]: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Omnia in numero,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pondere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et mensura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disposuisti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In numero,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dimminutum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In mensura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nihil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superfluum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pondere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immoderatum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Set,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operibus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nostris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6D2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86D2E">
        <w:rPr>
          <w:rFonts w:ascii="Times New Roman" w:hAnsi="Times New Roman" w:cs="Times New Roman"/>
          <w:sz w:val="24"/>
          <w:szCs w:val="24"/>
        </w:rPr>
        <w:t xml:space="preserve"> numerus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sufficiens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omissionem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mensura tollens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superfluum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commissionem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pondus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ordinans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finem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debitum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corruptam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intencionem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7E30D1" w14:textId="77777777" w:rsidR="003B43CC" w:rsidRDefault="00172909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D2E">
        <w:rPr>
          <w:rFonts w:ascii="Times New Roman" w:hAnsi="Times New Roman" w:cs="Times New Roman"/>
          <w:sz w:val="24"/>
          <w:szCs w:val="24"/>
        </w:rPr>
        <w:t xml:space="preserve">¶ Secundo,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sapiencia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diuina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scienciarum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tradicione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Bar. [3:37]: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Hic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adinvenit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omnem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viam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discipline, et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tradidit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eam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Luc. 11[:31]: </w:t>
      </w:r>
      <w:proofErr w:type="gramStart"/>
      <w:r w:rsidRPr="00B86D2E">
        <w:rPr>
          <w:rFonts w:ascii="Times New Roman" w:hAnsi="Times New Roman" w:cs="Times New Roman"/>
          <w:sz w:val="24"/>
          <w:szCs w:val="24"/>
        </w:rPr>
        <w:t>P</w:t>
      </w:r>
      <w:r w:rsidRPr="00B86D2E">
        <w:rPr>
          <w:rFonts w:ascii="Times New Roman" w:hAnsi="Times New Roman" w:cs="Times New Roman"/>
          <w:i/>
          <w:sz w:val="24"/>
          <w:szCs w:val="24"/>
        </w:rPr>
        <w:t>lus</w:t>
      </w:r>
      <w:proofErr w:type="gram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quam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Salomon hic</w:t>
      </w:r>
      <w:r w:rsidRPr="00B86D2E">
        <w:rPr>
          <w:rFonts w:ascii="Times New Roman" w:hAnsi="Times New Roman" w:cs="Times New Roman"/>
          <w:sz w:val="24"/>
          <w:szCs w:val="24"/>
        </w:rPr>
        <w:t>,</w:t>
      </w:r>
      <w:r w:rsidRPr="00B86D2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B86D2E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directa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electorum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deduccione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Sap. 10[:10]: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Iustum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deduxit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Dominus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per vias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rectas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287D13" w14:textId="77777777" w:rsidR="003B43CC" w:rsidRDefault="00172909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D2E">
        <w:rPr>
          <w:rFonts w:ascii="Times New Roman" w:hAnsi="Times New Roman" w:cs="Times New Roman"/>
          <w:sz w:val="24"/>
          <w:szCs w:val="24"/>
        </w:rPr>
        <w:t xml:space="preserve">¶ Clemencia seu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bonitas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tribus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Primo,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redempcione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generis humanum, que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inchoata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fuit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incarnacione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Luc. 1[:31]: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Ecce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concipies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in utero, et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paries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86496" w:rsidRPr="00B86D2E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filium</w:t>
      </w:r>
      <w:proofErr w:type="spellEnd"/>
      <w:r w:rsidR="00086496" w:rsidRPr="00B86D2E">
        <w:rPr>
          <w:rFonts w:ascii="Times New Roman" w:hAnsi="Times New Roman" w:cs="Times New Roman"/>
          <w:i/>
          <w:sz w:val="24"/>
          <w:szCs w:val="24"/>
        </w:rPr>
        <w:t>]</w:t>
      </w:r>
      <w:r w:rsidRPr="00B86D2E">
        <w:rPr>
          <w:rFonts w:ascii="Times New Roman" w:hAnsi="Times New Roman" w:cs="Times New Roman"/>
          <w:sz w:val="24"/>
          <w:szCs w:val="24"/>
        </w:rPr>
        <w:t xml:space="preserve">. </w:t>
      </w:r>
      <w:r w:rsidR="00086496" w:rsidRPr="00B86D2E">
        <w:rPr>
          <w:rFonts w:ascii="Times New Roman" w:hAnsi="Times New Roman" w:cs="Times New Roman"/>
          <w:sz w:val="24"/>
          <w:szCs w:val="24"/>
        </w:rPr>
        <w:t>P</w:t>
      </w:r>
      <w:r w:rsidRPr="00B86D2E">
        <w:rPr>
          <w:rFonts w:ascii="Times New Roman" w:hAnsi="Times New Roman" w:cs="Times New Roman"/>
          <w:sz w:val="24"/>
          <w:szCs w:val="24"/>
        </w:rPr>
        <w:t xml:space="preserve">erfecta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Matt. 21[:38]: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Hic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heres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venite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iCs/>
          <w:sz w:val="24"/>
          <w:szCs w:val="24"/>
        </w:rPr>
        <w:t>occid</w:t>
      </w:r>
      <w:r w:rsidR="00086496" w:rsidRPr="00B86D2E">
        <w:rPr>
          <w:rFonts w:ascii="Times New Roman" w:hAnsi="Times New Roman" w:cs="Times New Roman"/>
          <w:iCs/>
          <w:sz w:val="24"/>
          <w:szCs w:val="24"/>
        </w:rPr>
        <w:t>ite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, et </w:t>
      </w:r>
      <w:r w:rsidR="00086496" w:rsidRPr="00B86D2E">
        <w:rPr>
          <w:rFonts w:ascii="Times New Roman" w:hAnsi="Times New Roman" w:cs="Times New Roman"/>
          <w:iCs/>
          <w:sz w:val="24"/>
          <w:szCs w:val="24"/>
        </w:rPr>
        <w:t>nostra</w:t>
      </w:r>
      <w:r w:rsidR="00086496"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86496" w:rsidRPr="00B86D2E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086496" w:rsidRPr="00B86D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hereditatem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eius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>]</w:t>
      </w:r>
      <w:r w:rsidRPr="00B86D2E">
        <w:rPr>
          <w:rFonts w:ascii="Times New Roman" w:hAnsi="Times New Roman" w:cs="Times New Roman"/>
          <w:sz w:val="24"/>
          <w:szCs w:val="24"/>
        </w:rPr>
        <w:t>.</w:t>
      </w:r>
      <w:r w:rsidR="00086496" w:rsidRPr="00B86D2E">
        <w:rPr>
          <w:rFonts w:ascii="Times New Roman" w:hAnsi="Times New Roman" w:cs="Times New Roman"/>
          <w:sz w:val="24"/>
          <w:szCs w:val="24"/>
        </w:rPr>
        <w:t xml:space="preserve"> </w:t>
      </w:r>
      <w:r w:rsidRPr="00B86D2E">
        <w:rPr>
          <w:rFonts w:ascii="Times New Roman" w:hAnsi="Times New Roman" w:cs="Times New Roman"/>
          <w:sz w:val="24"/>
          <w:szCs w:val="24"/>
        </w:rPr>
        <w:t xml:space="preserve">[1] Joan. 5[:6]: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Venit per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aquam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sanguinem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86496" w:rsidRPr="00B86D2E">
        <w:rPr>
          <w:rFonts w:ascii="Times New Roman" w:hAnsi="Times New Roman" w:cs="Times New Roman"/>
          <w:sz w:val="24"/>
          <w:szCs w:val="24"/>
        </w:rPr>
        <w:t>O</w:t>
      </w:r>
      <w:r w:rsidRPr="00B86D2E">
        <w:rPr>
          <w:rFonts w:ascii="Times New Roman" w:hAnsi="Times New Roman" w:cs="Times New Roman"/>
          <w:sz w:val="24"/>
          <w:szCs w:val="24"/>
        </w:rPr>
        <w:t>stensa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resurreccione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Act. 10[:40]: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Hunc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496" w:rsidRPr="00B86D2E">
        <w:rPr>
          <w:rFonts w:ascii="Times New Roman" w:hAnsi="Times New Roman" w:cs="Times New Roman"/>
          <w:i/>
          <w:iCs/>
          <w:sz w:val="24"/>
          <w:szCs w:val="24"/>
        </w:rPr>
        <w:t>re</w:t>
      </w:r>
      <w:r w:rsidRPr="00B86D2E">
        <w:rPr>
          <w:rFonts w:ascii="Times New Roman" w:hAnsi="Times New Roman" w:cs="Times New Roman"/>
          <w:i/>
          <w:sz w:val="24"/>
          <w:szCs w:val="24"/>
        </w:rPr>
        <w:t>suscitavit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Deus</w:t>
      </w:r>
      <w:r w:rsidR="00086496" w:rsidRPr="00B86D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86496" w:rsidRPr="00B86D2E">
        <w:rPr>
          <w:rFonts w:ascii="Times New Roman" w:hAnsi="Times New Roman" w:cs="Times New Roman"/>
          <w:iCs/>
          <w:sz w:val="24"/>
          <w:szCs w:val="24"/>
        </w:rPr>
        <w:t>etc.</w:t>
      </w:r>
      <w:r w:rsidR="003B43C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6496" w:rsidRPr="00B86D2E">
        <w:rPr>
          <w:rFonts w:ascii="Times New Roman" w:hAnsi="Times New Roman" w:cs="Times New Roman"/>
          <w:sz w:val="24"/>
          <w:szCs w:val="24"/>
        </w:rPr>
        <w:t>Sed</w:t>
      </w:r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iustificacione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impii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mirabilia </w:t>
      </w:r>
      <w:proofErr w:type="spellStart"/>
      <w:r w:rsidR="00086496" w:rsidRPr="00B86D2E">
        <w:rPr>
          <w:rFonts w:ascii="Times New Roman" w:hAnsi="Times New Roman" w:cs="Times New Roman"/>
          <w:sz w:val="24"/>
          <w:szCs w:val="24"/>
        </w:rPr>
        <w:t>u</w:t>
      </w:r>
      <w:r w:rsidRPr="00B86D2E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conuerteret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r w:rsidR="00086496" w:rsidRPr="00B86D2E">
        <w:rPr>
          <w:rFonts w:ascii="Times New Roman" w:hAnsi="Times New Roman" w:cs="Times New Roman"/>
          <w:sz w:val="24"/>
          <w:szCs w:val="24"/>
        </w:rPr>
        <w:t>Joan.</w:t>
      </w:r>
      <w:r w:rsidR="003B43CC">
        <w:rPr>
          <w:rFonts w:ascii="Times New Roman" w:hAnsi="Times New Roman" w:cs="Times New Roman"/>
          <w:sz w:val="24"/>
          <w:szCs w:val="24"/>
        </w:rPr>
        <w:t xml:space="preserve"> </w:t>
      </w:r>
      <w:r w:rsidR="00086496" w:rsidRPr="00B86D2E">
        <w:rPr>
          <w:rFonts w:ascii="Times New Roman" w:hAnsi="Times New Roman" w:cs="Times New Roman"/>
          <w:sz w:val="24"/>
          <w:szCs w:val="24"/>
        </w:rPr>
        <w:t>11[:47</w:t>
      </w:r>
      <w:r w:rsidR="00927989" w:rsidRPr="00B86D2E">
        <w:rPr>
          <w:rFonts w:ascii="Times New Roman" w:hAnsi="Times New Roman" w:cs="Times New Roman"/>
          <w:sz w:val="24"/>
          <w:szCs w:val="24"/>
        </w:rPr>
        <w:t>-48</w:t>
      </w:r>
      <w:r w:rsidR="00086496" w:rsidRPr="00B86D2E">
        <w:rPr>
          <w:rFonts w:ascii="Times New Roman" w:hAnsi="Times New Roman" w:cs="Times New Roman"/>
          <w:sz w:val="24"/>
          <w:szCs w:val="24"/>
        </w:rPr>
        <w:t xml:space="preserve">]: </w:t>
      </w:r>
      <w:r w:rsidR="00086496" w:rsidRPr="00B86D2E">
        <w:rPr>
          <w:rFonts w:ascii="Times New Roman" w:hAnsi="Times New Roman" w:cs="Times New Roman"/>
          <w:i/>
          <w:iCs/>
          <w:sz w:val="24"/>
          <w:szCs w:val="24"/>
        </w:rPr>
        <w:t>Hic homo signa</w:t>
      </w:r>
      <w:r w:rsidR="00086496" w:rsidRPr="00B86D2E">
        <w:rPr>
          <w:rFonts w:ascii="Times New Roman" w:hAnsi="Times New Roman" w:cs="Times New Roman"/>
          <w:sz w:val="24"/>
          <w:szCs w:val="24"/>
        </w:rPr>
        <w:t xml:space="preserve"> magna </w:t>
      </w:r>
      <w:proofErr w:type="spellStart"/>
      <w:r w:rsidR="00086496" w:rsidRPr="00B86D2E">
        <w:rPr>
          <w:rFonts w:ascii="Times New Roman" w:hAnsi="Times New Roman" w:cs="Times New Roman"/>
          <w:i/>
          <w:iCs/>
          <w:sz w:val="24"/>
          <w:szCs w:val="24"/>
        </w:rPr>
        <w:t>facit</w:t>
      </w:r>
      <w:proofErr w:type="spellEnd"/>
      <w:r w:rsidR="00086496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496" w:rsidRPr="00B86D2E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="00086496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7989" w:rsidRPr="00B86D2E">
        <w:rPr>
          <w:rFonts w:ascii="Times New Roman" w:hAnsi="Times New Roman" w:cs="Times New Roman"/>
          <w:i/>
          <w:iCs/>
          <w:sz w:val="24"/>
          <w:szCs w:val="24"/>
        </w:rPr>
        <w:t>dimittimus</w:t>
      </w:r>
      <w:proofErr w:type="spellEnd"/>
      <w:r w:rsidR="00927989" w:rsidRPr="00B86D2E">
        <w:rPr>
          <w:rFonts w:ascii="Times New Roman" w:hAnsi="Times New Roman" w:cs="Times New Roman"/>
          <w:sz w:val="24"/>
          <w:szCs w:val="24"/>
        </w:rPr>
        <w:t>,</w:t>
      </w:r>
      <w:r w:rsidR="003B43CC">
        <w:rPr>
          <w:rFonts w:ascii="Times New Roman" w:hAnsi="Times New Roman" w:cs="Times New Roman"/>
          <w:sz w:val="24"/>
          <w:szCs w:val="24"/>
        </w:rPr>
        <w:t xml:space="preserve"> </w:t>
      </w:r>
      <w:r w:rsidR="00927989" w:rsidRPr="00B86D2E">
        <w:rPr>
          <w:rFonts w:ascii="Times New Roman" w:hAnsi="Times New Roman" w:cs="Times New Roman"/>
          <w:sz w:val="24"/>
          <w:szCs w:val="24"/>
        </w:rPr>
        <w:t xml:space="preserve">etc. </w:t>
      </w:r>
      <w:r w:rsidRPr="00B86D2E">
        <w:rPr>
          <w:rFonts w:ascii="Times New Roman" w:hAnsi="Times New Roman" w:cs="Times New Roman"/>
          <w:sz w:val="24"/>
          <w:szCs w:val="24"/>
        </w:rPr>
        <w:t xml:space="preserve">Luc. 8[:25]: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Ventis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imperat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mari</w:t>
      </w:r>
      <w:proofErr w:type="spellEnd"/>
      <w:r w:rsidR="00927989" w:rsidRPr="00B86D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27989" w:rsidRPr="00B86D2E">
        <w:rPr>
          <w:rFonts w:ascii="Times New Roman" w:hAnsi="Times New Roman" w:cs="Times New Roman"/>
          <w:iCs/>
          <w:sz w:val="24"/>
          <w:szCs w:val="24"/>
        </w:rPr>
        <w:t>etc</w:t>
      </w:r>
      <w:r w:rsidRPr="00B86D2E">
        <w:rPr>
          <w:rFonts w:ascii="Times New Roman" w:hAnsi="Times New Roman" w:cs="Times New Roman"/>
          <w:sz w:val="24"/>
          <w:szCs w:val="24"/>
        </w:rPr>
        <w:t xml:space="preserve">. Propter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eciam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docebant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vtilia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informaret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Luc. 7[:39, 47]: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Hic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esset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propheta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sciret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et sequitur, </w:t>
      </w:r>
      <w:r w:rsidRPr="00B86D2E">
        <w:rPr>
          <w:rFonts w:ascii="Times New Roman" w:hAnsi="Times New Roman" w:cs="Times New Roman"/>
          <w:i/>
          <w:sz w:val="24"/>
          <w:szCs w:val="24"/>
        </w:rPr>
        <w:t>quo</w:t>
      </w:r>
      <w:r w:rsidR="00927989" w:rsidRPr="00B86D2E">
        <w:rPr>
          <w:rFonts w:ascii="Times New Roman" w:hAnsi="Times New Roman" w:cs="Times New Roman"/>
          <w:i/>
          <w:sz w:val="24"/>
          <w:szCs w:val="24"/>
        </w:rPr>
        <w:t>niam</w:t>
      </w:r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dilexit</w:t>
      </w:r>
      <w:proofErr w:type="spellEnd"/>
      <w:r w:rsidR="00927989" w:rsidRPr="00B86D2E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3"/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 [multum]</w:t>
      </w:r>
      <w:r w:rsidRPr="00B86D2E">
        <w:rPr>
          <w:rFonts w:ascii="Times New Roman" w:hAnsi="Times New Roman" w:cs="Times New Roman"/>
          <w:sz w:val="24"/>
          <w:szCs w:val="24"/>
        </w:rPr>
        <w:t xml:space="preserve">. Joan. 7[:46]: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Numquam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sic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locutus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lastRenderedPageBreak/>
        <w:t>est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homo</w:t>
      </w:r>
      <w:r w:rsidRPr="00B86D2E">
        <w:rPr>
          <w:rFonts w:ascii="Times New Roman" w:hAnsi="Times New Roman" w:cs="Times New Roman"/>
          <w:sz w:val="24"/>
          <w:szCs w:val="24"/>
        </w:rPr>
        <w:t xml:space="preserve">. </w:t>
      </w:r>
      <w:r w:rsidR="000E1B93" w:rsidRPr="00B86D2E">
        <w:rPr>
          <w:rFonts w:ascii="Times New Roman" w:hAnsi="Times New Roman" w:cs="Times New Roman"/>
          <w:sz w:val="24"/>
          <w:szCs w:val="24"/>
        </w:rPr>
        <w:t xml:space="preserve">Item Luc. 15[:2]: </w:t>
      </w:r>
      <w:proofErr w:type="spellStart"/>
      <w:r w:rsidR="000E1B93" w:rsidRPr="00B86D2E">
        <w:rPr>
          <w:rFonts w:ascii="Times New Roman" w:hAnsi="Times New Roman" w:cs="Times New Roman"/>
          <w:i/>
          <w:iCs/>
          <w:sz w:val="24"/>
          <w:szCs w:val="24"/>
        </w:rPr>
        <w:t>Peccattores</w:t>
      </w:r>
      <w:proofErr w:type="spellEnd"/>
      <w:r w:rsidR="000E1B93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E1B93" w:rsidRPr="00B86D2E">
        <w:rPr>
          <w:rFonts w:ascii="Times New Roman" w:hAnsi="Times New Roman" w:cs="Times New Roman"/>
          <w:i/>
          <w:iCs/>
          <w:sz w:val="24"/>
          <w:szCs w:val="24"/>
        </w:rPr>
        <w:t>recepit</w:t>
      </w:r>
      <w:proofErr w:type="spellEnd"/>
      <w:r w:rsidR="000E1B93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0E1B93" w:rsidRPr="00B86D2E">
        <w:rPr>
          <w:rFonts w:ascii="Times New Roman" w:hAnsi="Times New Roman" w:cs="Times New Roman"/>
          <w:i/>
          <w:iCs/>
          <w:sz w:val="24"/>
          <w:szCs w:val="24"/>
        </w:rPr>
        <w:t>manducat</w:t>
      </w:r>
      <w:proofErr w:type="spellEnd"/>
      <w:r w:rsidR="000E1B93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cum</w:t>
      </w:r>
      <w:r w:rsidR="003B43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E1B93" w:rsidRPr="00B86D2E">
        <w:rPr>
          <w:rFonts w:ascii="Times New Roman" w:hAnsi="Times New Roman" w:cs="Times New Roman"/>
          <w:i/>
          <w:iCs/>
          <w:sz w:val="24"/>
          <w:szCs w:val="24"/>
        </w:rPr>
        <w:t>illis</w:t>
      </w:r>
      <w:proofErr w:type="spellEnd"/>
      <w:r w:rsidR="000E1B93" w:rsidRPr="00B86D2E">
        <w:rPr>
          <w:rFonts w:ascii="Times New Roman" w:hAnsi="Times New Roman" w:cs="Times New Roman"/>
          <w:sz w:val="24"/>
          <w:szCs w:val="24"/>
        </w:rPr>
        <w:t xml:space="preserve">. </w:t>
      </w:r>
      <w:r w:rsidRPr="00B86D2E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et</w:t>
      </w:r>
      <w:r w:rsidR="000E1B93" w:rsidRPr="00B86D2E">
        <w:rPr>
          <w:rFonts w:ascii="Times New Roman" w:hAnsi="Times New Roman" w:cs="Times New Roman"/>
          <w:sz w:val="24"/>
          <w:szCs w:val="24"/>
        </w:rPr>
        <w:t>iam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conferebat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dona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mundaret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Joan. 1[:16, 29]: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plenitudine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eius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omnes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accepimus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703DCE" w14:textId="77777777" w:rsidR="003B43CC" w:rsidRDefault="000E1B93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D2E">
        <w:rPr>
          <w:rFonts w:ascii="Times New Roman" w:hAnsi="Times New Roman" w:cs="Times New Roman"/>
          <w:sz w:val="24"/>
          <w:szCs w:val="24"/>
        </w:rPr>
        <w:t xml:space="preserve">¶ </w:t>
      </w:r>
      <w:r w:rsidR="00172909" w:rsidRPr="00B86D2E">
        <w:rPr>
          <w:rFonts w:ascii="Times New Roman" w:hAnsi="Times New Roman" w:cs="Times New Roman"/>
          <w:sz w:val="24"/>
          <w:szCs w:val="24"/>
        </w:rPr>
        <w:t xml:space="preserve">Item, </w:t>
      </w:r>
      <w:r w:rsidR="00172909" w:rsidRPr="00B86D2E">
        <w:rPr>
          <w:rFonts w:ascii="Times New Roman" w:hAnsi="Times New Roman" w:cs="Times New Roman"/>
          <w:i/>
          <w:sz w:val="24"/>
          <w:szCs w:val="24"/>
        </w:rPr>
        <w:t xml:space="preserve">ecce qui </w:t>
      </w:r>
      <w:proofErr w:type="spellStart"/>
      <w:r w:rsidR="00172909" w:rsidRPr="00B86D2E">
        <w:rPr>
          <w:rFonts w:ascii="Times New Roman" w:hAnsi="Times New Roman" w:cs="Times New Roman"/>
          <w:i/>
          <w:sz w:val="24"/>
          <w:szCs w:val="24"/>
        </w:rPr>
        <w:t>tollit</w:t>
      </w:r>
      <w:proofErr w:type="spellEnd"/>
      <w:r w:rsidR="00172909"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72909" w:rsidRPr="00B86D2E">
        <w:rPr>
          <w:rFonts w:ascii="Times New Roman" w:hAnsi="Times New Roman" w:cs="Times New Roman"/>
          <w:i/>
          <w:sz w:val="24"/>
          <w:szCs w:val="24"/>
        </w:rPr>
        <w:t>peccatum</w:t>
      </w:r>
      <w:proofErr w:type="spellEnd"/>
      <w:r w:rsidR="00172909" w:rsidRPr="00B86D2E">
        <w:rPr>
          <w:rFonts w:ascii="Times New Roman" w:hAnsi="Times New Roman" w:cs="Times New Roman"/>
          <w:i/>
          <w:sz w:val="24"/>
          <w:szCs w:val="24"/>
        </w:rPr>
        <w:t xml:space="preserve"> mundi</w:t>
      </w:r>
      <w:r w:rsidR="00172909" w:rsidRPr="00B86D2E">
        <w:rPr>
          <w:rFonts w:ascii="Times New Roman" w:hAnsi="Times New Roman" w:cs="Times New Roman"/>
          <w:sz w:val="24"/>
          <w:szCs w:val="24"/>
        </w:rPr>
        <w:t xml:space="preserve">. </w:t>
      </w:r>
      <w:r w:rsidRPr="00B86D2E">
        <w:rPr>
          <w:rFonts w:ascii="Times New Roman" w:hAnsi="Times New Roman" w:cs="Times New Roman"/>
          <w:sz w:val="24"/>
          <w:szCs w:val="24"/>
        </w:rPr>
        <w:t>Secundo</w:t>
      </w:r>
      <w:r w:rsidR="00172909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9" w:rsidRPr="00B86D2E">
        <w:rPr>
          <w:rFonts w:ascii="Times New Roman" w:hAnsi="Times New Roman" w:cs="Times New Roman"/>
          <w:sz w:val="24"/>
          <w:szCs w:val="24"/>
        </w:rPr>
        <w:t>bonitas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172909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9" w:rsidRPr="00B86D2E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="00172909"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72909" w:rsidRPr="00B86D2E">
        <w:rPr>
          <w:rFonts w:ascii="Times New Roman" w:hAnsi="Times New Roman" w:cs="Times New Roman"/>
          <w:sz w:val="24"/>
          <w:szCs w:val="24"/>
        </w:rPr>
        <w:t>collatione</w:t>
      </w:r>
      <w:proofErr w:type="spellEnd"/>
      <w:r w:rsidR="00172909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9" w:rsidRPr="00B86D2E">
        <w:rPr>
          <w:rFonts w:ascii="Times New Roman" w:hAnsi="Times New Roman" w:cs="Times New Roman"/>
          <w:sz w:val="24"/>
          <w:szCs w:val="24"/>
        </w:rPr>
        <w:t>premii</w:t>
      </w:r>
      <w:proofErr w:type="spellEnd"/>
      <w:r w:rsidR="00172909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2909" w:rsidRPr="00B86D2E">
        <w:rPr>
          <w:rFonts w:ascii="Times New Roman" w:hAnsi="Times New Roman" w:cs="Times New Roman"/>
          <w:sz w:val="24"/>
          <w:szCs w:val="24"/>
        </w:rPr>
        <w:t>eterni</w:t>
      </w:r>
      <w:proofErr w:type="spellEnd"/>
      <w:r w:rsidR="00172909" w:rsidRPr="00B86D2E">
        <w:rPr>
          <w:rFonts w:ascii="Times New Roman" w:hAnsi="Times New Roman" w:cs="Times New Roman"/>
          <w:sz w:val="24"/>
          <w:szCs w:val="24"/>
        </w:rPr>
        <w:t>.</w:t>
      </w:r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Verbi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="003B43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Primo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congregacio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>, Act.</w:t>
      </w:r>
      <w:r w:rsidR="003B43CC">
        <w:rPr>
          <w:rFonts w:ascii="Times New Roman" w:hAnsi="Times New Roman" w:cs="Times New Roman"/>
          <w:sz w:val="24"/>
          <w:szCs w:val="24"/>
        </w:rPr>
        <w:t xml:space="preserve"> </w:t>
      </w:r>
      <w:r w:rsidRPr="00B86D2E">
        <w:rPr>
          <w:rFonts w:ascii="Times New Roman" w:hAnsi="Times New Roman" w:cs="Times New Roman"/>
          <w:sz w:val="24"/>
          <w:szCs w:val="24"/>
        </w:rPr>
        <w:t xml:space="preserve">1[:11]: </w:t>
      </w:r>
      <w:proofErr w:type="spellStart"/>
      <w:r w:rsidRPr="00B86D2E">
        <w:rPr>
          <w:rFonts w:ascii="Times New Roman" w:hAnsi="Times New Roman" w:cs="Times New Roman"/>
          <w:i/>
          <w:iCs/>
          <w:sz w:val="24"/>
          <w:szCs w:val="24"/>
        </w:rPr>
        <w:t>Veniet</w:t>
      </w:r>
      <w:proofErr w:type="spellEnd"/>
      <w:r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iCs/>
          <w:sz w:val="24"/>
          <w:szCs w:val="24"/>
        </w:rPr>
        <w:t>quemadmodum</w:t>
      </w:r>
      <w:proofErr w:type="spellEnd"/>
      <w:r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iCs/>
          <w:sz w:val="24"/>
          <w:szCs w:val="24"/>
        </w:rPr>
        <w:t>vidistis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>.</w:t>
      </w:r>
      <w:r w:rsidR="00784188" w:rsidRPr="00B86D2E">
        <w:rPr>
          <w:rFonts w:ascii="Times New Roman" w:hAnsi="Times New Roman" w:cs="Times New Roman"/>
          <w:sz w:val="24"/>
          <w:szCs w:val="24"/>
        </w:rPr>
        <w:t xml:space="preserve"> Secundo premia</w:t>
      </w:r>
      <w:r w:rsidR="003B43CC">
        <w:rPr>
          <w:rFonts w:ascii="Times New Roman" w:hAnsi="Times New Roman" w:cs="Times New Roman"/>
          <w:sz w:val="24"/>
          <w:szCs w:val="24"/>
        </w:rPr>
        <w:t xml:space="preserve"> </w:t>
      </w:r>
      <w:r w:rsidR="00784188" w:rsidRPr="00B86D2E">
        <w:rPr>
          <w:rFonts w:ascii="Times New Roman" w:hAnsi="Times New Roman" w:cs="Times New Roman"/>
          <w:sz w:val="24"/>
          <w:szCs w:val="24"/>
        </w:rPr>
        <w:t xml:space="preserve">com </w:t>
      </w:r>
      <w:proofErr w:type="spellStart"/>
      <w:r w:rsidR="00784188" w:rsidRPr="00B86D2E">
        <w:rPr>
          <w:rFonts w:ascii="Times New Roman" w:hAnsi="Times New Roman" w:cs="Times New Roman"/>
          <w:sz w:val="24"/>
          <w:szCs w:val="24"/>
        </w:rPr>
        <w:t>electorum</w:t>
      </w:r>
      <w:proofErr w:type="spellEnd"/>
      <w:r w:rsidR="00784188" w:rsidRPr="00B86D2E">
        <w:rPr>
          <w:rFonts w:ascii="Times New Roman" w:hAnsi="Times New Roman" w:cs="Times New Roman"/>
          <w:sz w:val="24"/>
          <w:szCs w:val="24"/>
        </w:rPr>
        <w:t xml:space="preserve">, 1 Joan. 5[:20]: </w:t>
      </w:r>
      <w:r w:rsidR="00784188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Dedit sensum nobis </w:t>
      </w:r>
      <w:proofErr w:type="spellStart"/>
      <w:r w:rsidR="00784188" w:rsidRPr="00B86D2E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784188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84188" w:rsidRPr="00B86D2E">
        <w:rPr>
          <w:rFonts w:ascii="Times New Roman" w:hAnsi="Times New Roman" w:cs="Times New Roman"/>
          <w:i/>
          <w:iCs/>
          <w:sz w:val="24"/>
          <w:szCs w:val="24"/>
        </w:rPr>
        <w:t>cognoscamus</w:t>
      </w:r>
      <w:proofErr w:type="spellEnd"/>
      <w:r w:rsidR="00784188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verum Deum.</w:t>
      </w:r>
      <w:r w:rsidR="00784188" w:rsidRPr="00B86D2E">
        <w:rPr>
          <w:rFonts w:ascii="Times New Roman" w:hAnsi="Times New Roman" w:cs="Times New Roman"/>
          <w:sz w:val="24"/>
          <w:szCs w:val="24"/>
        </w:rPr>
        <w:t xml:space="preserve"> Tercio </w:t>
      </w:r>
      <w:proofErr w:type="spellStart"/>
      <w:r w:rsidR="00784188" w:rsidRPr="00B86D2E">
        <w:rPr>
          <w:rFonts w:ascii="Times New Roman" w:hAnsi="Times New Roman" w:cs="Times New Roman"/>
          <w:sz w:val="24"/>
          <w:szCs w:val="24"/>
        </w:rPr>
        <w:t>multiplicacio</w:t>
      </w:r>
      <w:proofErr w:type="spellEnd"/>
      <w:r w:rsidR="00784188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188" w:rsidRPr="00B86D2E">
        <w:rPr>
          <w:rFonts w:ascii="Times New Roman" w:hAnsi="Times New Roman" w:cs="Times New Roman"/>
          <w:sz w:val="24"/>
          <w:szCs w:val="24"/>
        </w:rPr>
        <w:t>premiorum</w:t>
      </w:r>
      <w:proofErr w:type="spellEnd"/>
      <w:r w:rsidR="00784188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4188" w:rsidRPr="00B86D2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784188" w:rsidRPr="00B86D2E">
        <w:rPr>
          <w:rFonts w:ascii="Times New Roman" w:hAnsi="Times New Roman" w:cs="Times New Roman"/>
          <w:sz w:val="24"/>
          <w:szCs w:val="24"/>
        </w:rPr>
        <w:t xml:space="preserve">. </w:t>
      </w:r>
      <w:r w:rsidR="00CB6F60" w:rsidRPr="00B86D2E">
        <w:rPr>
          <w:rFonts w:ascii="Times New Roman" w:hAnsi="Times New Roman" w:cs="Times New Roman"/>
          <w:sz w:val="24"/>
          <w:szCs w:val="24"/>
        </w:rPr>
        <w:t xml:space="preserve">[137:1]: </w:t>
      </w:r>
      <w:proofErr w:type="spellStart"/>
      <w:r w:rsidR="00784188" w:rsidRPr="00B86D2E">
        <w:rPr>
          <w:rFonts w:ascii="Times New Roman" w:hAnsi="Times New Roman" w:cs="Times New Roman"/>
          <w:i/>
          <w:iCs/>
          <w:sz w:val="24"/>
          <w:szCs w:val="24"/>
        </w:rPr>
        <w:t>Confitebor</w:t>
      </w:r>
      <w:proofErr w:type="spellEnd"/>
      <w:r w:rsidR="00784188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84188" w:rsidRPr="00B86D2E">
        <w:rPr>
          <w:rFonts w:ascii="Times New Roman" w:hAnsi="Times New Roman" w:cs="Times New Roman"/>
          <w:i/>
          <w:iCs/>
          <w:sz w:val="24"/>
          <w:szCs w:val="24"/>
        </w:rPr>
        <w:t>tibi</w:t>
      </w:r>
      <w:proofErr w:type="spellEnd"/>
      <w:r w:rsidR="00784188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Domine</w:t>
      </w:r>
      <w:r w:rsidR="003B43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4188" w:rsidRPr="00B86D2E">
        <w:rPr>
          <w:rFonts w:ascii="Times New Roman" w:hAnsi="Times New Roman" w:cs="Times New Roman"/>
          <w:i/>
          <w:iCs/>
          <w:sz w:val="24"/>
          <w:szCs w:val="24"/>
        </w:rPr>
        <w:t>quoniam</w:t>
      </w:r>
      <w:r w:rsidR="00784188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188" w:rsidRPr="00B86D2E">
        <w:rPr>
          <w:rFonts w:ascii="Times New Roman" w:hAnsi="Times New Roman" w:cs="Times New Roman"/>
          <w:sz w:val="24"/>
          <w:szCs w:val="24"/>
        </w:rPr>
        <w:t>exaudisti</w:t>
      </w:r>
      <w:proofErr w:type="spellEnd"/>
      <w:r w:rsidR="00784188" w:rsidRPr="00B86D2E">
        <w:rPr>
          <w:rFonts w:ascii="Times New Roman" w:hAnsi="Times New Roman" w:cs="Times New Roman"/>
          <w:sz w:val="24"/>
          <w:szCs w:val="24"/>
        </w:rPr>
        <w:t xml:space="preserve"> me.</w:t>
      </w:r>
      <w:r w:rsidR="00CB6F60" w:rsidRPr="00B86D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B7FAE" w14:textId="5D791E00" w:rsidR="00CB6F60" w:rsidRPr="00B86D2E" w:rsidRDefault="00CB6F60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D2E">
        <w:rPr>
          <w:rFonts w:ascii="Times New Roman" w:hAnsi="Times New Roman" w:cs="Times New Roman"/>
          <w:sz w:val="24"/>
          <w:szCs w:val="24"/>
        </w:rPr>
        <w:t xml:space="preserve">¶ Item Deus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habuit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documentis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sol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radio</w:t>
      </w:r>
      <w:r w:rsidR="00B44F17" w:rsidRPr="00B86D2E">
        <w:rPr>
          <w:rFonts w:ascii="Times New Roman" w:hAnsi="Times New Roman" w:cs="Times New Roman"/>
          <w:sz w:val="24"/>
          <w:szCs w:val="24"/>
        </w:rPr>
        <w:t>,</w:t>
      </w:r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F17" w:rsidRPr="00B86D2E">
        <w:rPr>
          <w:rFonts w:ascii="Times New Roman" w:hAnsi="Times New Roman" w:cs="Times New Roman"/>
          <w:sz w:val="24"/>
          <w:szCs w:val="24"/>
        </w:rPr>
        <w:t>b</w:t>
      </w:r>
      <w:r w:rsidRPr="00B86D2E">
        <w:rPr>
          <w:rFonts w:ascii="Times New Roman" w:hAnsi="Times New Roman" w:cs="Times New Roman"/>
          <w:sz w:val="24"/>
          <w:szCs w:val="24"/>
        </w:rPr>
        <w:t>onitatem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beneficiis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arbor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frondibus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floribus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fructibus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>,</w:t>
      </w:r>
      <w:r w:rsidRPr="00B86D2E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vtilitatem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sacramentis,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medicus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suis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medicinalibus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1197AF" w14:textId="6FEAE7B5" w:rsidR="00CB6F60" w:rsidRPr="00B86D2E" w:rsidRDefault="00CB6F60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D2E">
        <w:rPr>
          <w:rFonts w:ascii="Times New Roman" w:hAnsi="Times New Roman" w:cs="Times New Roman"/>
          <w:sz w:val="24"/>
          <w:szCs w:val="24"/>
        </w:rPr>
        <w:t>/fol. 228ra/</w:t>
      </w:r>
    </w:p>
    <w:p w14:paraId="0C731D67" w14:textId="77777777" w:rsidR="003B43CC" w:rsidRDefault="00CB6F60" w:rsidP="00B86D2E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potestatem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miraculis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causam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>. Item,</w:t>
      </w:r>
      <w:r w:rsidR="005B592F" w:rsidRPr="00B86D2E">
        <w:rPr>
          <w:rFonts w:ascii="Times New Roman" w:hAnsi="Times New Roman" w:cs="Times New Roman"/>
          <w:sz w:val="24"/>
          <w:szCs w:val="24"/>
        </w:rPr>
        <w:t xml:space="preserve"> Deus</w:t>
      </w:r>
      <w:r w:rsidRPr="00B86D2E">
        <w:rPr>
          <w:rFonts w:ascii="Times New Roman" w:hAnsi="Times New Roman" w:cs="Times New Roman"/>
          <w:sz w:val="24"/>
          <w:szCs w:val="24"/>
        </w:rPr>
        <w:t xml:space="preserve"> agit a se, non ab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potentissimus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secundum se, non secundum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exemplar,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sapientissimus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propter se, non propter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alium</w:t>
      </w:r>
      <w:proofErr w:type="spellEnd"/>
      <w:r w:rsidR="00EE345B" w:rsidRPr="00B86D2E">
        <w:rPr>
          <w:rFonts w:ascii="Times New Roman" w:hAnsi="Times New Roman" w:cs="Times New Roman"/>
          <w:sz w:val="24"/>
          <w:szCs w:val="24"/>
        </w:rPr>
        <w:t>,</w:t>
      </w:r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optimus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</w:t>
      </w:r>
      <w:r w:rsidR="00EE345B" w:rsidRPr="00B86D2E">
        <w:rPr>
          <w:rFonts w:ascii="Times New Roman" w:hAnsi="Times New Roman" w:cs="Times New Roman"/>
          <w:sz w:val="24"/>
          <w:szCs w:val="24"/>
        </w:rPr>
        <w:t>Q</w:t>
      </w:r>
      <w:r w:rsidRPr="00B86D2E">
        <w:rPr>
          <w:rFonts w:ascii="Times New Roman" w:hAnsi="Times New Roman" w:cs="Times New Roman"/>
          <w:sz w:val="24"/>
          <w:szCs w:val="24"/>
        </w:rPr>
        <w:t xml:space="preserve">uia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potentissimus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ceteris </w:t>
      </w:r>
      <w:proofErr w:type="spellStart"/>
      <w:r w:rsidR="005B592F" w:rsidRPr="00B86D2E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="005B592F" w:rsidRPr="00B86D2E">
        <w:rPr>
          <w:rFonts w:ascii="Times New Roman" w:hAnsi="Times New Roman" w:cs="Times New Roman"/>
          <w:sz w:val="24"/>
          <w:szCs w:val="24"/>
        </w:rPr>
        <w:t xml:space="preserve"> esse</w:t>
      </w:r>
      <w:r w:rsidR="005B592F" w:rsidRPr="00B86D2E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5B592F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limitatum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mensuram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poter</w:t>
      </w:r>
      <w:r w:rsidR="005B592F" w:rsidRPr="00B86D2E">
        <w:rPr>
          <w:rFonts w:ascii="Times New Roman" w:hAnsi="Times New Roman" w:cs="Times New Roman"/>
          <w:sz w:val="24"/>
          <w:szCs w:val="24"/>
        </w:rPr>
        <w:t>a</w:t>
      </w:r>
      <w:r w:rsidRPr="00B86D2E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plures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potentissimi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1[:8]: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Unus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altissimus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, Creator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omnipotens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Quia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sapientissimus</w:t>
      </w:r>
      <w:proofErr w:type="spellEnd"/>
      <w:r w:rsidR="005B592F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592F"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distinctum</w:t>
      </w:r>
      <w:proofErr w:type="spellEnd"/>
      <w:r w:rsidR="008E587C" w:rsidRPr="00B86D2E">
        <w:rPr>
          <w:rFonts w:ascii="Times New Roman" w:hAnsi="Times New Roman" w:cs="Times New Roman"/>
          <w:sz w:val="24"/>
          <w:szCs w:val="24"/>
        </w:rPr>
        <w:t>,</w:t>
      </w:r>
      <w:r w:rsidRPr="00B86D2E">
        <w:rPr>
          <w:rFonts w:ascii="Times New Roman" w:hAnsi="Times New Roman" w:cs="Times New Roman"/>
          <w:sz w:val="24"/>
          <w:szCs w:val="24"/>
        </w:rPr>
        <w:t xml:space="preserve"> et sic</w:t>
      </w:r>
      <w:r w:rsidR="008E587C" w:rsidRPr="00B86D2E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numerum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[103:24]: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Omnia in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sapientia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fecisti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Quia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optimus</w:t>
      </w:r>
      <w:proofErr w:type="spellEnd"/>
      <w:r w:rsidR="008E587C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87C"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dat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ordinatum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et sic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pondus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pondus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ordinat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rem in locum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Sap. 1[:14]: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Creavit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6D2E">
        <w:rPr>
          <w:rFonts w:ascii="Times New Roman" w:hAnsi="Times New Roman" w:cs="Times New Roman"/>
          <w:sz w:val="24"/>
          <w:szCs w:val="24"/>
        </w:rPr>
        <w:t xml:space="preserve">Deus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essent</w:t>
      </w:r>
      <w:proofErr w:type="spellEnd"/>
      <w:r w:rsidR="008E587C" w:rsidRPr="00B86D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E587C" w:rsidRPr="00B86D2E">
        <w:rPr>
          <w:rFonts w:ascii="Times New Roman" w:hAnsi="Times New Roman" w:cs="Times New Roman"/>
          <w:iCs/>
          <w:sz w:val="24"/>
          <w:szCs w:val="24"/>
        </w:rPr>
        <w:t xml:space="preserve">etc. </w:t>
      </w:r>
    </w:p>
    <w:p w14:paraId="6C640D14" w14:textId="77777777" w:rsidR="006347C8" w:rsidRDefault="008E587C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D2E">
        <w:rPr>
          <w:rFonts w:ascii="Times New Roman" w:hAnsi="Times New Roman" w:cs="Times New Roman"/>
          <w:sz w:val="24"/>
          <w:szCs w:val="24"/>
        </w:rPr>
        <w:lastRenderedPageBreak/>
        <w:t xml:space="preserve">¶ Item, Deus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naturaliter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essencialiter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vnus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est. Set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plures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dictuntur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dii</w:t>
      </w:r>
      <w:r w:rsidRPr="00B86D2E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adoptiue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qui per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adoptantur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filios</w:t>
      </w:r>
      <w:proofErr w:type="spellEnd"/>
      <w:r w:rsidR="003B43CC">
        <w:rPr>
          <w:rFonts w:ascii="Times New Roman" w:hAnsi="Times New Roman" w:cs="Times New Roman"/>
          <w:sz w:val="24"/>
          <w:szCs w:val="24"/>
        </w:rPr>
        <w:t xml:space="preserve"> </w:t>
      </w:r>
      <w:r w:rsidR="008A20E9" w:rsidRPr="00B86D2E">
        <w:rPr>
          <w:rFonts w:ascii="Times New Roman" w:hAnsi="Times New Roman" w:cs="Times New Roman"/>
          <w:sz w:val="24"/>
          <w:szCs w:val="24"/>
        </w:rPr>
        <w:t xml:space="preserve">Dei. </w:t>
      </w:r>
      <w:proofErr w:type="spellStart"/>
      <w:r w:rsidR="008A20E9" w:rsidRPr="00B86D2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A20E9" w:rsidRPr="00B86D2E">
        <w:rPr>
          <w:rFonts w:ascii="Times New Roman" w:hAnsi="Times New Roman" w:cs="Times New Roman"/>
          <w:sz w:val="24"/>
          <w:szCs w:val="24"/>
        </w:rPr>
        <w:t xml:space="preserve"> in Gen. [</w:t>
      </w:r>
      <w:r w:rsidR="00AD4DB5" w:rsidRPr="00B86D2E">
        <w:rPr>
          <w:rFonts w:ascii="Times New Roman" w:hAnsi="Times New Roman" w:cs="Times New Roman"/>
          <w:sz w:val="24"/>
          <w:szCs w:val="24"/>
        </w:rPr>
        <w:t>6:2]</w:t>
      </w:r>
      <w:r w:rsidR="008A20E9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0E9" w:rsidRPr="00B86D2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8A20E9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D4DB5" w:rsidRPr="00B86D2E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8A20E9" w:rsidRPr="00B86D2E">
        <w:rPr>
          <w:rFonts w:ascii="Times New Roman" w:hAnsi="Times New Roman" w:cs="Times New Roman"/>
          <w:i/>
          <w:iCs/>
          <w:sz w:val="24"/>
          <w:szCs w:val="24"/>
        </w:rPr>
        <w:t>ident</w:t>
      </w:r>
      <w:r w:rsidR="00AD4DB5" w:rsidRPr="00B86D2E">
        <w:rPr>
          <w:rFonts w:ascii="Times New Roman" w:hAnsi="Times New Roman" w:cs="Times New Roman"/>
          <w:i/>
          <w:iCs/>
          <w:sz w:val="24"/>
          <w:szCs w:val="24"/>
        </w:rPr>
        <w:t>es</w:t>
      </w:r>
      <w:proofErr w:type="spellEnd"/>
      <w:r w:rsidR="008A20E9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filii Dei</w:t>
      </w:r>
      <w:r w:rsidR="003B43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A20E9" w:rsidRPr="00B86D2E">
        <w:rPr>
          <w:rFonts w:ascii="Times New Roman" w:hAnsi="Times New Roman" w:cs="Times New Roman"/>
          <w:i/>
          <w:iCs/>
          <w:sz w:val="24"/>
          <w:szCs w:val="24"/>
        </w:rPr>
        <w:t>fili</w:t>
      </w:r>
      <w:r w:rsidR="00AD4DB5" w:rsidRPr="00B86D2E">
        <w:rPr>
          <w:rFonts w:ascii="Times New Roman" w:hAnsi="Times New Roman" w:cs="Times New Roman"/>
          <w:i/>
          <w:iCs/>
          <w:sz w:val="24"/>
          <w:szCs w:val="24"/>
        </w:rPr>
        <w:t>as</w:t>
      </w:r>
      <w:proofErr w:type="spellEnd"/>
      <w:r w:rsidR="00AD4DB5" w:rsidRPr="00B86D2E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8"/>
      </w:r>
      <w:r w:rsidR="008A20E9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A20E9" w:rsidRPr="00B86D2E">
        <w:rPr>
          <w:rFonts w:ascii="Times New Roman" w:hAnsi="Times New Roman" w:cs="Times New Roman"/>
          <w:i/>
          <w:iCs/>
          <w:sz w:val="24"/>
          <w:szCs w:val="24"/>
        </w:rPr>
        <w:t>hominum</w:t>
      </w:r>
      <w:proofErr w:type="spellEnd"/>
      <w:r w:rsidR="008A20E9" w:rsidRPr="00B86D2E">
        <w:rPr>
          <w:rFonts w:ascii="Times New Roman" w:hAnsi="Times New Roman" w:cs="Times New Roman"/>
          <w:sz w:val="24"/>
          <w:szCs w:val="24"/>
        </w:rPr>
        <w:t>, etc.</w:t>
      </w:r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r w:rsidR="00AD4DB5" w:rsidRPr="00B86D2E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[81:6]: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Ego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dixi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Dii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estis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>,</w:t>
      </w:r>
      <w:r w:rsidR="00AD4DB5" w:rsidRPr="00B86D2E">
        <w:rPr>
          <w:rFonts w:ascii="Times New Roman" w:hAnsi="Times New Roman" w:cs="Times New Roman"/>
          <w:sz w:val="24"/>
          <w:szCs w:val="24"/>
        </w:rPr>
        <w:t xml:space="preserve"> etc.</w:t>
      </w:r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B5" w:rsidRPr="00B86D2E">
        <w:rPr>
          <w:rFonts w:ascii="Times New Roman" w:hAnsi="Times New Roman" w:cs="Times New Roman"/>
          <w:sz w:val="24"/>
          <w:szCs w:val="24"/>
        </w:rPr>
        <w:t>V</w:t>
      </w:r>
      <w:r w:rsidRPr="00B86D2E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AD4DB5" w:rsidRPr="00B86D2E">
        <w:rPr>
          <w:rFonts w:ascii="Times New Roman" w:hAnsi="Times New Roman" w:cs="Times New Roman"/>
          <w:sz w:val="24"/>
          <w:szCs w:val="24"/>
        </w:rPr>
        <w:t>Iudei</w:t>
      </w:r>
      <w:proofErr w:type="spellEnd"/>
      <w:r w:rsidR="00AD4DB5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B5" w:rsidRPr="00B86D2E">
        <w:rPr>
          <w:rFonts w:ascii="Times New Roman" w:hAnsi="Times New Roman" w:cs="Times New Roman"/>
          <w:sz w:val="24"/>
          <w:szCs w:val="24"/>
        </w:rPr>
        <w:t>d</w:t>
      </w:r>
      <w:r w:rsidRPr="00B86D2E">
        <w:rPr>
          <w:rFonts w:ascii="Times New Roman" w:hAnsi="Times New Roman" w:cs="Times New Roman"/>
          <w:sz w:val="24"/>
          <w:szCs w:val="24"/>
        </w:rPr>
        <w:t>icuntur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dii ex gracia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exteriori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="00AD4DB5"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collacione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B5" w:rsidRPr="00B86D2E">
        <w:rPr>
          <w:rFonts w:ascii="Times New Roman" w:hAnsi="Times New Roman" w:cs="Times New Roman"/>
          <w:sz w:val="24"/>
          <w:szCs w:val="24"/>
        </w:rPr>
        <w:t>honorum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>,</w:t>
      </w:r>
      <w:r w:rsidR="00AD4DB5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B5" w:rsidRPr="00B86D2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[81:1]: </w:t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Deus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stetit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synagoga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deorum</w:t>
      </w:r>
      <w:proofErr w:type="spellEnd"/>
      <w:r w:rsidR="00AD4DB5" w:rsidRPr="00B86D2E">
        <w:rPr>
          <w:rFonts w:ascii="Times New Roman" w:hAnsi="Times New Roman" w:cs="Times New Roman"/>
          <w:sz w:val="24"/>
          <w:szCs w:val="24"/>
        </w:rPr>
        <w:t>, etc.</w:t>
      </w:r>
      <w:r w:rsidRPr="00B86D2E">
        <w:rPr>
          <w:rFonts w:ascii="Times New Roman" w:hAnsi="Times New Roman" w:cs="Times New Roman"/>
          <w:sz w:val="24"/>
          <w:szCs w:val="24"/>
        </w:rPr>
        <w:t xml:space="preserve"> Set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dicuntur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dii ex gracia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interiori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="00AD4DB5"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collacione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gratuitorum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presenti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</w:t>
      </w:r>
      <w:r w:rsidR="00AD4DB5" w:rsidRPr="00B86D2E">
        <w:rPr>
          <w:rFonts w:ascii="Times New Roman" w:hAnsi="Times New Roman" w:cs="Times New Roman"/>
          <w:sz w:val="24"/>
          <w:szCs w:val="24"/>
        </w:rPr>
        <w:t>Sed</w:t>
      </w:r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dicuntur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semidii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postmodum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deificati</w:t>
      </w:r>
      <w:proofErr w:type="spellEnd"/>
      <w:r w:rsidR="00AD4DB5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DB5" w:rsidRPr="00B86D2E">
        <w:rPr>
          <w:rFonts w:ascii="Times New Roman" w:hAnsi="Times New Roman" w:cs="Times New Roman"/>
          <w:sz w:val="24"/>
          <w:szCs w:val="24"/>
        </w:rPr>
        <w:t>plene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AD4DB5" w:rsidRPr="00B86D2E">
        <w:rPr>
          <w:rFonts w:ascii="Times New Roman" w:hAnsi="Times New Roman" w:cs="Times New Roman"/>
          <w:sz w:val="24"/>
          <w:szCs w:val="24"/>
        </w:rPr>
        <w:t>Dicuntur</w:t>
      </w:r>
      <w:proofErr w:type="spellEnd"/>
      <w:r w:rsidR="00AD4DB5" w:rsidRPr="00B86D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D4DB5" w:rsidRPr="00B86D2E">
        <w:rPr>
          <w:rFonts w:ascii="Times New Roman" w:hAnsi="Times New Roman" w:cs="Times New Roman"/>
          <w:sz w:val="24"/>
          <w:szCs w:val="24"/>
        </w:rPr>
        <w:t>enim</w:t>
      </w:r>
      <w:proofErr w:type="spellEnd"/>
      <w:proofErr w:type="gramEnd"/>
      <w:r w:rsidR="00AD4DB5" w:rsidRPr="00B86D2E">
        <w:rPr>
          <w:rFonts w:ascii="Times New Roman" w:hAnsi="Times New Roman" w:cs="Times New Roman"/>
          <w:sz w:val="24"/>
          <w:szCs w:val="24"/>
        </w:rPr>
        <w:t xml:space="preserve"> dii</w:t>
      </w:r>
      <w:r w:rsidR="0063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collata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potestate.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in Exod. [22:28]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Diis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detrahes</w:t>
      </w:r>
      <w:proofErr w:type="spellEnd"/>
      <w:r w:rsidR="00164256" w:rsidRPr="00B86D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64256" w:rsidRPr="00B86D2E">
        <w:rPr>
          <w:rFonts w:ascii="Times New Roman" w:hAnsi="Times New Roman" w:cs="Times New Roman"/>
          <w:iCs/>
          <w:sz w:val="24"/>
          <w:szCs w:val="24"/>
        </w:rPr>
        <w:t xml:space="preserve">id </w:t>
      </w:r>
      <w:proofErr w:type="spellStart"/>
      <w:r w:rsidR="00164256" w:rsidRPr="00B86D2E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164256" w:rsidRPr="00B86D2E">
        <w:rPr>
          <w:rFonts w:ascii="Times New Roman" w:hAnsi="Times New Roman" w:cs="Times New Roman"/>
          <w:iCs/>
          <w:sz w:val="24"/>
          <w:szCs w:val="24"/>
        </w:rPr>
        <w:t>,</w:t>
      </w:r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prelatis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Item, ibidem [Exod. 7:1]: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Constitui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Pr="00B86D2E">
        <w:rPr>
          <w:rFonts w:ascii="Times New Roman" w:hAnsi="Times New Roman" w:cs="Times New Roman"/>
          <w:i/>
          <w:sz w:val="24"/>
          <w:szCs w:val="24"/>
        </w:rPr>
        <w:t xml:space="preserve"> Deum</w:t>
      </w:r>
      <w:r w:rsidR="00164256" w:rsidRPr="00B86D2E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9"/>
      </w:r>
      <w:r w:rsidRPr="00B86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sz w:val="24"/>
          <w:szCs w:val="24"/>
        </w:rPr>
        <w:t>Pharaonis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pot</w:t>
      </w:r>
      <w:r w:rsidR="00164256" w:rsidRPr="00B86D2E">
        <w:rPr>
          <w:rFonts w:ascii="Times New Roman" w:hAnsi="Times New Roman" w:cs="Times New Roman"/>
          <w:sz w:val="24"/>
          <w:szCs w:val="24"/>
        </w:rPr>
        <w:t>en</w:t>
      </w:r>
      <w:r w:rsidRPr="00B86D2E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super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ostensione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signorum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tim</w:t>
      </w:r>
      <w:r w:rsidRPr="00B86D2E">
        <w:rPr>
          <w:rFonts w:ascii="Times New Roman" w:hAnsi="Times New Roman" w:cs="Times New Roman"/>
          <w:sz w:val="24"/>
          <w:szCs w:val="24"/>
        </w:rPr>
        <w:t>endum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Dicuntur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eciam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, dii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nuncupatiue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putatiue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demones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ydola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. [95:5]: </w:t>
      </w:r>
      <w:r w:rsidR="00164256" w:rsidRPr="00B86D2E">
        <w:rPr>
          <w:rFonts w:ascii="Times New Roman" w:hAnsi="Times New Roman" w:cs="Times New Roman"/>
          <w:i/>
          <w:sz w:val="24"/>
          <w:szCs w:val="24"/>
        </w:rPr>
        <w:t xml:space="preserve">Omnes dii gentium </w:t>
      </w:r>
      <w:proofErr w:type="spellStart"/>
      <w:r w:rsidR="00164256" w:rsidRPr="00B86D2E">
        <w:rPr>
          <w:rFonts w:ascii="Times New Roman" w:hAnsi="Times New Roman" w:cs="Times New Roman"/>
          <w:i/>
          <w:sz w:val="24"/>
          <w:szCs w:val="24"/>
        </w:rPr>
        <w:t>demonia</w:t>
      </w:r>
      <w:proofErr w:type="spellEnd"/>
      <w:r w:rsidR="00164256" w:rsidRPr="00B86D2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64256" w:rsidRPr="00B86D2E">
        <w:rPr>
          <w:rFonts w:ascii="Times New Roman" w:hAnsi="Times New Roman" w:cs="Times New Roman"/>
          <w:sz w:val="24"/>
          <w:szCs w:val="24"/>
        </w:rPr>
        <w:t xml:space="preserve">Item, </w:t>
      </w:r>
      <w:r w:rsidR="00164256" w:rsidRPr="00B86D2E">
        <w:rPr>
          <w:rFonts w:ascii="Times New Roman" w:hAnsi="Times New Roman" w:cs="Times New Roman"/>
          <w:i/>
          <w:sz w:val="24"/>
          <w:szCs w:val="24"/>
        </w:rPr>
        <w:t xml:space="preserve">non </w:t>
      </w:r>
      <w:proofErr w:type="spellStart"/>
      <w:r w:rsidR="00164256" w:rsidRPr="00B86D2E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="00164256" w:rsidRPr="00B86D2E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164256" w:rsidRPr="00B86D2E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164256" w:rsidRPr="00B86D2E">
        <w:rPr>
          <w:rFonts w:ascii="Times New Roman" w:hAnsi="Times New Roman" w:cs="Times New Roman"/>
          <w:i/>
          <w:sz w:val="24"/>
          <w:szCs w:val="24"/>
        </w:rPr>
        <w:t xml:space="preserve"> deus </w:t>
      </w:r>
      <w:proofErr w:type="spellStart"/>
      <w:r w:rsidR="00164256" w:rsidRPr="00B86D2E">
        <w:rPr>
          <w:rFonts w:ascii="Times New Roman" w:hAnsi="Times New Roman" w:cs="Times New Roman"/>
          <w:i/>
          <w:sz w:val="24"/>
          <w:szCs w:val="24"/>
        </w:rPr>
        <w:t>recens</w:t>
      </w:r>
      <w:proofErr w:type="spellEnd"/>
      <w:r w:rsidR="00164256" w:rsidRPr="00B86D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64256" w:rsidRPr="00B86D2E">
        <w:rPr>
          <w:rFonts w:ascii="Times New Roman" w:hAnsi="Times New Roman" w:cs="Times New Roman"/>
          <w:iCs/>
          <w:sz w:val="24"/>
          <w:szCs w:val="24"/>
        </w:rPr>
        <w:t>[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. 80:10]. Et </w:t>
      </w:r>
      <w:proofErr w:type="gramStart"/>
      <w:r w:rsidR="00164256" w:rsidRPr="00B86D2E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 Philip. [3:19]: </w:t>
      </w:r>
      <w:r w:rsidR="00164256" w:rsidRPr="00B86D2E">
        <w:rPr>
          <w:rFonts w:ascii="Times New Roman" w:hAnsi="Times New Roman" w:cs="Times New Roman"/>
          <w:i/>
          <w:sz w:val="24"/>
          <w:szCs w:val="24"/>
        </w:rPr>
        <w:t xml:space="preserve">Quorum Deus venter </w:t>
      </w:r>
      <w:proofErr w:type="spellStart"/>
      <w:r w:rsidR="00164256" w:rsidRPr="00B86D2E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164256" w:rsidRPr="00B86D2E">
        <w:rPr>
          <w:rFonts w:ascii="Times New Roman" w:hAnsi="Times New Roman" w:cs="Times New Roman"/>
          <w:i/>
          <w:sz w:val="24"/>
          <w:szCs w:val="24"/>
        </w:rPr>
        <w:t xml:space="preserve">, et gloria in </w:t>
      </w:r>
      <w:proofErr w:type="spellStart"/>
      <w:r w:rsidR="00164256" w:rsidRPr="00B86D2E">
        <w:rPr>
          <w:rFonts w:ascii="Times New Roman" w:hAnsi="Times New Roman" w:cs="Times New Roman"/>
          <w:i/>
          <w:sz w:val="24"/>
          <w:szCs w:val="24"/>
        </w:rPr>
        <w:t>confusione</w:t>
      </w:r>
      <w:proofErr w:type="spellEnd"/>
      <w:r w:rsidR="00164256" w:rsidRPr="00B86D2E">
        <w:rPr>
          <w:rFonts w:ascii="Times New Roman" w:hAnsi="Times New Roman" w:cs="Times New Roman"/>
          <w:i/>
          <w:sz w:val="24"/>
          <w:szCs w:val="24"/>
        </w:rPr>
        <w:t>.</w:t>
      </w:r>
      <w:r w:rsidR="00164256" w:rsidRPr="00B86D2E">
        <w:rPr>
          <w:rFonts w:ascii="Times New Roman" w:hAnsi="Times New Roman" w:cs="Times New Roman"/>
          <w:iCs/>
          <w:sz w:val="24"/>
          <w:szCs w:val="24"/>
        </w:rPr>
        <w:t xml:space="preserve"> Item</w:t>
      </w:r>
      <w:r w:rsidR="006347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64256" w:rsidRPr="00B86D2E">
        <w:rPr>
          <w:rFonts w:ascii="Times New Roman" w:hAnsi="Times New Roman" w:cs="Times New Roman"/>
          <w:iCs/>
          <w:sz w:val="24"/>
          <w:szCs w:val="24"/>
        </w:rPr>
        <w:t xml:space="preserve">in Deo </w:t>
      </w:r>
      <w:proofErr w:type="spellStart"/>
      <w:r w:rsidR="00164256" w:rsidRPr="00B86D2E">
        <w:rPr>
          <w:rFonts w:ascii="Times New Roman" w:hAnsi="Times New Roman" w:cs="Times New Roman"/>
          <w:iCs/>
          <w:sz w:val="24"/>
          <w:szCs w:val="24"/>
        </w:rPr>
        <w:t>est</w:t>
      </w:r>
      <w:proofErr w:type="spellEnd"/>
      <w:r w:rsidR="00164256" w:rsidRPr="00B86D2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64256" w:rsidRPr="00B86D2E">
        <w:rPr>
          <w:rFonts w:ascii="Times New Roman" w:hAnsi="Times New Roman" w:cs="Times New Roman"/>
          <w:iCs/>
          <w:sz w:val="24"/>
          <w:szCs w:val="24"/>
        </w:rPr>
        <w:t>potencia</w:t>
      </w:r>
      <w:proofErr w:type="spellEnd"/>
      <w:r w:rsidR="00164256" w:rsidRPr="00B86D2E">
        <w:rPr>
          <w:rFonts w:ascii="Times New Roman" w:hAnsi="Times New Roman" w:cs="Times New Roman"/>
          <w:iCs/>
          <w:sz w:val="24"/>
          <w:szCs w:val="24"/>
        </w:rPr>
        <w:t xml:space="preserve"> qua </w:t>
      </w:r>
      <w:proofErr w:type="spellStart"/>
      <w:r w:rsidR="00164256" w:rsidRPr="00B86D2E">
        <w:rPr>
          <w:rFonts w:ascii="Times New Roman" w:hAnsi="Times New Roman" w:cs="Times New Roman"/>
          <w:iCs/>
          <w:sz w:val="24"/>
          <w:szCs w:val="24"/>
        </w:rPr>
        <w:t>flagellat</w:t>
      </w:r>
      <w:proofErr w:type="spellEnd"/>
      <w:r w:rsidR="00164256" w:rsidRPr="00B86D2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64256" w:rsidRPr="00B86D2E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culpam</w:t>
      </w:r>
      <w:proofErr w:type="spellEnd"/>
      <w:r w:rsidR="00B3255E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255E" w:rsidRPr="00B86D2E">
        <w:rPr>
          <w:rFonts w:ascii="Times New Roman" w:hAnsi="Times New Roman" w:cs="Times New Roman"/>
          <w:sz w:val="24"/>
          <w:szCs w:val="24"/>
        </w:rPr>
        <w:t>i</w:t>
      </w:r>
      <w:r w:rsidR="00164256" w:rsidRPr="00B86D2E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metuend</w:t>
      </w:r>
      <w:r w:rsidR="00B3255E" w:rsidRPr="00B86D2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854C2" w:rsidRPr="00B86D2E">
        <w:rPr>
          <w:rFonts w:ascii="Times New Roman" w:hAnsi="Times New Roman" w:cs="Times New Roman"/>
          <w:sz w:val="24"/>
          <w:szCs w:val="24"/>
        </w:rPr>
        <w:t>.</w:t>
      </w:r>
      <w:r w:rsidR="00B3255E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4C2" w:rsidRPr="00B86D2E">
        <w:rPr>
          <w:rFonts w:ascii="Times New Roman" w:hAnsi="Times New Roman" w:cs="Times New Roman"/>
          <w:sz w:val="24"/>
          <w:szCs w:val="24"/>
        </w:rPr>
        <w:t>S</w:t>
      </w:r>
      <w:r w:rsidR="00164256" w:rsidRPr="00B86D2E">
        <w:rPr>
          <w:rFonts w:ascii="Times New Roman" w:hAnsi="Times New Roman" w:cs="Times New Roman"/>
          <w:sz w:val="24"/>
          <w:szCs w:val="24"/>
        </w:rPr>
        <w:t>apiencia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, qua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expectat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 penitenciam.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adiuuand</w:t>
      </w:r>
      <w:r w:rsidR="00B3255E" w:rsidRPr="00B86D2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bonitas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, qua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liberat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graciam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4256" w:rsidRPr="00B86D2E">
        <w:rPr>
          <w:rFonts w:ascii="Times New Roman" w:hAnsi="Times New Roman" w:cs="Times New Roman"/>
          <w:sz w:val="24"/>
          <w:szCs w:val="24"/>
        </w:rPr>
        <w:t>amplectan</w:t>
      </w:r>
      <w:r w:rsidR="00B3255E" w:rsidRPr="00B86D2E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164256" w:rsidRPr="00B86D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D47EB6" w14:textId="67A4DEC4" w:rsidR="008C0191" w:rsidRPr="00B86D2E" w:rsidRDefault="00B3255E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D2E">
        <w:rPr>
          <w:rFonts w:ascii="Times New Roman" w:hAnsi="Times New Roman" w:cs="Times New Roman"/>
          <w:sz w:val="24"/>
          <w:szCs w:val="24"/>
        </w:rPr>
        <w:t xml:space="preserve">¶ Item Deus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spiritualiter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reseruauit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>,</w:t>
      </w:r>
      <w:r w:rsidR="00634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vindictam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 finale. De</w:t>
      </w:r>
      <w:r w:rsidR="006347C8">
        <w:rPr>
          <w:rFonts w:ascii="Times New Roman" w:hAnsi="Times New Roman" w:cs="Times New Roman"/>
          <w:sz w:val="24"/>
          <w:szCs w:val="24"/>
        </w:rPr>
        <w:t xml:space="preserve"> </w:t>
      </w:r>
      <w:r w:rsidRPr="00B86D2E">
        <w:rPr>
          <w:rFonts w:ascii="Times New Roman" w:hAnsi="Times New Roman" w:cs="Times New Roman"/>
          <w:sz w:val="24"/>
          <w:szCs w:val="24"/>
        </w:rPr>
        <w:t xml:space="preserve">primo, </w:t>
      </w:r>
      <w:proofErr w:type="spellStart"/>
      <w:r w:rsidRPr="00B86D2E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B86D2E">
        <w:rPr>
          <w:rFonts w:ascii="Times New Roman" w:hAnsi="Times New Roman" w:cs="Times New Roman"/>
          <w:sz w:val="24"/>
          <w:szCs w:val="24"/>
        </w:rPr>
        <w:t xml:space="preserve">. 42[:8]: </w:t>
      </w:r>
      <w:proofErr w:type="spellStart"/>
      <w:r w:rsidRPr="00B86D2E">
        <w:rPr>
          <w:rFonts w:ascii="Times New Roman" w:hAnsi="Times New Roman" w:cs="Times New Roman"/>
          <w:i/>
          <w:iCs/>
          <w:sz w:val="24"/>
          <w:szCs w:val="24"/>
        </w:rPr>
        <w:t>Gloriam</w:t>
      </w:r>
      <w:proofErr w:type="spellEnd"/>
      <w:r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6D2E">
        <w:rPr>
          <w:rFonts w:ascii="Times New Roman" w:hAnsi="Times New Roman" w:cs="Times New Roman"/>
          <w:i/>
          <w:iCs/>
          <w:sz w:val="24"/>
          <w:szCs w:val="24"/>
        </w:rPr>
        <w:t>alteri</w:t>
      </w:r>
      <w:proofErr w:type="spellEnd"/>
      <w:r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B86D2E">
        <w:rPr>
          <w:rFonts w:ascii="Times New Roman" w:hAnsi="Times New Roman" w:cs="Times New Roman"/>
          <w:i/>
          <w:iCs/>
          <w:sz w:val="24"/>
          <w:szCs w:val="24"/>
        </w:rPr>
        <w:t>dabo</w:t>
      </w:r>
      <w:proofErr w:type="spellEnd"/>
      <w:r w:rsidR="003D3975" w:rsidRPr="00B86D2E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3D3975" w:rsidRPr="00B86D2E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290CFE" w:rsidRPr="00B86D2E">
        <w:rPr>
          <w:rFonts w:ascii="Times New Roman" w:hAnsi="Times New Roman" w:cs="Times New Roman"/>
          <w:sz w:val="24"/>
          <w:szCs w:val="24"/>
        </w:rPr>
        <w:t>,</w:t>
      </w:r>
      <w:r w:rsidR="003D3975" w:rsidRPr="00B86D2E">
        <w:rPr>
          <w:rFonts w:ascii="Times New Roman" w:hAnsi="Times New Roman" w:cs="Times New Roman"/>
          <w:sz w:val="24"/>
          <w:szCs w:val="24"/>
        </w:rPr>
        <w:t xml:space="preserve"> Deut. 32[:35]: </w:t>
      </w:r>
      <w:proofErr w:type="spellStart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>vlcio</w:t>
      </w:r>
      <w:proofErr w:type="spellEnd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347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et ego </w:t>
      </w:r>
      <w:proofErr w:type="spellStart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>retribuam</w:t>
      </w:r>
      <w:proofErr w:type="spellEnd"/>
      <w:r w:rsidR="003D3975" w:rsidRPr="00B86D2E">
        <w:rPr>
          <w:rFonts w:ascii="Times New Roman" w:hAnsi="Times New Roman" w:cs="Times New Roman"/>
          <w:sz w:val="24"/>
          <w:szCs w:val="24"/>
        </w:rPr>
        <w:t>. De tercio</w:t>
      </w:r>
      <w:r w:rsidR="00290CFE" w:rsidRPr="00B86D2E">
        <w:rPr>
          <w:rFonts w:ascii="Times New Roman" w:hAnsi="Times New Roman" w:cs="Times New Roman"/>
          <w:sz w:val="24"/>
          <w:szCs w:val="24"/>
        </w:rPr>
        <w:t>,</w:t>
      </w:r>
      <w:r w:rsidR="003D3975" w:rsidRPr="00B86D2E">
        <w:rPr>
          <w:rFonts w:ascii="Times New Roman" w:hAnsi="Times New Roman" w:cs="Times New Roman"/>
          <w:sz w:val="24"/>
          <w:szCs w:val="24"/>
        </w:rPr>
        <w:t xml:space="preserve"> Joan. 5[:27]: </w:t>
      </w:r>
      <w:proofErr w:type="spellStart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>Potestatem</w:t>
      </w:r>
      <w:proofErr w:type="spellEnd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>dedit</w:t>
      </w:r>
      <w:proofErr w:type="spellEnd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>facere</w:t>
      </w:r>
      <w:proofErr w:type="spellEnd"/>
      <w:r w:rsidR="003D3975" w:rsidRPr="00B86D2E">
        <w:rPr>
          <w:rFonts w:ascii="Times New Roman" w:hAnsi="Times New Roman" w:cs="Times New Roman"/>
          <w:sz w:val="24"/>
          <w:szCs w:val="24"/>
        </w:rPr>
        <w:t xml:space="preserve">. Primum </w:t>
      </w:r>
      <w:proofErr w:type="spellStart"/>
      <w:r w:rsidR="003D3975" w:rsidRPr="00B86D2E">
        <w:rPr>
          <w:rFonts w:ascii="Times New Roman" w:hAnsi="Times New Roman" w:cs="Times New Roman"/>
          <w:sz w:val="24"/>
          <w:szCs w:val="24"/>
        </w:rPr>
        <w:t>auferunt</w:t>
      </w:r>
      <w:proofErr w:type="spellEnd"/>
      <w:r w:rsidR="003D3975" w:rsidRPr="00B86D2E">
        <w:rPr>
          <w:rFonts w:ascii="Times New Roman" w:hAnsi="Times New Roman" w:cs="Times New Roman"/>
          <w:sz w:val="24"/>
          <w:szCs w:val="24"/>
        </w:rPr>
        <w:t xml:space="preserve"> a Deo </w:t>
      </w:r>
      <w:proofErr w:type="spellStart"/>
      <w:r w:rsidR="003D3975" w:rsidRPr="00B86D2E">
        <w:rPr>
          <w:rFonts w:ascii="Times New Roman" w:hAnsi="Times New Roman" w:cs="Times New Roman"/>
          <w:sz w:val="24"/>
          <w:szCs w:val="24"/>
        </w:rPr>
        <w:t>vanem</w:t>
      </w:r>
      <w:proofErr w:type="spellEnd"/>
      <w:r w:rsidR="003D3975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975" w:rsidRPr="00B86D2E">
        <w:rPr>
          <w:rFonts w:ascii="Times New Roman" w:hAnsi="Times New Roman" w:cs="Times New Roman"/>
          <w:sz w:val="24"/>
          <w:szCs w:val="24"/>
        </w:rPr>
        <w:t>gloriam</w:t>
      </w:r>
      <w:proofErr w:type="spellEnd"/>
      <w:r w:rsidR="003D3975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975" w:rsidRPr="00B86D2E">
        <w:rPr>
          <w:rFonts w:ascii="Times New Roman" w:hAnsi="Times New Roman" w:cs="Times New Roman"/>
          <w:sz w:val="24"/>
          <w:szCs w:val="24"/>
        </w:rPr>
        <w:t>unitantes</w:t>
      </w:r>
      <w:proofErr w:type="spellEnd"/>
      <w:r w:rsidR="003D3975" w:rsidRPr="00B86D2E">
        <w:rPr>
          <w:rFonts w:ascii="Times New Roman" w:hAnsi="Times New Roman" w:cs="Times New Roman"/>
          <w:sz w:val="24"/>
          <w:szCs w:val="24"/>
        </w:rPr>
        <w:t>, Joan.</w:t>
      </w:r>
      <w:r w:rsidR="006347C8">
        <w:rPr>
          <w:rFonts w:ascii="Times New Roman" w:hAnsi="Times New Roman" w:cs="Times New Roman"/>
          <w:sz w:val="24"/>
          <w:szCs w:val="24"/>
        </w:rPr>
        <w:t xml:space="preserve"> </w:t>
      </w:r>
      <w:r w:rsidR="003D3975" w:rsidRPr="00B86D2E">
        <w:rPr>
          <w:rFonts w:ascii="Times New Roman" w:hAnsi="Times New Roman" w:cs="Times New Roman"/>
          <w:sz w:val="24"/>
          <w:szCs w:val="24"/>
        </w:rPr>
        <w:t xml:space="preserve">5[:44]: </w:t>
      </w:r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>Quomodo</w:t>
      </w:r>
      <w:r w:rsidR="003D3975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975" w:rsidRPr="00B86D2E">
        <w:rPr>
          <w:rFonts w:ascii="Times New Roman" w:hAnsi="Times New Roman" w:cs="Times New Roman"/>
          <w:sz w:val="24"/>
          <w:szCs w:val="24"/>
        </w:rPr>
        <w:t>poteris</w:t>
      </w:r>
      <w:proofErr w:type="spellEnd"/>
      <w:r w:rsidR="003D3975" w:rsidRPr="00B86D2E">
        <w:rPr>
          <w:rFonts w:ascii="Times New Roman" w:hAnsi="Times New Roman" w:cs="Times New Roman"/>
          <w:sz w:val="24"/>
          <w:szCs w:val="24"/>
        </w:rPr>
        <w:t xml:space="preserve"> </w:t>
      </w:r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credere qui </w:t>
      </w:r>
      <w:proofErr w:type="spellStart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>gloriam</w:t>
      </w:r>
      <w:proofErr w:type="spellEnd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ab </w:t>
      </w:r>
      <w:proofErr w:type="spellStart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>inuicem</w:t>
      </w:r>
      <w:proofErr w:type="spellEnd"/>
      <w:r w:rsidR="003D3975" w:rsidRPr="00B86D2E">
        <w:rPr>
          <w:rFonts w:ascii="Times New Roman" w:hAnsi="Times New Roman" w:cs="Times New Roman"/>
          <w:sz w:val="24"/>
          <w:szCs w:val="24"/>
        </w:rPr>
        <w:t xml:space="preserve">, etc. Secundum </w:t>
      </w:r>
      <w:proofErr w:type="spellStart"/>
      <w:r w:rsidR="003D3975" w:rsidRPr="00B86D2E">
        <w:rPr>
          <w:rFonts w:ascii="Times New Roman" w:hAnsi="Times New Roman" w:cs="Times New Roman"/>
          <w:sz w:val="24"/>
          <w:szCs w:val="24"/>
        </w:rPr>
        <w:t>tollunt</w:t>
      </w:r>
      <w:proofErr w:type="spellEnd"/>
      <w:r w:rsidR="003D3975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975" w:rsidRPr="00B86D2E">
        <w:rPr>
          <w:rFonts w:ascii="Times New Roman" w:hAnsi="Times New Roman" w:cs="Times New Roman"/>
          <w:sz w:val="24"/>
          <w:szCs w:val="24"/>
        </w:rPr>
        <w:t>superbi</w:t>
      </w:r>
      <w:proofErr w:type="spellEnd"/>
      <w:r w:rsidR="003D3975" w:rsidRPr="00B86D2E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D3975" w:rsidRPr="00B86D2E">
        <w:rPr>
          <w:rFonts w:ascii="Times New Roman" w:hAnsi="Times New Roman" w:cs="Times New Roman"/>
          <w:sz w:val="24"/>
          <w:szCs w:val="24"/>
        </w:rPr>
        <w:t>iracundi</w:t>
      </w:r>
      <w:proofErr w:type="spellEnd"/>
      <w:r w:rsidR="003D3975" w:rsidRPr="00B86D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3975" w:rsidRPr="00B86D2E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3D3975" w:rsidRPr="00B86D2E">
        <w:rPr>
          <w:rFonts w:ascii="Times New Roman" w:hAnsi="Times New Roman" w:cs="Times New Roman"/>
          <w:sz w:val="24"/>
          <w:szCs w:val="24"/>
        </w:rPr>
        <w:t>. 28[:</w:t>
      </w:r>
      <w:r w:rsidR="008C0191" w:rsidRPr="00B86D2E">
        <w:rPr>
          <w:rFonts w:ascii="Times New Roman" w:hAnsi="Times New Roman" w:cs="Times New Roman"/>
          <w:sz w:val="24"/>
          <w:szCs w:val="24"/>
        </w:rPr>
        <w:t>1]:</w:t>
      </w:r>
      <w:r w:rsidR="003D3975" w:rsidRPr="00B86D2E">
        <w:rPr>
          <w:rFonts w:ascii="Times New Roman" w:hAnsi="Times New Roman" w:cs="Times New Roman"/>
          <w:sz w:val="24"/>
          <w:szCs w:val="24"/>
        </w:rPr>
        <w:t xml:space="preserve"> </w:t>
      </w:r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>vindicari</w:t>
      </w:r>
      <w:proofErr w:type="spellEnd"/>
      <w:r w:rsidR="006347C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>vult</w:t>
      </w:r>
      <w:proofErr w:type="spellEnd"/>
      <w:r w:rsidR="008C0191" w:rsidRPr="00B86D2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3D3975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r w:rsidR="008C0191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Domino </w:t>
      </w:r>
      <w:proofErr w:type="spellStart"/>
      <w:r w:rsidR="008C0191" w:rsidRPr="00B86D2E">
        <w:rPr>
          <w:rFonts w:ascii="Times New Roman" w:hAnsi="Times New Roman" w:cs="Times New Roman"/>
          <w:i/>
          <w:iCs/>
          <w:sz w:val="24"/>
          <w:szCs w:val="24"/>
        </w:rPr>
        <w:t>inueniet</w:t>
      </w:r>
      <w:proofErr w:type="spellEnd"/>
      <w:r w:rsidR="008C0191" w:rsidRPr="00B86D2E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10"/>
      </w:r>
      <w:r w:rsidR="008C0191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C0191" w:rsidRPr="00B86D2E">
        <w:rPr>
          <w:rFonts w:ascii="Times New Roman" w:hAnsi="Times New Roman" w:cs="Times New Roman"/>
          <w:i/>
          <w:iCs/>
          <w:sz w:val="24"/>
          <w:szCs w:val="24"/>
        </w:rPr>
        <w:lastRenderedPageBreak/>
        <w:t>vindictam</w:t>
      </w:r>
      <w:proofErr w:type="spellEnd"/>
      <w:r w:rsidR="008C0191" w:rsidRPr="00B86D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C0191" w:rsidRPr="00B86D2E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8C019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91" w:rsidRPr="00B86D2E">
        <w:rPr>
          <w:rFonts w:ascii="Times New Roman" w:hAnsi="Times New Roman" w:cs="Times New Roman"/>
          <w:sz w:val="24"/>
          <w:szCs w:val="24"/>
        </w:rPr>
        <w:t>auferunt</w:t>
      </w:r>
      <w:proofErr w:type="spellEnd"/>
      <w:r w:rsidR="008C019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91" w:rsidRPr="00B86D2E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8C019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91" w:rsidRPr="00B86D2E">
        <w:rPr>
          <w:rFonts w:ascii="Times New Roman" w:hAnsi="Times New Roman" w:cs="Times New Roman"/>
          <w:sz w:val="24"/>
          <w:szCs w:val="24"/>
        </w:rPr>
        <w:t>temere</w:t>
      </w:r>
      <w:proofErr w:type="spellEnd"/>
      <w:r w:rsidR="008C0191" w:rsidRPr="00B86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191" w:rsidRPr="00B86D2E">
        <w:rPr>
          <w:rFonts w:ascii="Times New Roman" w:hAnsi="Times New Roman" w:cs="Times New Roman"/>
          <w:sz w:val="24"/>
          <w:szCs w:val="24"/>
        </w:rPr>
        <w:t>iudicantes</w:t>
      </w:r>
      <w:proofErr w:type="spellEnd"/>
      <w:r w:rsidR="008C0191" w:rsidRPr="00B86D2E">
        <w:rPr>
          <w:rFonts w:ascii="Times New Roman" w:hAnsi="Times New Roman" w:cs="Times New Roman"/>
          <w:sz w:val="24"/>
          <w:szCs w:val="24"/>
        </w:rPr>
        <w:t xml:space="preserve">, contra quos [1] Cor. 4[:5]: </w:t>
      </w:r>
      <w:proofErr w:type="spellStart"/>
      <w:r w:rsidR="008C0191" w:rsidRPr="00B86D2E">
        <w:rPr>
          <w:rFonts w:ascii="Times New Roman" w:hAnsi="Times New Roman" w:cs="Times New Roman"/>
          <w:i/>
          <w:iCs/>
          <w:sz w:val="24"/>
          <w:szCs w:val="24"/>
        </w:rPr>
        <w:t>Nolite</w:t>
      </w:r>
      <w:proofErr w:type="spellEnd"/>
      <w:r w:rsidR="008C0191" w:rsidRPr="00B86D2E">
        <w:rPr>
          <w:rFonts w:ascii="Times New Roman" w:hAnsi="Times New Roman" w:cs="Times New Roman"/>
          <w:i/>
          <w:iCs/>
          <w:sz w:val="24"/>
          <w:szCs w:val="24"/>
        </w:rPr>
        <w:t xml:space="preserve"> ante tempus </w:t>
      </w:r>
      <w:proofErr w:type="spellStart"/>
      <w:r w:rsidR="008C0191" w:rsidRPr="00B86D2E">
        <w:rPr>
          <w:rFonts w:ascii="Times New Roman" w:hAnsi="Times New Roman" w:cs="Times New Roman"/>
          <w:i/>
          <w:iCs/>
          <w:sz w:val="24"/>
          <w:szCs w:val="24"/>
        </w:rPr>
        <w:t>iudicare</w:t>
      </w:r>
      <w:proofErr w:type="spellEnd"/>
      <w:r w:rsidR="008C0191" w:rsidRPr="00B86D2E">
        <w:rPr>
          <w:rFonts w:ascii="Times New Roman" w:hAnsi="Times New Roman" w:cs="Times New Roman"/>
          <w:sz w:val="24"/>
          <w:szCs w:val="24"/>
        </w:rPr>
        <w:t>.</w:t>
      </w:r>
    </w:p>
    <w:p w14:paraId="46400700" w14:textId="5E30A8AA" w:rsidR="00164256" w:rsidRPr="00B86D2E" w:rsidRDefault="00164256" w:rsidP="00B86D2E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6F61D30" w14:textId="47903C43" w:rsidR="008E587C" w:rsidRPr="00B86D2E" w:rsidRDefault="008E587C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02262CD" w14:textId="7ACA8297" w:rsidR="00CB6F60" w:rsidRPr="00B86D2E" w:rsidRDefault="00CB6F60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86D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04F2A" w14:textId="2235421E" w:rsidR="00CB6F60" w:rsidRPr="00B86D2E" w:rsidRDefault="00CB6F60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11883C4" w14:textId="77777777" w:rsidR="000E1B93" w:rsidRPr="00B86D2E" w:rsidRDefault="000E1B93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5245283" w14:textId="3C155F88" w:rsidR="00172909" w:rsidRPr="00B86D2E" w:rsidRDefault="00172909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E2DDDD" w14:textId="77777777" w:rsidR="00172909" w:rsidRPr="00B86D2E" w:rsidRDefault="00172909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16138C0" w14:textId="1C0DE3F7" w:rsidR="000B40C4" w:rsidRPr="00B86D2E" w:rsidRDefault="000B40C4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1A9D6D7" w14:textId="77777777" w:rsidR="000B40C4" w:rsidRPr="00B86D2E" w:rsidRDefault="000B40C4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3CC63B3" w14:textId="77777777" w:rsidR="00C8757B" w:rsidRPr="00B86D2E" w:rsidRDefault="00C8757B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1AAC991" w14:textId="43CCF194" w:rsidR="006B2231" w:rsidRPr="00B86D2E" w:rsidRDefault="006B2231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3F8298F" w14:textId="10036658" w:rsidR="00217166" w:rsidRPr="00B86D2E" w:rsidRDefault="00217166" w:rsidP="00B86D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17166" w:rsidRPr="00B86D2E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21EC" w14:textId="77777777" w:rsidR="006B2231" w:rsidRDefault="006B2231" w:rsidP="006B2231">
      <w:pPr>
        <w:spacing w:after="0" w:line="240" w:lineRule="auto"/>
      </w:pPr>
      <w:r>
        <w:separator/>
      </w:r>
    </w:p>
  </w:endnote>
  <w:endnote w:type="continuationSeparator" w:id="0">
    <w:p w14:paraId="1113DA4D" w14:textId="77777777" w:rsidR="006B2231" w:rsidRDefault="006B2231" w:rsidP="006B2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4F14" w14:textId="77777777" w:rsidR="006B2231" w:rsidRDefault="006B2231" w:rsidP="006B2231">
      <w:pPr>
        <w:spacing w:after="0" w:line="240" w:lineRule="auto"/>
      </w:pPr>
      <w:r>
        <w:separator/>
      </w:r>
    </w:p>
  </w:footnote>
  <w:footnote w:type="continuationSeparator" w:id="0">
    <w:p w14:paraId="3675E2EE" w14:textId="77777777" w:rsidR="006B2231" w:rsidRDefault="006B2231" w:rsidP="006B2231">
      <w:pPr>
        <w:spacing w:after="0" w:line="240" w:lineRule="auto"/>
      </w:pPr>
      <w:r>
        <w:continuationSeparator/>
      </w:r>
    </w:p>
  </w:footnote>
  <w:footnote w:id="1">
    <w:p w14:paraId="0C7465C1" w14:textId="1B70B7D2" w:rsidR="007D7203" w:rsidRDefault="007D7203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019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0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19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8C019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C0191">
        <w:rPr>
          <w:rFonts w:ascii="Times New Roman" w:hAnsi="Times New Roman" w:cs="Times New Roman"/>
          <w:sz w:val="24"/>
          <w:szCs w:val="24"/>
        </w:rPr>
        <w:t xml:space="preserve"> </w:t>
      </w:r>
      <w:r w:rsidRPr="008C0191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8C0191">
        <w:rPr>
          <w:rFonts w:ascii="Times New Roman" w:hAnsi="Times New Roman" w:cs="Times New Roman"/>
          <w:sz w:val="24"/>
          <w:szCs w:val="24"/>
        </w:rPr>
        <w:t xml:space="preserve"> est.</w:t>
      </w:r>
    </w:p>
    <w:p w14:paraId="435AC126" w14:textId="77777777" w:rsidR="003B43CC" w:rsidRPr="008C0191" w:rsidRDefault="003B43C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2363B568" w14:textId="7681DBB5" w:rsidR="00172909" w:rsidRDefault="0017290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019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01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191">
        <w:rPr>
          <w:rFonts w:ascii="Times New Roman" w:hAnsi="Times New Roman" w:cs="Times New Roman"/>
          <w:sz w:val="24"/>
          <w:szCs w:val="24"/>
        </w:rPr>
        <w:t>hic ]</w:t>
      </w:r>
      <w:proofErr w:type="gramEnd"/>
      <w:r w:rsidRPr="008C0191">
        <w:rPr>
          <w:rFonts w:ascii="Times New Roman" w:hAnsi="Times New Roman" w:cs="Times New Roman"/>
          <w:sz w:val="24"/>
          <w:szCs w:val="24"/>
        </w:rPr>
        <w:t xml:space="preserve"> </w:t>
      </w:r>
      <w:r w:rsidRPr="008C0191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8C0191">
        <w:rPr>
          <w:rFonts w:ascii="Times New Roman" w:hAnsi="Times New Roman" w:cs="Times New Roman"/>
          <w:sz w:val="24"/>
          <w:szCs w:val="24"/>
        </w:rPr>
        <w:t>. space for one word.</w:t>
      </w:r>
    </w:p>
    <w:p w14:paraId="53525EF0" w14:textId="77777777" w:rsidR="003B43CC" w:rsidRPr="008C0191" w:rsidRDefault="003B43C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551D4B9A" w14:textId="3EDF440B" w:rsidR="00927989" w:rsidRPr="008C0191" w:rsidRDefault="0092798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019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0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191">
        <w:rPr>
          <w:rFonts w:ascii="Times New Roman" w:hAnsi="Times New Roman" w:cs="Times New Roman"/>
          <w:sz w:val="24"/>
          <w:szCs w:val="24"/>
        </w:rPr>
        <w:t>dilexit</w:t>
      </w:r>
      <w:proofErr w:type="spellEnd"/>
      <w:r w:rsidRPr="008C019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C0191">
        <w:rPr>
          <w:rFonts w:ascii="Times New Roman" w:hAnsi="Times New Roman" w:cs="Times New Roman"/>
          <w:sz w:val="24"/>
          <w:szCs w:val="24"/>
        </w:rPr>
        <w:t xml:space="preserve"> F 128 </w:t>
      </w:r>
      <w:r w:rsidRPr="008C019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="00A874F0" w:rsidRPr="008C019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A874F0" w:rsidRPr="008C0191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="00A874F0" w:rsidRPr="008C0191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  <w:footnote w:id="4">
    <w:p w14:paraId="54757FE4" w14:textId="770333B5" w:rsidR="00CB6F60" w:rsidRPr="008C0191" w:rsidRDefault="00CB6F60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019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0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191">
        <w:rPr>
          <w:rFonts w:ascii="Times New Roman" w:hAnsi="Times New Roman" w:cs="Times New Roman"/>
          <w:sz w:val="24"/>
          <w:szCs w:val="24"/>
        </w:rPr>
        <w:t>fructibus</w:t>
      </w:r>
      <w:proofErr w:type="spellEnd"/>
      <w:r w:rsidRPr="008C019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C0191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8C019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C01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0191">
        <w:rPr>
          <w:rFonts w:ascii="Times New Roman" w:hAnsi="Times New Roman" w:cs="Times New Roman"/>
          <w:sz w:val="24"/>
          <w:szCs w:val="24"/>
        </w:rPr>
        <w:t>fluctibus</w:t>
      </w:r>
      <w:proofErr w:type="spellEnd"/>
      <w:r w:rsidRPr="008C0191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659D5275" w14:textId="77777777" w:rsidR="005B592F" w:rsidRPr="008C0191" w:rsidRDefault="005B592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5">
    <w:p w14:paraId="74470AD3" w14:textId="70613BBF" w:rsidR="005B592F" w:rsidRDefault="005B592F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019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01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191">
        <w:rPr>
          <w:rFonts w:ascii="Times New Roman" w:hAnsi="Times New Roman" w:cs="Times New Roman"/>
          <w:sz w:val="24"/>
          <w:szCs w:val="24"/>
        </w:rPr>
        <w:t>esse ]</w:t>
      </w:r>
      <w:proofErr w:type="gramEnd"/>
      <w:r w:rsidRPr="008C0191">
        <w:rPr>
          <w:rFonts w:ascii="Times New Roman" w:hAnsi="Times New Roman" w:cs="Times New Roman"/>
          <w:sz w:val="24"/>
          <w:szCs w:val="24"/>
        </w:rPr>
        <w:t xml:space="preserve"> F 128, Lambeth </w:t>
      </w:r>
      <w:proofErr w:type="spellStart"/>
      <w:r w:rsidRPr="008C0191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8C01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C0191">
        <w:rPr>
          <w:rFonts w:ascii="Times New Roman" w:hAnsi="Times New Roman" w:cs="Times New Roman"/>
          <w:sz w:val="24"/>
          <w:szCs w:val="24"/>
        </w:rPr>
        <w:t>F 80.</w:t>
      </w:r>
    </w:p>
    <w:p w14:paraId="72DAB294" w14:textId="77777777" w:rsidR="003B43CC" w:rsidRPr="008C0191" w:rsidRDefault="003B43C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6">
    <w:p w14:paraId="6BB16E08" w14:textId="0AE755ED" w:rsidR="008E587C" w:rsidRPr="008C0191" w:rsidRDefault="008E587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019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0191">
        <w:rPr>
          <w:rFonts w:ascii="Times New Roman" w:hAnsi="Times New Roman" w:cs="Times New Roman"/>
          <w:sz w:val="24"/>
          <w:szCs w:val="24"/>
        </w:rPr>
        <w:t xml:space="preserve"> et </w:t>
      </w:r>
      <w:proofErr w:type="gramStart"/>
      <w:r w:rsidRPr="008C0191">
        <w:rPr>
          <w:rFonts w:ascii="Times New Roman" w:hAnsi="Times New Roman" w:cs="Times New Roman"/>
          <w:sz w:val="24"/>
          <w:szCs w:val="24"/>
        </w:rPr>
        <w:t>sic ]</w:t>
      </w:r>
      <w:proofErr w:type="gramEnd"/>
      <w:r w:rsidRPr="008C0191">
        <w:rPr>
          <w:rFonts w:ascii="Times New Roman" w:hAnsi="Times New Roman" w:cs="Times New Roman"/>
          <w:sz w:val="24"/>
          <w:szCs w:val="24"/>
        </w:rPr>
        <w:t xml:space="preserve"> F 128, Lambeth </w:t>
      </w:r>
      <w:proofErr w:type="spellStart"/>
      <w:r w:rsidRPr="008C0191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8C0191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8C0191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58CD0107" w14:textId="77777777" w:rsidR="008E587C" w:rsidRPr="008C0191" w:rsidRDefault="008E587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7">
    <w:p w14:paraId="0AE397EF" w14:textId="15716B3F" w:rsidR="008E587C" w:rsidRPr="008C0191" w:rsidRDefault="008E587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019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01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191">
        <w:rPr>
          <w:rFonts w:ascii="Times New Roman" w:hAnsi="Times New Roman" w:cs="Times New Roman"/>
          <w:sz w:val="24"/>
          <w:szCs w:val="24"/>
        </w:rPr>
        <w:t>dii ]</w:t>
      </w:r>
      <w:proofErr w:type="gramEnd"/>
      <w:r w:rsidRPr="008C0191">
        <w:rPr>
          <w:rFonts w:ascii="Times New Roman" w:hAnsi="Times New Roman" w:cs="Times New Roman"/>
          <w:sz w:val="24"/>
          <w:szCs w:val="24"/>
        </w:rPr>
        <w:t xml:space="preserve"> F 128, Lambeth </w:t>
      </w:r>
      <w:proofErr w:type="spellStart"/>
      <w:r w:rsidRPr="008C0191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8C0191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8C0191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46333FC4" w14:textId="77777777" w:rsidR="00AD4DB5" w:rsidRPr="008C0191" w:rsidRDefault="00AD4DB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8">
    <w:p w14:paraId="4CF63096" w14:textId="0C2B6DE0" w:rsidR="00AD4DB5" w:rsidRDefault="00AD4DB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019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0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191">
        <w:rPr>
          <w:rFonts w:ascii="Times New Roman" w:hAnsi="Times New Roman" w:cs="Times New Roman"/>
          <w:sz w:val="24"/>
          <w:szCs w:val="24"/>
        </w:rPr>
        <w:t>filias</w:t>
      </w:r>
      <w:proofErr w:type="spellEnd"/>
      <w:r w:rsidRPr="008C019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C0191">
        <w:rPr>
          <w:rFonts w:ascii="Times New Roman" w:hAnsi="Times New Roman" w:cs="Times New Roman"/>
          <w:sz w:val="24"/>
          <w:szCs w:val="24"/>
        </w:rPr>
        <w:t xml:space="preserve"> </w:t>
      </w:r>
      <w:r w:rsidRPr="008C0191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C0191">
        <w:rPr>
          <w:rFonts w:ascii="Times New Roman" w:hAnsi="Times New Roman" w:cs="Times New Roman"/>
          <w:sz w:val="24"/>
          <w:szCs w:val="24"/>
        </w:rPr>
        <w:t xml:space="preserve">. filii F 80, </w:t>
      </w:r>
      <w:proofErr w:type="spellStart"/>
      <w:r w:rsidRPr="008C0191">
        <w:rPr>
          <w:rFonts w:ascii="Times New Roman" w:hAnsi="Times New Roman" w:cs="Times New Roman"/>
          <w:sz w:val="24"/>
          <w:szCs w:val="24"/>
        </w:rPr>
        <w:t>filios</w:t>
      </w:r>
      <w:proofErr w:type="spellEnd"/>
      <w:r w:rsidRPr="008C0191">
        <w:rPr>
          <w:rFonts w:ascii="Times New Roman" w:hAnsi="Times New Roman" w:cs="Times New Roman"/>
          <w:sz w:val="24"/>
          <w:szCs w:val="24"/>
        </w:rPr>
        <w:t xml:space="preserve"> Lambeth.</w:t>
      </w:r>
    </w:p>
    <w:p w14:paraId="3177FE50" w14:textId="77777777" w:rsidR="006347C8" w:rsidRPr="008C0191" w:rsidRDefault="006347C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9">
    <w:p w14:paraId="1B95B3CD" w14:textId="7D9C112E" w:rsidR="00164256" w:rsidRDefault="0016425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019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01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0191">
        <w:rPr>
          <w:rFonts w:ascii="Times New Roman" w:hAnsi="Times New Roman" w:cs="Times New Roman"/>
          <w:sz w:val="24"/>
          <w:szCs w:val="24"/>
        </w:rPr>
        <w:t>Deum ]</w:t>
      </w:r>
      <w:proofErr w:type="gramEnd"/>
      <w:r w:rsidRPr="008C0191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8C0191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8C0191">
        <w:rPr>
          <w:rFonts w:ascii="Times New Roman" w:hAnsi="Times New Roman" w:cs="Times New Roman"/>
          <w:sz w:val="24"/>
          <w:szCs w:val="24"/>
        </w:rPr>
        <w:t xml:space="preserve"> diem F 80.</w:t>
      </w:r>
    </w:p>
    <w:p w14:paraId="169B6A3A" w14:textId="77777777" w:rsidR="006347C8" w:rsidRPr="008C0191" w:rsidRDefault="006347C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10">
    <w:p w14:paraId="54EA043A" w14:textId="069A48B8" w:rsidR="008C0191" w:rsidRPr="008C0191" w:rsidRDefault="008C0191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0191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0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0191">
        <w:rPr>
          <w:rFonts w:ascii="Times New Roman" w:hAnsi="Times New Roman" w:cs="Times New Roman"/>
          <w:sz w:val="24"/>
          <w:szCs w:val="24"/>
        </w:rPr>
        <w:t>inueniet</w:t>
      </w:r>
      <w:proofErr w:type="spellEnd"/>
      <w:r w:rsidRPr="008C0191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C0191">
        <w:rPr>
          <w:rFonts w:ascii="Times New Roman" w:hAnsi="Times New Roman" w:cs="Times New Roman"/>
          <w:sz w:val="24"/>
          <w:szCs w:val="24"/>
        </w:rPr>
        <w:t xml:space="preserve"> </w:t>
      </w:r>
      <w:r w:rsidRPr="008C0191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8C01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C0191">
        <w:rPr>
          <w:rFonts w:ascii="Times New Roman" w:hAnsi="Times New Roman" w:cs="Times New Roman"/>
          <w:sz w:val="24"/>
          <w:szCs w:val="24"/>
        </w:rPr>
        <w:t>inueniet</w:t>
      </w:r>
      <w:proofErr w:type="spellEnd"/>
      <w:r w:rsidRPr="008C0191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66"/>
    <w:rsid w:val="00010DCB"/>
    <w:rsid w:val="0004139F"/>
    <w:rsid w:val="00086496"/>
    <w:rsid w:val="000B40C4"/>
    <w:rsid w:val="000E1B93"/>
    <w:rsid w:val="00164256"/>
    <w:rsid w:val="00172909"/>
    <w:rsid w:val="00217166"/>
    <w:rsid w:val="0026570A"/>
    <w:rsid w:val="00290CFE"/>
    <w:rsid w:val="00316A10"/>
    <w:rsid w:val="003870A8"/>
    <w:rsid w:val="003B43CC"/>
    <w:rsid w:val="003C2991"/>
    <w:rsid w:val="003C432C"/>
    <w:rsid w:val="003D3975"/>
    <w:rsid w:val="00433B90"/>
    <w:rsid w:val="004B5587"/>
    <w:rsid w:val="005854C2"/>
    <w:rsid w:val="005B592F"/>
    <w:rsid w:val="0060075B"/>
    <w:rsid w:val="006347C8"/>
    <w:rsid w:val="006379BB"/>
    <w:rsid w:val="006B2231"/>
    <w:rsid w:val="00784188"/>
    <w:rsid w:val="007B4A1D"/>
    <w:rsid w:val="007D7203"/>
    <w:rsid w:val="008A20E9"/>
    <w:rsid w:val="008C0191"/>
    <w:rsid w:val="008E3C78"/>
    <w:rsid w:val="008E587C"/>
    <w:rsid w:val="00927989"/>
    <w:rsid w:val="0098038A"/>
    <w:rsid w:val="00A874F0"/>
    <w:rsid w:val="00AD4DB5"/>
    <w:rsid w:val="00AE016A"/>
    <w:rsid w:val="00B3255E"/>
    <w:rsid w:val="00B44F17"/>
    <w:rsid w:val="00B86D2E"/>
    <w:rsid w:val="00C616A2"/>
    <w:rsid w:val="00C8757B"/>
    <w:rsid w:val="00CB6F60"/>
    <w:rsid w:val="00CC1624"/>
    <w:rsid w:val="00D673D3"/>
    <w:rsid w:val="00DB0862"/>
    <w:rsid w:val="00E40855"/>
    <w:rsid w:val="00E9471B"/>
    <w:rsid w:val="00E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3CE5"/>
  <w15:chartTrackingRefBased/>
  <w15:docId w15:val="{B3F57580-2B19-408F-AA08-D80B0805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B2231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231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6B2231"/>
    <w:rPr>
      <w:vertAlign w:val="superscript"/>
    </w:rPr>
  </w:style>
  <w:style w:type="character" w:customStyle="1" w:styleId="vn">
    <w:name w:val="vn"/>
    <w:basedOn w:val="DefaultParagraphFont"/>
    <w:rsid w:val="00C8757B"/>
  </w:style>
  <w:style w:type="character" w:styleId="Hyperlink">
    <w:name w:val="Hyperlink"/>
    <w:basedOn w:val="DefaultParagraphFont"/>
    <w:uiPriority w:val="99"/>
    <w:semiHidden/>
    <w:unhideWhenUsed/>
    <w:rsid w:val="0098038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72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7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7203"/>
    <w:rPr>
      <w:vertAlign w:val="superscript"/>
    </w:rPr>
  </w:style>
  <w:style w:type="paragraph" w:customStyle="1" w:styleId="verse">
    <w:name w:val="verse"/>
    <w:basedOn w:val="Normal"/>
    <w:rsid w:val="000E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9411-124A-4617-B2B8-FFDF616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2023-08-18T01:23:00Z</dcterms:created>
  <dcterms:modified xsi:type="dcterms:W3CDTF">2023-08-18T01:48:00Z</dcterms:modified>
</cp:coreProperties>
</file>