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A1D4C" w14:textId="77777777" w:rsidR="009D193C" w:rsidRPr="002E53DC" w:rsidRDefault="009D193C" w:rsidP="002401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3DC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AD2BC55" w14:textId="5D71651E" w:rsidR="009D193C" w:rsidRPr="002E53DC" w:rsidRDefault="009D193C" w:rsidP="002401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53DC">
        <w:rPr>
          <w:rFonts w:ascii="Times New Roman" w:hAnsi="Times New Roman" w:cs="Times New Roman"/>
          <w:sz w:val="24"/>
          <w:szCs w:val="24"/>
        </w:rPr>
        <w:t>39 Conversion (</w:t>
      </w:r>
      <w:r w:rsidRPr="002E53DC">
        <w:rPr>
          <w:rFonts w:ascii="Times New Roman" w:hAnsi="Times New Roman" w:cs="Times New Roman"/>
          <w:i/>
          <w:iCs/>
          <w:sz w:val="24"/>
          <w:szCs w:val="24"/>
        </w:rPr>
        <w:t>Conuersio</w:t>
      </w:r>
      <w:r w:rsidRPr="002E53DC">
        <w:rPr>
          <w:rFonts w:ascii="Times New Roman" w:hAnsi="Times New Roman" w:cs="Times New Roman"/>
          <w:sz w:val="24"/>
          <w:szCs w:val="24"/>
        </w:rPr>
        <w:t>)</w:t>
      </w:r>
    </w:p>
    <w:p w14:paraId="0FF35857" w14:textId="77777777" w:rsidR="0024010A" w:rsidRDefault="00CA5B64" w:rsidP="0024010A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E53DC">
        <w:rPr>
          <w:rFonts w:ascii="Times New Roman" w:hAnsi="Times New Roman" w:cs="Times New Roman"/>
          <w:sz w:val="24"/>
          <w:szCs w:val="24"/>
        </w:rPr>
        <w:t xml:space="preserve">Conversion is multiplex. For one is natural, Eccli. 40[:11]: “All things that are of the earth, shall return to the earth again.” Second, artificial, Job. 23[:2]: “Stone melted with heat is turned into brass.” If art can convert ashes into </w:t>
      </w:r>
      <w:r w:rsidR="007C3740" w:rsidRPr="002E53DC">
        <w:rPr>
          <w:rFonts w:ascii="Times New Roman" w:hAnsi="Times New Roman" w:cs="Times New Roman"/>
          <w:sz w:val="24"/>
          <w:szCs w:val="24"/>
        </w:rPr>
        <w:t>glass, water into gold, how much more God</w:t>
      </w:r>
      <w:r w:rsidR="0024010A">
        <w:rPr>
          <w:rFonts w:ascii="Times New Roman" w:hAnsi="Times New Roman" w:cs="Times New Roman"/>
          <w:sz w:val="24"/>
          <w:szCs w:val="24"/>
        </w:rPr>
        <w:t xml:space="preserve"> </w:t>
      </w:r>
      <w:r w:rsidR="007C3740" w:rsidRPr="002E53DC">
        <w:rPr>
          <w:rFonts w:ascii="Times New Roman" w:hAnsi="Times New Roman" w:cs="Times New Roman"/>
          <w:sz w:val="24"/>
          <w:szCs w:val="24"/>
        </w:rPr>
        <w:t>can convert the decayed heart of the wicked into</w:t>
      </w:r>
      <w:r w:rsidR="0024010A">
        <w:rPr>
          <w:rFonts w:ascii="Times New Roman" w:hAnsi="Times New Roman" w:cs="Times New Roman"/>
          <w:sz w:val="24"/>
          <w:szCs w:val="24"/>
        </w:rPr>
        <w:t xml:space="preserve"> </w:t>
      </w:r>
      <w:r w:rsidR="007C3740" w:rsidRPr="002E53DC">
        <w:rPr>
          <w:rFonts w:ascii="Times New Roman" w:hAnsi="Times New Roman" w:cs="Times New Roman"/>
          <w:sz w:val="24"/>
          <w:szCs w:val="24"/>
        </w:rPr>
        <w:t xml:space="preserve">gloriousness. </w:t>
      </w:r>
      <w:r w:rsidRPr="002E53DC">
        <w:rPr>
          <w:rFonts w:ascii="Times New Roman" w:hAnsi="Times New Roman" w:cs="Times New Roman"/>
          <w:sz w:val="24"/>
          <w:szCs w:val="24"/>
        </w:rPr>
        <w:t>Third, moral of which one is culpable tending to subversion of the good, as the proud and envious who turn fire into smoke, tru</w:t>
      </w:r>
      <w:r w:rsidR="007C3740" w:rsidRPr="002E53DC">
        <w:rPr>
          <w:rFonts w:ascii="Times New Roman" w:hAnsi="Times New Roman" w:cs="Times New Roman"/>
          <w:sz w:val="24"/>
          <w:szCs w:val="24"/>
        </w:rPr>
        <w:t>th</w:t>
      </w:r>
      <w:r w:rsidRPr="002E53DC">
        <w:rPr>
          <w:rFonts w:ascii="Times New Roman" w:hAnsi="Times New Roman" w:cs="Times New Roman"/>
          <w:sz w:val="24"/>
          <w:szCs w:val="24"/>
        </w:rPr>
        <w:t xml:space="preserve"> in</w:t>
      </w:r>
      <w:r w:rsidR="007C3740" w:rsidRPr="002E53DC">
        <w:rPr>
          <w:rFonts w:ascii="Times New Roman" w:hAnsi="Times New Roman" w:cs="Times New Roman"/>
          <w:sz w:val="24"/>
          <w:szCs w:val="24"/>
        </w:rPr>
        <w:t>to</w:t>
      </w:r>
      <w:r w:rsidRPr="002E53DC">
        <w:rPr>
          <w:rFonts w:ascii="Times New Roman" w:hAnsi="Times New Roman" w:cs="Times New Roman"/>
          <w:sz w:val="24"/>
          <w:szCs w:val="24"/>
        </w:rPr>
        <w:t xml:space="preserve"> van</w:t>
      </w:r>
      <w:r w:rsidR="007C3740" w:rsidRPr="002E53DC">
        <w:rPr>
          <w:rFonts w:ascii="Times New Roman" w:hAnsi="Times New Roman" w:cs="Times New Roman"/>
          <w:sz w:val="24"/>
          <w:szCs w:val="24"/>
        </w:rPr>
        <w:t>ity</w:t>
      </w:r>
      <w:r w:rsidRPr="002E53DC">
        <w:rPr>
          <w:rFonts w:ascii="Times New Roman" w:hAnsi="Times New Roman" w:cs="Times New Roman"/>
          <w:sz w:val="24"/>
          <w:szCs w:val="24"/>
        </w:rPr>
        <w:t xml:space="preserve">, Eccli. 11[:33]: “He lies in wait and turns good into evil, and on the elect, he will lay a blot.” Where against Matt. 18[:3]: “Unless you are converted and become as little children.” Thus, the wrathful and cupidinous convert a cloud into thunder, </w:t>
      </w:r>
      <w:r w:rsidR="007C3740" w:rsidRPr="002E53DC">
        <w:rPr>
          <w:rFonts w:ascii="Times New Roman" w:hAnsi="Times New Roman" w:cs="Times New Roman"/>
          <w:sz w:val="24"/>
          <w:szCs w:val="24"/>
        </w:rPr>
        <w:t>a path</w:t>
      </w:r>
      <w:r w:rsidRPr="002E53DC">
        <w:rPr>
          <w:rFonts w:ascii="Times New Roman" w:hAnsi="Times New Roman" w:cs="Times New Roman"/>
          <w:sz w:val="24"/>
          <w:szCs w:val="24"/>
        </w:rPr>
        <w:t xml:space="preserve"> into </w:t>
      </w:r>
      <w:r w:rsidR="007C3740" w:rsidRPr="002E53DC">
        <w:rPr>
          <w:rFonts w:ascii="Times New Roman" w:hAnsi="Times New Roman" w:cs="Times New Roman"/>
          <w:sz w:val="24"/>
          <w:szCs w:val="24"/>
        </w:rPr>
        <w:t>the verge</w:t>
      </w:r>
      <w:r w:rsidRPr="002E53DC">
        <w:rPr>
          <w:rFonts w:ascii="Times New Roman" w:hAnsi="Times New Roman" w:cs="Times New Roman"/>
          <w:sz w:val="24"/>
          <w:szCs w:val="24"/>
        </w:rPr>
        <w:t>, Eccli. 37[:2]: “A companion and a friend shall be turned to an enemy.” Where against [Psal. 6:5]: “Deliver my soul, O save me.” The gluttonous and the lustful convert flesh (</w:t>
      </w:r>
      <w:r w:rsidRPr="002E53DC">
        <w:rPr>
          <w:rFonts w:ascii="Times New Roman" w:hAnsi="Times New Roman" w:cs="Times New Roman"/>
          <w:i/>
          <w:sz w:val="24"/>
          <w:szCs w:val="24"/>
        </w:rPr>
        <w:t>carnem</w:t>
      </w:r>
      <w:r w:rsidRPr="002E53DC">
        <w:rPr>
          <w:rFonts w:ascii="Times New Roman" w:hAnsi="Times New Roman" w:cs="Times New Roman"/>
          <w:sz w:val="24"/>
          <w:szCs w:val="24"/>
        </w:rPr>
        <w:t>) into filth (</w:t>
      </w:r>
      <w:r w:rsidRPr="002E53DC">
        <w:rPr>
          <w:rFonts w:ascii="Times New Roman" w:hAnsi="Times New Roman" w:cs="Times New Roman"/>
          <w:i/>
          <w:sz w:val="24"/>
          <w:szCs w:val="24"/>
        </w:rPr>
        <w:t>putredinem</w:t>
      </w:r>
      <w:r w:rsidRPr="002E53DC">
        <w:rPr>
          <w:rFonts w:ascii="Times New Roman" w:hAnsi="Times New Roman" w:cs="Times New Roman"/>
          <w:sz w:val="24"/>
          <w:szCs w:val="24"/>
        </w:rPr>
        <w:t>), scent (</w:t>
      </w:r>
      <w:r w:rsidRPr="002E53DC">
        <w:rPr>
          <w:rFonts w:ascii="Times New Roman" w:hAnsi="Times New Roman" w:cs="Times New Roman"/>
          <w:i/>
          <w:sz w:val="24"/>
          <w:szCs w:val="24"/>
        </w:rPr>
        <w:t>odorem</w:t>
      </w:r>
      <w:r w:rsidRPr="002E53DC">
        <w:rPr>
          <w:rFonts w:ascii="Times New Roman" w:hAnsi="Times New Roman" w:cs="Times New Roman"/>
          <w:sz w:val="24"/>
          <w:szCs w:val="24"/>
        </w:rPr>
        <w:t>) into stink (</w:t>
      </w:r>
      <w:r w:rsidRPr="002E53DC">
        <w:rPr>
          <w:rFonts w:ascii="Times New Roman" w:hAnsi="Times New Roman" w:cs="Times New Roman"/>
          <w:i/>
          <w:sz w:val="24"/>
          <w:szCs w:val="24"/>
        </w:rPr>
        <w:t>fetorem</w:t>
      </w:r>
      <w:r w:rsidRPr="002E53DC">
        <w:rPr>
          <w:rFonts w:ascii="Times New Roman" w:hAnsi="Times New Roman" w:cs="Times New Roman"/>
          <w:sz w:val="24"/>
          <w:szCs w:val="24"/>
        </w:rPr>
        <w:t>), Jer. 8[:6]: “They are all turned to their own course, as a horse rushing to the battle.” Where against Jer. 31[:19]: “After you converted me, I did penance.”</w:t>
      </w:r>
      <w:r w:rsidR="007C3740" w:rsidRPr="002E5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5881B" w14:textId="7D70BE30" w:rsidR="00976225" w:rsidRPr="002E53DC" w:rsidRDefault="00CA5B64" w:rsidP="00872A9F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E53DC">
        <w:rPr>
          <w:rFonts w:ascii="Times New Roman" w:hAnsi="Times New Roman" w:cs="Times New Roman"/>
          <w:sz w:val="24"/>
          <w:szCs w:val="24"/>
        </w:rPr>
        <w:t>¶ Another is the moral conversion but praiseworthy tending toward the casting out of evil, Eccli. 5[:8]: “Delay not to be converted to the Lord and defer it not from day to day.”</w:t>
      </w:r>
      <w:r w:rsidR="007C3740" w:rsidRPr="002E53DC">
        <w:rPr>
          <w:rFonts w:ascii="Times New Roman" w:hAnsi="Times New Roman" w:cs="Times New Roman"/>
          <w:sz w:val="24"/>
          <w:szCs w:val="24"/>
        </w:rPr>
        <w:t xml:space="preserve"> </w:t>
      </w:r>
      <w:r w:rsidR="0024010A" w:rsidRPr="002E53DC">
        <w:rPr>
          <w:rFonts w:ascii="Times New Roman" w:hAnsi="Times New Roman" w:cs="Times New Roman"/>
          <w:sz w:val="24"/>
          <w:szCs w:val="24"/>
        </w:rPr>
        <w:t>Therefore,</w:t>
      </w:r>
      <w:r w:rsidR="007C3740" w:rsidRPr="002E53DC">
        <w:rPr>
          <w:rFonts w:ascii="Times New Roman" w:hAnsi="Times New Roman" w:cs="Times New Roman"/>
          <w:sz w:val="24"/>
          <w:szCs w:val="24"/>
        </w:rPr>
        <w:t xml:space="preserve"> that you may be converted to the divine, look</w:t>
      </w:r>
      <w:r w:rsidR="0024010A">
        <w:rPr>
          <w:rFonts w:ascii="Times New Roman" w:hAnsi="Times New Roman" w:cs="Times New Roman"/>
          <w:sz w:val="24"/>
          <w:szCs w:val="24"/>
        </w:rPr>
        <w:t xml:space="preserve"> </w:t>
      </w:r>
      <w:r w:rsidR="007C3740" w:rsidRPr="002E53DC">
        <w:rPr>
          <w:rFonts w:ascii="Times New Roman" w:hAnsi="Times New Roman" w:cs="Times New Roman"/>
          <w:sz w:val="24"/>
          <w:szCs w:val="24"/>
        </w:rPr>
        <w:t xml:space="preserve">above </w:t>
      </w:r>
      <w:r w:rsidR="00976225" w:rsidRPr="002E53DC">
        <w:rPr>
          <w:rFonts w:ascii="Times New Roman" w:hAnsi="Times New Roman" w:cs="Times New Roman"/>
          <w:sz w:val="24"/>
          <w:szCs w:val="24"/>
        </w:rPr>
        <w:t>you the reward of glory that you have missed, Matt. 18[:3]:</w:t>
      </w:r>
      <w:r w:rsidR="0024010A">
        <w:rPr>
          <w:rFonts w:ascii="Times New Roman" w:hAnsi="Times New Roman" w:cs="Times New Roman"/>
          <w:sz w:val="24"/>
          <w:szCs w:val="24"/>
        </w:rPr>
        <w:t xml:space="preserve"> </w:t>
      </w:r>
      <w:r w:rsidR="00976225" w:rsidRPr="002E53DC">
        <w:rPr>
          <w:rFonts w:ascii="Times New Roman" w:hAnsi="Times New Roman" w:cs="Times New Roman"/>
          <w:sz w:val="24"/>
          <w:szCs w:val="24"/>
        </w:rPr>
        <w:t xml:space="preserve">“Unless you be converted,” etc. Below you </w:t>
      </w:r>
      <w:r w:rsidR="00E017BE" w:rsidRPr="002E53DC">
        <w:rPr>
          <w:rFonts w:ascii="Times New Roman" w:hAnsi="Times New Roman" w:cs="Times New Roman"/>
          <w:sz w:val="24"/>
          <w:szCs w:val="24"/>
        </w:rPr>
        <w:t>are the</w:t>
      </w:r>
      <w:r w:rsidR="00976225" w:rsidRPr="002E53DC">
        <w:rPr>
          <w:rFonts w:ascii="Times New Roman" w:hAnsi="Times New Roman" w:cs="Times New Roman"/>
          <w:sz w:val="24"/>
          <w:szCs w:val="24"/>
        </w:rPr>
        <w:t xml:space="preserve"> torments</w:t>
      </w:r>
      <w:r w:rsidR="0024010A">
        <w:rPr>
          <w:rFonts w:ascii="Times New Roman" w:hAnsi="Times New Roman" w:cs="Times New Roman"/>
          <w:sz w:val="24"/>
          <w:szCs w:val="24"/>
        </w:rPr>
        <w:t xml:space="preserve"> </w:t>
      </w:r>
      <w:r w:rsidR="00976225" w:rsidRPr="002E53DC">
        <w:rPr>
          <w:rFonts w:ascii="Times New Roman" w:hAnsi="Times New Roman" w:cs="Times New Roman"/>
          <w:sz w:val="24"/>
          <w:szCs w:val="24"/>
        </w:rPr>
        <w:t xml:space="preserve">of hell which you merit, Psal. [7:13]: “]: “Except you will be converted, he will brandish his sword.” Before </w:t>
      </w:r>
      <w:r w:rsidR="00E017BE" w:rsidRPr="002E53DC">
        <w:rPr>
          <w:rFonts w:ascii="Times New Roman" w:hAnsi="Times New Roman" w:cs="Times New Roman"/>
          <w:sz w:val="24"/>
          <w:szCs w:val="24"/>
        </w:rPr>
        <w:t>you,</w:t>
      </w:r>
      <w:r w:rsidR="00976225" w:rsidRPr="002E53DC">
        <w:rPr>
          <w:rFonts w:ascii="Times New Roman" w:hAnsi="Times New Roman" w:cs="Times New Roman"/>
          <w:sz w:val="24"/>
          <w:szCs w:val="24"/>
        </w:rPr>
        <w:t xml:space="preserve"> the judgment to</w:t>
      </w:r>
      <w:r w:rsidR="0024010A">
        <w:rPr>
          <w:rFonts w:ascii="Times New Roman" w:hAnsi="Times New Roman" w:cs="Times New Roman"/>
          <w:sz w:val="24"/>
          <w:szCs w:val="24"/>
        </w:rPr>
        <w:t xml:space="preserve"> </w:t>
      </w:r>
      <w:r w:rsidR="00976225" w:rsidRPr="002E53DC">
        <w:rPr>
          <w:rFonts w:ascii="Times New Roman" w:hAnsi="Times New Roman" w:cs="Times New Roman"/>
          <w:sz w:val="24"/>
          <w:szCs w:val="24"/>
        </w:rPr>
        <w:t>which you will participate, Eccli. 17[:21], lest you delay, “Turn to the Lord.” After you</w:t>
      </w:r>
      <w:r w:rsidR="00E017BE">
        <w:rPr>
          <w:rFonts w:ascii="Times New Roman" w:hAnsi="Times New Roman" w:cs="Times New Roman"/>
          <w:sz w:val="24"/>
          <w:szCs w:val="24"/>
        </w:rPr>
        <w:t>,</w:t>
      </w:r>
      <w:r w:rsidR="00976225" w:rsidRPr="002E53DC">
        <w:rPr>
          <w:rFonts w:ascii="Times New Roman" w:hAnsi="Times New Roman" w:cs="Times New Roman"/>
          <w:sz w:val="24"/>
          <w:szCs w:val="24"/>
        </w:rPr>
        <w:t xml:space="preserve"> death which you expect, Joel 2[:13]: “Turn to the Lord, for he is gracious.”</w:t>
      </w:r>
      <w:r w:rsidR="002E53DC" w:rsidRPr="002E53DC">
        <w:rPr>
          <w:rFonts w:ascii="Times New Roman" w:hAnsi="Times New Roman" w:cs="Times New Roman"/>
          <w:sz w:val="24"/>
          <w:szCs w:val="24"/>
        </w:rPr>
        <w:t xml:space="preserve"> Around </w:t>
      </w:r>
      <w:r w:rsidR="002E53DC" w:rsidRPr="002E53DC">
        <w:rPr>
          <w:rFonts w:ascii="Times New Roman" w:hAnsi="Times New Roman" w:cs="Times New Roman"/>
          <w:sz w:val="24"/>
          <w:szCs w:val="24"/>
        </w:rPr>
        <w:lastRenderedPageBreak/>
        <w:t>you is time which we con</w:t>
      </w:r>
      <w:r w:rsidR="00F92E3A">
        <w:rPr>
          <w:rFonts w:ascii="Times New Roman" w:hAnsi="Times New Roman" w:cs="Times New Roman"/>
          <w:sz w:val="24"/>
          <w:szCs w:val="24"/>
        </w:rPr>
        <w:t>s</w:t>
      </w:r>
      <w:r w:rsidR="002E53DC" w:rsidRPr="002E53DC">
        <w:rPr>
          <w:rFonts w:ascii="Times New Roman" w:hAnsi="Times New Roman" w:cs="Times New Roman"/>
          <w:sz w:val="24"/>
          <w:szCs w:val="24"/>
        </w:rPr>
        <w:t>ume.</w:t>
      </w:r>
      <w:r w:rsidR="00F92E3A">
        <w:rPr>
          <w:rFonts w:ascii="Times New Roman" w:hAnsi="Times New Roman" w:cs="Times New Roman"/>
          <w:sz w:val="24"/>
          <w:szCs w:val="24"/>
        </w:rPr>
        <w:t xml:space="preserve"> </w:t>
      </w:r>
      <w:r w:rsidR="002E53DC" w:rsidRPr="002E53DC">
        <w:rPr>
          <w:rFonts w:ascii="Times New Roman" w:hAnsi="Times New Roman" w:cs="Times New Roman"/>
          <w:sz w:val="24"/>
          <w:szCs w:val="24"/>
        </w:rPr>
        <w:t>Therefore Psal. [72:10]: “My people will return here and full days [shall be found in them].</w:t>
      </w:r>
      <w:r w:rsidR="002E53DC">
        <w:rPr>
          <w:rFonts w:ascii="Times New Roman" w:hAnsi="Times New Roman" w:cs="Times New Roman"/>
          <w:sz w:val="24"/>
          <w:szCs w:val="24"/>
        </w:rPr>
        <w:t>”</w:t>
      </w:r>
    </w:p>
    <w:sectPr w:rsidR="00976225" w:rsidRPr="002E53DC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3C"/>
    <w:rsid w:val="00026377"/>
    <w:rsid w:val="0024010A"/>
    <w:rsid w:val="002E53DC"/>
    <w:rsid w:val="00433B90"/>
    <w:rsid w:val="0060075B"/>
    <w:rsid w:val="007C3740"/>
    <w:rsid w:val="00872A9F"/>
    <w:rsid w:val="008E3C78"/>
    <w:rsid w:val="00976225"/>
    <w:rsid w:val="009D193C"/>
    <w:rsid w:val="00AE4EA6"/>
    <w:rsid w:val="00CA5B64"/>
    <w:rsid w:val="00E017BE"/>
    <w:rsid w:val="00F9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D26A"/>
  <w15:chartTrackingRefBased/>
  <w15:docId w15:val="{10C4B4C0-C09D-44F7-8F95-8B54F739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2023-07-24T19:32:00Z</dcterms:created>
  <dcterms:modified xsi:type="dcterms:W3CDTF">2024-09-28T19:34:00Z</dcterms:modified>
</cp:coreProperties>
</file>