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E602" w14:textId="77777777" w:rsidR="00332A23" w:rsidRPr="007B6CA7" w:rsidRDefault="00332A23" w:rsidP="00A038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CA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241AD4C" w14:textId="6D10780E" w:rsidR="00332A23" w:rsidRPr="007B6CA7" w:rsidRDefault="00332A23" w:rsidP="00A038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CA7">
        <w:rPr>
          <w:rFonts w:ascii="Times New Roman" w:hAnsi="Times New Roman" w:cs="Times New Roman"/>
          <w:sz w:val="24"/>
          <w:szCs w:val="24"/>
        </w:rPr>
        <w:t xml:space="preserve">266 Via mala </w:t>
      </w:r>
    </w:p>
    <w:p w14:paraId="3EA203E9" w14:textId="77777777" w:rsidR="00A03887" w:rsidRDefault="00E6593A" w:rsidP="00A038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CA7">
        <w:rPr>
          <w:rFonts w:ascii="Times New Roman" w:hAnsi="Times New Roman" w:cs="Times New Roman"/>
          <w:sz w:val="24"/>
          <w:szCs w:val="24"/>
        </w:rPr>
        <w:t xml:space="preserve">Via mala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multiplex. Nam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deserta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accidie,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57[:17] homo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abiit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vagus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in via cordis sui</w:t>
      </w:r>
      <w:r w:rsidRPr="007B6CA7">
        <w:rPr>
          <w:rFonts w:ascii="Times New Roman" w:hAnsi="Times New Roman" w:cs="Times New Roman"/>
          <w:sz w:val="24"/>
          <w:szCs w:val="24"/>
        </w:rPr>
        <w:t xml:space="preserve">. Est via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lutosa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[</w:t>
      </w:r>
      <w:r w:rsidR="005B25AF">
        <w:rPr>
          <w:rFonts w:ascii="Times New Roman" w:hAnsi="Times New Roman" w:cs="Times New Roman"/>
          <w:sz w:val="24"/>
          <w:szCs w:val="24"/>
        </w:rPr>
        <w:t>3</w:t>
      </w:r>
      <w:r w:rsidRPr="007B6CA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Esdre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r w:rsidR="005B25AF">
        <w:rPr>
          <w:rFonts w:ascii="Times New Roman" w:hAnsi="Times New Roman" w:cs="Times New Roman"/>
          <w:sz w:val="24"/>
          <w:szCs w:val="24"/>
        </w:rPr>
        <w:t>9</w:t>
      </w:r>
      <w:r w:rsidRPr="007B6CA7">
        <w:rPr>
          <w:rFonts w:ascii="Times New Roman" w:hAnsi="Times New Roman" w:cs="Times New Roman"/>
          <w:sz w:val="24"/>
          <w:szCs w:val="24"/>
        </w:rPr>
        <w:t>[:</w:t>
      </w:r>
      <w:r w:rsidR="005B25AF">
        <w:rPr>
          <w:rFonts w:ascii="Times New Roman" w:hAnsi="Times New Roman" w:cs="Times New Roman"/>
          <w:sz w:val="24"/>
          <w:szCs w:val="24"/>
        </w:rPr>
        <w:t>55</w:t>
      </w:r>
      <w:r w:rsidRPr="007B6CA7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Abierunt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omnes</w:t>
      </w:r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5AF">
        <w:rPr>
          <w:rFonts w:ascii="Times New Roman" w:hAnsi="Times New Roman" w:cs="Times New Roman"/>
          <w:i/>
          <w:iCs/>
          <w:sz w:val="24"/>
          <w:szCs w:val="24"/>
        </w:rPr>
        <w:t>manducare</w:t>
      </w:r>
      <w:proofErr w:type="spellEnd"/>
      <w:r w:rsidRPr="005B25AF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5B25AF">
        <w:rPr>
          <w:rFonts w:ascii="Times New Roman" w:hAnsi="Times New Roman" w:cs="Times New Roman"/>
          <w:i/>
          <w:iCs/>
          <w:sz w:val="24"/>
          <w:szCs w:val="24"/>
        </w:rPr>
        <w:t>bibere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Est via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lubrica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testitudinis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parietem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[9:26]: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Inquinatæ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viæ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in omni tempore</w:t>
      </w:r>
      <w:r w:rsidRPr="007B6CA7">
        <w:rPr>
          <w:rFonts w:ascii="Times New Roman" w:hAnsi="Times New Roman" w:cs="Times New Roman"/>
          <w:sz w:val="24"/>
          <w:szCs w:val="24"/>
        </w:rPr>
        <w:t xml:space="preserve">. </w:t>
      </w:r>
      <w:r w:rsidR="007B6CA7" w:rsidRPr="007B6CA7">
        <w:rPr>
          <w:rFonts w:ascii="Times New Roman" w:hAnsi="Times New Roman" w:cs="Times New Roman"/>
          <w:sz w:val="24"/>
          <w:szCs w:val="24"/>
        </w:rPr>
        <w:t>C</w:t>
      </w:r>
      <w:r w:rsidRPr="007B6CA7">
        <w:rPr>
          <w:rFonts w:ascii="Times New Roman" w:hAnsi="Times New Roman" w:cs="Times New Roman"/>
          <w:sz w:val="24"/>
          <w:szCs w:val="24"/>
        </w:rPr>
        <w:t xml:space="preserve">anonica Jude 1[:7]: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Abeuntes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post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carnem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alteram,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factae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sunt exemplum, ignis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aeterni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penam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sustinentes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abiit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Ruben et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dormiuit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cum Bala</w:t>
      </w:r>
      <w:r w:rsidRPr="007B6CA7">
        <w:rPr>
          <w:rFonts w:ascii="Times New Roman" w:hAnsi="Times New Roman" w:cs="Times New Roman"/>
          <w:sz w:val="24"/>
          <w:szCs w:val="24"/>
        </w:rPr>
        <w:t xml:space="preserve">, Gen. 35[:22]. </w:t>
      </w:r>
    </w:p>
    <w:p w14:paraId="636DBEBC" w14:textId="77777777" w:rsidR="00A03887" w:rsidRDefault="007B6CA7" w:rsidP="00A038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6CA7">
        <w:rPr>
          <w:rFonts w:ascii="Times New Roman" w:hAnsi="Times New Roman" w:cs="Times New Roman"/>
          <w:sz w:val="24"/>
          <w:szCs w:val="24"/>
        </w:rPr>
        <w:t xml:space="preserve">¶ Est via spinosa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auaritie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pungit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sollicitudinibus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vadit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perdix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rapiendum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oua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aliena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perditur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, Jer. 17[:11]: </w:t>
      </w:r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Perdix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fovit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non</w:t>
      </w:r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peperit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6CA7">
        <w:rPr>
          <w:rFonts w:ascii="Times New Roman" w:hAnsi="Times New Roman" w:cs="Times New Roman"/>
          <w:sz w:val="24"/>
          <w:szCs w:val="24"/>
        </w:rPr>
        <w:t xml:space="preserve">t via petrosa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iracundi</w:t>
      </w:r>
      <w:r w:rsidR="00D74E1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74E1C">
        <w:rPr>
          <w:rFonts w:ascii="Times New Roman" w:hAnsi="Times New Roman" w:cs="Times New Roman"/>
          <w:sz w:val="24"/>
          <w:szCs w:val="24"/>
        </w:rPr>
        <w:t>.</w:t>
      </w:r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r w:rsidR="00D74E1C">
        <w:rPr>
          <w:rFonts w:ascii="Times New Roman" w:hAnsi="Times New Roman" w:cs="Times New Roman"/>
          <w:sz w:val="24"/>
          <w:szCs w:val="24"/>
        </w:rPr>
        <w:t>E</w:t>
      </w:r>
      <w:r w:rsidRPr="007B6CA7">
        <w:rPr>
          <w:rFonts w:ascii="Times New Roman" w:hAnsi="Times New Roman" w:cs="Times New Roman"/>
          <w:sz w:val="24"/>
          <w:szCs w:val="24"/>
        </w:rPr>
        <w:t xml:space="preserve">st via </w:t>
      </w:r>
      <w:proofErr w:type="spellStart"/>
      <w:r w:rsidR="00D74E1C" w:rsidRPr="007B6CA7">
        <w:rPr>
          <w:rFonts w:ascii="Times New Roman" w:hAnsi="Times New Roman" w:cs="Times New Roman"/>
          <w:sz w:val="24"/>
          <w:szCs w:val="24"/>
        </w:rPr>
        <w:t>montuosa</w:t>
      </w:r>
      <w:proofErr w:type="spellEnd"/>
      <w:r w:rsidR="00D74E1C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ruinosa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17[:16]: </w:t>
      </w:r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altum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facit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qu</w:t>
      </w:r>
      <w:r w:rsidR="00D74E1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B6CA7">
        <w:rPr>
          <w:rFonts w:ascii="Times New Roman" w:hAnsi="Times New Roman" w:cs="Times New Roman"/>
          <w:i/>
          <w:iCs/>
          <w:sz w:val="24"/>
          <w:szCs w:val="24"/>
        </w:rPr>
        <w:t>rit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ruinam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vrsus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D74E1C">
        <w:rPr>
          <w:rFonts w:ascii="Times New Roman" w:hAnsi="Times New Roman" w:cs="Times New Roman"/>
          <w:sz w:val="24"/>
          <w:szCs w:val="24"/>
        </w:rPr>
        <w:t xml:space="preserve"> in</w:t>
      </w:r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arbore</w:t>
      </w:r>
      <w:r w:rsidR="00D74E1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r w:rsidR="00D74E1C">
        <w:rPr>
          <w:rFonts w:ascii="Times New Roman" w:hAnsi="Times New Roman" w:cs="Times New Roman"/>
          <w:sz w:val="24"/>
          <w:szCs w:val="24"/>
        </w:rPr>
        <w:t>et</w:t>
      </w:r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melle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C">
        <w:rPr>
          <w:rFonts w:ascii="Times New Roman" w:hAnsi="Times New Roman" w:cs="Times New Roman"/>
          <w:sz w:val="24"/>
          <w:szCs w:val="24"/>
        </w:rPr>
        <w:t>saturatus</w:t>
      </w:r>
      <w:proofErr w:type="spellEnd"/>
      <w:r w:rsidR="00D7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ruit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32[:25]: </w:t>
      </w:r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In via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ruinæ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eas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Est via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tenebrosa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inuidie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canonica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Jude [1:11]: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Væ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Pr="007B6CA7">
        <w:rPr>
          <w:rFonts w:ascii="Times New Roman" w:hAnsi="Times New Roman" w:cs="Times New Roman"/>
          <w:i/>
          <w:iCs/>
          <w:sz w:val="24"/>
          <w:szCs w:val="24"/>
        </w:rPr>
        <w:t>, qui in via Ca</w:t>
      </w:r>
      <w:r w:rsidR="00D74E1C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proofErr w:type="spellStart"/>
      <w:r w:rsidRPr="007B6CA7">
        <w:rPr>
          <w:rFonts w:ascii="Times New Roman" w:hAnsi="Times New Roman" w:cs="Times New Roman"/>
          <w:i/>
          <w:iCs/>
          <w:sz w:val="24"/>
          <w:szCs w:val="24"/>
        </w:rPr>
        <w:t>abierunt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. Est via profunda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diffidencie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1C">
        <w:rPr>
          <w:rFonts w:ascii="Times New Roman" w:hAnsi="Times New Roman" w:cs="Times New Roman"/>
          <w:sz w:val="24"/>
          <w:szCs w:val="24"/>
        </w:rPr>
        <w:t>ruit</w:t>
      </w:r>
      <w:proofErr w:type="spellEnd"/>
      <w:r w:rsidR="00D74E1C">
        <w:rPr>
          <w:rFonts w:ascii="Times New Roman" w:hAnsi="Times New Roman" w:cs="Times New Roman"/>
          <w:sz w:val="24"/>
          <w:szCs w:val="24"/>
        </w:rPr>
        <w:t xml:space="preserve"> </w:t>
      </w:r>
      <w:r w:rsidRPr="007B6CA7">
        <w:rPr>
          <w:rFonts w:ascii="Times New Roman" w:hAnsi="Times New Roman" w:cs="Times New Roman"/>
          <w:sz w:val="24"/>
          <w:szCs w:val="24"/>
        </w:rPr>
        <w:t xml:space="preserve">Judas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7B6CA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6CA7">
        <w:rPr>
          <w:rFonts w:ascii="Times New Roman" w:hAnsi="Times New Roman" w:cs="Times New Roman"/>
          <w:sz w:val="24"/>
          <w:szCs w:val="24"/>
        </w:rPr>
        <w:t>suspendit</w:t>
      </w:r>
      <w:proofErr w:type="spellEnd"/>
      <w:r w:rsidR="00D74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D9B2E2" w14:textId="6EF832A1" w:rsidR="00E6593A" w:rsidRPr="007B6CA7" w:rsidRDefault="00D74E1C" w:rsidP="00A038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labor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B6CA7" w:rsidRPr="007B6CA7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adquerit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cum labore</w:t>
      </w:r>
      <w:r w:rsidR="001C2300">
        <w:rPr>
          <w:rFonts w:ascii="Times New Roman" w:hAnsi="Times New Roman" w:cs="Times New Roman"/>
          <w:sz w:val="24"/>
          <w:szCs w:val="24"/>
        </w:rPr>
        <w:t>,</w:t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seruat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1C2300">
        <w:rPr>
          <w:rFonts w:ascii="Times New Roman" w:hAnsi="Times New Roman" w:cs="Times New Roman"/>
          <w:sz w:val="24"/>
          <w:szCs w:val="24"/>
        </w:rPr>
        <w:t>,</w:t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cum dolore Sap. 5[:7-8]: </w:t>
      </w:r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Lassati </w:t>
      </w:r>
      <w:proofErr w:type="spellStart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sumus</w:t>
      </w:r>
      <w:proofErr w:type="spellEnd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in via </w:t>
      </w:r>
      <w:proofErr w:type="spellStart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iniquitatis</w:t>
      </w:r>
      <w:proofErr w:type="spellEnd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ambulavimus</w:t>
      </w:r>
      <w:proofErr w:type="spellEnd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vias </w:t>
      </w:r>
      <w:proofErr w:type="spellStart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difficiles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. </w:t>
      </w:r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Quid nobis </w:t>
      </w:r>
      <w:proofErr w:type="spellStart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profuit</w:t>
      </w:r>
      <w:proofErr w:type="spellEnd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 etc. Sicut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talpa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fodit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in terra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pelle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quibus non</w:t>
      </w:r>
      <w:r w:rsidR="0060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3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mortem et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rumpitur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pellis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5555B8">
        <w:rPr>
          <w:rFonts w:ascii="Times New Roman" w:hAnsi="Times New Roman" w:cs="Times New Roman"/>
          <w:sz w:val="24"/>
          <w:szCs w:val="24"/>
        </w:rPr>
        <w:t>,</w:t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, </w:t>
      </w:r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="0060332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via que </w:t>
      </w:r>
      <w:proofErr w:type="spellStart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videtur</w:t>
      </w:r>
      <w:proofErr w:type="spellEnd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6CA7" w:rsidRPr="007B6CA7">
        <w:rPr>
          <w:rFonts w:ascii="Times New Roman" w:hAnsi="Times New Roman" w:cs="Times New Roman"/>
          <w:sz w:val="24"/>
          <w:szCs w:val="24"/>
        </w:rPr>
        <w:t>recta</w:t>
      </w:r>
      <w:r w:rsidR="0060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323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nouissima</w:t>
      </w:r>
      <w:proofErr w:type="spellEnd"/>
      <w:r w:rsidR="0060332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3323">
        <w:rPr>
          <w:rFonts w:ascii="Times New Roman" w:hAnsi="Times New Roman" w:cs="Times New Roman"/>
          <w:sz w:val="24"/>
          <w:szCs w:val="24"/>
        </w:rPr>
        <w:t xml:space="preserve">Autem </w:t>
      </w:r>
      <w:proofErr w:type="spellStart"/>
      <w:r w:rsidR="00603323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ducunt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 xml:space="preserve"> </w:t>
      </w:r>
      <w:r w:rsidR="007B6CA7" w:rsidRPr="007B6CA7">
        <w:rPr>
          <w:rFonts w:ascii="Times New Roman" w:hAnsi="Times New Roman" w:cs="Times New Roman"/>
          <w:i/>
          <w:iCs/>
          <w:sz w:val="24"/>
          <w:szCs w:val="24"/>
        </w:rPr>
        <w:t>ad mortem</w:t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>. 14[:12]. Exemplum in</w:t>
      </w:r>
      <w:r w:rsidR="0060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A7" w:rsidRPr="007B6CA7">
        <w:rPr>
          <w:rFonts w:ascii="Times New Roman" w:hAnsi="Times New Roman" w:cs="Times New Roman"/>
          <w:sz w:val="24"/>
          <w:szCs w:val="24"/>
        </w:rPr>
        <w:t>d</w:t>
      </w:r>
      <w:r w:rsidR="00603323">
        <w:rPr>
          <w:rFonts w:ascii="Times New Roman" w:hAnsi="Times New Roman" w:cs="Times New Roman"/>
          <w:sz w:val="24"/>
          <w:szCs w:val="24"/>
        </w:rPr>
        <w:t>iui</w:t>
      </w:r>
      <w:r w:rsidR="007B6CA7" w:rsidRPr="007B6CA7">
        <w:rPr>
          <w:rFonts w:ascii="Times New Roman" w:hAnsi="Times New Roman" w:cs="Times New Roman"/>
          <w:sz w:val="24"/>
          <w:szCs w:val="24"/>
        </w:rPr>
        <w:t>tibus</w:t>
      </w:r>
      <w:proofErr w:type="spellEnd"/>
      <w:r w:rsidR="007B6CA7" w:rsidRPr="007B6CA7">
        <w:rPr>
          <w:rFonts w:ascii="Times New Roman" w:hAnsi="Times New Roman" w:cs="Times New Roman"/>
          <w:sz w:val="24"/>
          <w:szCs w:val="24"/>
        </w:rPr>
        <w:t>, Luc. 6[:</w:t>
      </w:r>
      <w:r w:rsidR="00603323">
        <w:rPr>
          <w:rFonts w:ascii="Times New Roman" w:hAnsi="Times New Roman" w:cs="Times New Roman"/>
          <w:sz w:val="24"/>
          <w:szCs w:val="24"/>
        </w:rPr>
        <w:t>24</w:t>
      </w:r>
      <w:r w:rsidR="007B6CA7" w:rsidRPr="007B6CA7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4453F8C9" w14:textId="77777777" w:rsidR="00433B90" w:rsidRPr="007B6CA7" w:rsidRDefault="00433B90" w:rsidP="00A0388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33B90" w:rsidRPr="007B6CA7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8F39" w14:textId="77777777" w:rsidR="00D74E1C" w:rsidRDefault="00D74E1C" w:rsidP="00D74E1C">
      <w:pPr>
        <w:spacing w:after="0" w:line="240" w:lineRule="auto"/>
      </w:pPr>
      <w:r>
        <w:separator/>
      </w:r>
    </w:p>
  </w:endnote>
  <w:endnote w:type="continuationSeparator" w:id="0">
    <w:p w14:paraId="3F07BE9E" w14:textId="77777777" w:rsidR="00D74E1C" w:rsidRDefault="00D74E1C" w:rsidP="00D7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441C" w14:textId="77777777" w:rsidR="00D74E1C" w:rsidRDefault="00D74E1C" w:rsidP="00D74E1C">
      <w:pPr>
        <w:spacing w:after="0" w:line="240" w:lineRule="auto"/>
      </w:pPr>
      <w:r>
        <w:separator/>
      </w:r>
    </w:p>
  </w:footnote>
  <w:footnote w:type="continuationSeparator" w:id="0">
    <w:p w14:paraId="11C8A1EE" w14:textId="77777777" w:rsidR="00D74E1C" w:rsidRDefault="00D74E1C" w:rsidP="00D74E1C">
      <w:pPr>
        <w:spacing w:after="0" w:line="240" w:lineRule="auto"/>
      </w:pPr>
      <w:r>
        <w:continuationSeparator/>
      </w:r>
    </w:p>
  </w:footnote>
  <w:footnote w:id="1">
    <w:p w14:paraId="7ABBFBE9" w14:textId="7DC8CEE5" w:rsidR="00D74E1C" w:rsidRDefault="00D74E1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0332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03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3323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Pr="0060332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60332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60332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60332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E6FC2F4" w14:textId="77777777" w:rsidR="001C2300" w:rsidRPr="00603323" w:rsidRDefault="001C230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CFC4FB7" w14:textId="6D9B920C" w:rsidR="00603323" w:rsidRPr="00603323" w:rsidRDefault="0060332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0332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03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323">
        <w:rPr>
          <w:rFonts w:ascii="Times New Roman" w:hAnsi="Times New Roman" w:cs="Times New Roman"/>
          <w:sz w:val="24"/>
          <w:szCs w:val="24"/>
        </w:rPr>
        <w:t>Est ]</w:t>
      </w:r>
      <w:proofErr w:type="gramEnd"/>
      <w:r w:rsidRPr="0060332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60332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603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323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23"/>
    <w:rsid w:val="00122A53"/>
    <w:rsid w:val="001C2300"/>
    <w:rsid w:val="00332A23"/>
    <w:rsid w:val="00433B90"/>
    <w:rsid w:val="005555B8"/>
    <w:rsid w:val="005B25AF"/>
    <w:rsid w:val="0060075B"/>
    <w:rsid w:val="00603323"/>
    <w:rsid w:val="007B6CA7"/>
    <w:rsid w:val="00851507"/>
    <w:rsid w:val="008E3C78"/>
    <w:rsid w:val="009E3723"/>
    <w:rsid w:val="00A03887"/>
    <w:rsid w:val="00C461B6"/>
    <w:rsid w:val="00D74E1C"/>
    <w:rsid w:val="00E6593A"/>
    <w:rsid w:val="00E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8714"/>
  <w15:chartTrackingRefBased/>
  <w15:docId w15:val="{F1CEB4A0-1357-4135-8E70-11707AF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23"/>
  </w:style>
  <w:style w:type="paragraph" w:styleId="Heading1">
    <w:name w:val="heading 1"/>
    <w:basedOn w:val="Normal"/>
    <w:next w:val="Normal"/>
    <w:link w:val="Heading1Char"/>
    <w:uiPriority w:val="9"/>
    <w:qFormat/>
    <w:rsid w:val="0033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A2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4E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E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FD03-1388-439D-A8C2-EE39C436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2024-09-07T18:25:00Z</dcterms:created>
  <dcterms:modified xsi:type="dcterms:W3CDTF">2024-09-07T18:30:00Z</dcterms:modified>
</cp:coreProperties>
</file>