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74A50" w14:textId="6E9DD0B3" w:rsidR="00433B90" w:rsidRPr="00A6786D" w:rsidRDefault="00E01A20" w:rsidP="002333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786D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6ED61A7D" w14:textId="0B001D72" w:rsidR="00E01A20" w:rsidRPr="00A6786D" w:rsidRDefault="00E01A20" w:rsidP="002333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786D">
        <w:rPr>
          <w:rFonts w:ascii="Times New Roman" w:hAnsi="Times New Roman" w:cs="Times New Roman"/>
          <w:sz w:val="24"/>
          <w:szCs w:val="24"/>
        </w:rPr>
        <w:t xml:space="preserve">253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Trahere</w:t>
      </w:r>
      <w:proofErr w:type="spellEnd"/>
    </w:p>
    <w:p w14:paraId="1F8A2894" w14:textId="61D5AFC5" w:rsidR="00A84DAD" w:rsidRPr="00A6786D" w:rsidRDefault="00E01A20" w:rsidP="002333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786D">
        <w:rPr>
          <w:rFonts w:ascii="Times New Roman" w:hAnsi="Times New Roman" w:cs="Times New Roman"/>
          <w:sz w:val="24"/>
          <w:szCs w:val="24"/>
        </w:rPr>
        <w:t>Trahere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>.</w:t>
      </w:r>
      <w:r w:rsidRPr="00A6786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r w:rsidRPr="00A6786D">
        <w:rPr>
          <w:rFonts w:ascii="Times New Roman" w:hAnsi="Times New Roman" w:cs="Times New Roman"/>
          <w:i/>
          <w:iCs/>
          <w:sz w:val="24"/>
          <w:szCs w:val="24"/>
        </w:rPr>
        <w:t>Nemo</w:t>
      </w:r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r w:rsidRPr="00A6786D">
        <w:rPr>
          <w:rFonts w:ascii="Times New Roman" w:hAnsi="Times New Roman" w:cs="Times New Roman"/>
          <w:i/>
          <w:iCs/>
          <w:sz w:val="24"/>
          <w:szCs w:val="24"/>
        </w:rPr>
        <w:t>ad me nisi Pater</w:t>
      </w:r>
      <w:r w:rsidRPr="00A6786D">
        <w:rPr>
          <w:rFonts w:ascii="Times New Roman" w:hAnsi="Times New Roman" w:cs="Times New Roman"/>
          <w:sz w:val="24"/>
          <w:szCs w:val="24"/>
        </w:rPr>
        <w:t xml:space="preserve"> meus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traxit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illum, [Joan. 6:44].</w:t>
      </w:r>
      <w:r w:rsidR="00A84DAD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AD" w:rsidRPr="00A6786D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="00A84DAD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AD" w:rsidRPr="00A6786D">
        <w:rPr>
          <w:rFonts w:ascii="Times New Roman" w:hAnsi="Times New Roman" w:cs="Times New Roman"/>
          <w:sz w:val="24"/>
          <w:szCs w:val="24"/>
        </w:rPr>
        <w:t>s</w:t>
      </w:r>
      <w:r w:rsidR="000E4396">
        <w:rPr>
          <w:rFonts w:ascii="Times New Roman" w:hAnsi="Times New Roman" w:cs="Times New Roman"/>
          <w:sz w:val="24"/>
          <w:szCs w:val="24"/>
        </w:rPr>
        <w:t>umm</w:t>
      </w:r>
      <w:r w:rsidR="00A84DAD" w:rsidRPr="00A6786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84DAD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AD" w:rsidRPr="00A6786D">
        <w:rPr>
          <w:rFonts w:ascii="Times New Roman" w:hAnsi="Times New Roman" w:cs="Times New Roman"/>
          <w:sz w:val="24"/>
          <w:szCs w:val="24"/>
        </w:rPr>
        <w:t>manifestum</w:t>
      </w:r>
      <w:proofErr w:type="spellEnd"/>
      <w:r w:rsidR="00A84DAD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DAD" w:rsidRPr="00A6786D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A84DAD" w:rsidRPr="00A6786D">
        <w:rPr>
          <w:rFonts w:ascii="Times New Roman" w:hAnsi="Times New Roman" w:cs="Times New Roman"/>
          <w:sz w:val="24"/>
          <w:szCs w:val="24"/>
        </w:rPr>
        <w:t xml:space="preserve"> exemplum in </w:t>
      </w:r>
      <w:proofErr w:type="spellStart"/>
      <w:r w:rsidR="00A84DAD" w:rsidRPr="00A6786D">
        <w:rPr>
          <w:rFonts w:ascii="Times New Roman" w:hAnsi="Times New Roman" w:cs="Times New Roman"/>
          <w:sz w:val="24"/>
          <w:szCs w:val="24"/>
        </w:rPr>
        <w:t>conuersione</w:t>
      </w:r>
      <w:proofErr w:type="spellEnd"/>
      <w:r w:rsidR="00A84DAD" w:rsidRPr="00A6786D">
        <w:rPr>
          <w:rFonts w:ascii="Times New Roman" w:hAnsi="Times New Roman" w:cs="Times New Roman"/>
          <w:sz w:val="24"/>
          <w:szCs w:val="24"/>
        </w:rPr>
        <w:t xml:space="preserve"> Pauli qui tractus</w:t>
      </w:r>
    </w:p>
    <w:p w14:paraId="74E5112C" w14:textId="24F28B0D" w:rsidR="00A84DAD" w:rsidRPr="00A6786D" w:rsidRDefault="00A84DAD" w:rsidP="002333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786D">
        <w:rPr>
          <w:rFonts w:ascii="Times New Roman" w:hAnsi="Times New Roman" w:cs="Times New Roman"/>
          <w:sz w:val="24"/>
          <w:szCs w:val="24"/>
        </w:rPr>
        <w:t>/fol. 309rb/</w:t>
      </w:r>
    </w:p>
    <w:p w14:paraId="3EA18FF5" w14:textId="77777777" w:rsidR="0023338E" w:rsidRDefault="00A84DAD" w:rsidP="002333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786D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traheret</w:t>
      </w:r>
      <w:proofErr w:type="spellEnd"/>
      <w:r w:rsidR="000E4396">
        <w:rPr>
          <w:rFonts w:ascii="Times New Roman" w:hAnsi="Times New Roman" w:cs="Times New Roman"/>
          <w:sz w:val="24"/>
          <w:szCs w:val="24"/>
        </w:rPr>
        <w:t>.</w:t>
      </w:r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r w:rsidR="000E4396">
        <w:rPr>
          <w:rFonts w:ascii="Times New Roman" w:hAnsi="Times New Roman" w:cs="Times New Roman"/>
          <w:sz w:val="24"/>
          <w:szCs w:val="24"/>
        </w:rPr>
        <w:t>T</w:t>
      </w:r>
      <w:r w:rsidRPr="00A6786D">
        <w:rPr>
          <w:rFonts w:ascii="Times New Roman" w:hAnsi="Times New Roman" w:cs="Times New Roman"/>
          <w:sz w:val="24"/>
          <w:szCs w:val="24"/>
        </w:rPr>
        <w:t xml:space="preserve">ractus a Christo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traheret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ad Christum. Sed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videamus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tractus</w:t>
      </w:r>
      <w:r w:rsidR="000E4396">
        <w:rPr>
          <w:rFonts w:ascii="Times New Roman" w:hAnsi="Times New Roman" w:cs="Times New Roman"/>
          <w:sz w:val="24"/>
          <w:szCs w:val="24"/>
        </w:rPr>
        <w:t>,</w:t>
      </w:r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qualiter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et quo.  Tractus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a profundo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confusionis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gerebat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in</w:t>
      </w:r>
      <w:r w:rsidR="0023338E">
        <w:rPr>
          <w:rFonts w:ascii="Times New Roman" w:hAnsi="Times New Roman" w:cs="Times New Roman"/>
          <w:sz w:val="24"/>
          <w:szCs w:val="24"/>
        </w:rPr>
        <w:t xml:space="preserve"> </w:t>
      </w:r>
      <w:r w:rsidRPr="00A6786D">
        <w:rPr>
          <w:rFonts w:ascii="Times New Roman" w:hAnsi="Times New Roman" w:cs="Times New Roman"/>
          <w:sz w:val="24"/>
          <w:szCs w:val="24"/>
        </w:rPr>
        <w:t xml:space="preserve">corde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83DBB" w:rsidRPr="00A6786D">
        <w:rPr>
          <w:rFonts w:ascii="Times New Roman" w:hAnsi="Times New Roman" w:cs="Times New Roman"/>
          <w:sz w:val="24"/>
          <w:szCs w:val="24"/>
        </w:rPr>
        <w:t xml:space="preserve"> [Act. 9:1</w:t>
      </w:r>
      <w:r w:rsidR="0048168E">
        <w:rPr>
          <w:rFonts w:ascii="Times New Roman" w:hAnsi="Times New Roman" w:cs="Times New Roman"/>
          <w:sz w:val="24"/>
          <w:szCs w:val="24"/>
        </w:rPr>
        <w:t>-2</w:t>
      </w:r>
      <w:r w:rsidR="00483DBB" w:rsidRPr="00A6786D">
        <w:rPr>
          <w:rFonts w:ascii="Times New Roman" w:hAnsi="Times New Roman" w:cs="Times New Roman"/>
          <w:sz w:val="24"/>
          <w:szCs w:val="24"/>
        </w:rPr>
        <w:t>]:</w:t>
      </w:r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r w:rsidRPr="00A6786D">
        <w:rPr>
          <w:rFonts w:ascii="Times New Roman" w:hAnsi="Times New Roman" w:cs="Times New Roman"/>
          <w:i/>
          <w:iCs/>
          <w:sz w:val="24"/>
          <w:szCs w:val="24"/>
        </w:rPr>
        <w:t xml:space="preserve">Saulus </w:t>
      </w:r>
      <w:proofErr w:type="spellStart"/>
      <w:r w:rsidRPr="00A6786D">
        <w:rPr>
          <w:rFonts w:ascii="Times New Roman" w:hAnsi="Times New Roman" w:cs="Times New Roman"/>
          <w:i/>
          <w:iCs/>
          <w:sz w:val="24"/>
          <w:szCs w:val="24"/>
        </w:rPr>
        <w:t>adhuc</w:t>
      </w:r>
      <w:proofErr w:type="spellEnd"/>
      <w:r w:rsidRPr="00A678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i/>
          <w:iCs/>
          <w:sz w:val="24"/>
          <w:szCs w:val="24"/>
        </w:rPr>
        <w:t>spirans</w:t>
      </w:r>
      <w:proofErr w:type="spellEnd"/>
      <w:r w:rsidRPr="00A678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i/>
          <w:iCs/>
          <w:sz w:val="24"/>
          <w:szCs w:val="24"/>
        </w:rPr>
        <w:t>minarum</w:t>
      </w:r>
      <w:proofErr w:type="spellEnd"/>
      <w:r w:rsidRPr="00A6786D">
        <w:rPr>
          <w:rFonts w:ascii="Times New Roman" w:hAnsi="Times New Roman" w:cs="Times New Roman"/>
          <w:i/>
          <w:iCs/>
          <w:sz w:val="24"/>
          <w:szCs w:val="24"/>
        </w:rPr>
        <w:t xml:space="preserve"> et cedis</w:t>
      </w:r>
      <w:r w:rsidR="00483DBB" w:rsidRPr="00A6786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83DBB" w:rsidRPr="00A6786D">
        <w:rPr>
          <w:rFonts w:ascii="Times New Roman" w:hAnsi="Times New Roman" w:cs="Times New Roman"/>
          <w:sz w:val="24"/>
          <w:szCs w:val="24"/>
        </w:rPr>
        <w:t xml:space="preserve">etc. Et </w:t>
      </w:r>
      <w:proofErr w:type="spellStart"/>
      <w:r w:rsidR="00483DBB" w:rsidRPr="00A6786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483DB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DBB" w:rsidRPr="00A6786D">
        <w:rPr>
          <w:rFonts w:ascii="Times New Roman" w:hAnsi="Times New Roman" w:cs="Times New Roman"/>
          <w:sz w:val="24"/>
          <w:szCs w:val="24"/>
        </w:rPr>
        <w:t>exercebat</w:t>
      </w:r>
      <w:proofErr w:type="spellEnd"/>
      <w:r w:rsidR="00483DBB" w:rsidRPr="00A6786D">
        <w:rPr>
          <w:rFonts w:ascii="Times New Roman" w:hAnsi="Times New Roman" w:cs="Times New Roman"/>
          <w:sz w:val="24"/>
          <w:szCs w:val="24"/>
        </w:rPr>
        <w:t xml:space="preserve"> in opere </w:t>
      </w:r>
      <w:proofErr w:type="spellStart"/>
      <w:r w:rsidR="00483DBB" w:rsidRPr="00A6786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83DBB" w:rsidRPr="00A6786D">
        <w:rPr>
          <w:rFonts w:ascii="Times New Roman" w:hAnsi="Times New Roman" w:cs="Times New Roman"/>
          <w:sz w:val="24"/>
          <w:szCs w:val="24"/>
        </w:rPr>
        <w:t xml:space="preserve"> </w:t>
      </w:r>
      <w:r w:rsidR="00483DBB" w:rsidRPr="0048168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48168E" w:rsidRPr="0048168E">
        <w:rPr>
          <w:rFonts w:ascii="Times New Roman" w:hAnsi="Times New Roman" w:cs="Times New Roman"/>
          <w:i/>
          <w:iCs/>
          <w:sz w:val="24"/>
          <w:szCs w:val="24"/>
        </w:rPr>
        <w:t>ccessit</w:t>
      </w:r>
      <w:r w:rsidR="00483DBB" w:rsidRPr="0048168E">
        <w:rPr>
          <w:rFonts w:ascii="Times New Roman" w:hAnsi="Times New Roman" w:cs="Times New Roman"/>
          <w:i/>
          <w:iCs/>
          <w:sz w:val="24"/>
          <w:szCs w:val="24"/>
        </w:rPr>
        <w:t xml:space="preserve"> ad </w:t>
      </w:r>
      <w:proofErr w:type="spellStart"/>
      <w:r w:rsidR="00483DBB" w:rsidRPr="0048168E">
        <w:rPr>
          <w:rFonts w:ascii="Times New Roman" w:hAnsi="Times New Roman" w:cs="Times New Roman"/>
          <w:i/>
          <w:iCs/>
          <w:sz w:val="24"/>
          <w:szCs w:val="24"/>
        </w:rPr>
        <w:t>principe</w:t>
      </w:r>
      <w:r w:rsidR="0048168E" w:rsidRPr="0048168E"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 w:rsidR="00483DBB" w:rsidRPr="004816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83DBB" w:rsidRPr="0048168E">
        <w:rPr>
          <w:rFonts w:ascii="Times New Roman" w:hAnsi="Times New Roman" w:cs="Times New Roman"/>
          <w:i/>
          <w:iCs/>
          <w:sz w:val="24"/>
          <w:szCs w:val="24"/>
        </w:rPr>
        <w:t>sacerdotum</w:t>
      </w:r>
      <w:proofErr w:type="spellEnd"/>
      <w:r w:rsidR="00483DBB" w:rsidRPr="0048168E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483DBB" w:rsidRPr="0048168E">
        <w:rPr>
          <w:rFonts w:ascii="Times New Roman" w:hAnsi="Times New Roman" w:cs="Times New Roman"/>
          <w:i/>
          <w:iCs/>
          <w:sz w:val="24"/>
          <w:szCs w:val="24"/>
        </w:rPr>
        <w:t>pe</w:t>
      </w:r>
      <w:r w:rsidR="0048168E">
        <w:rPr>
          <w:rFonts w:ascii="Times New Roman" w:hAnsi="Times New Roman" w:cs="Times New Roman"/>
          <w:i/>
          <w:iCs/>
          <w:sz w:val="24"/>
          <w:szCs w:val="24"/>
        </w:rPr>
        <w:t>tii</w:t>
      </w:r>
      <w:r w:rsidR="00483DBB" w:rsidRPr="0048168E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="00483DBB" w:rsidRPr="00A678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9F57D1" w14:textId="77777777" w:rsidR="0023338E" w:rsidRDefault="00483DBB" w:rsidP="002333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786D">
        <w:rPr>
          <w:rFonts w:ascii="Times New Roman" w:hAnsi="Times New Roman" w:cs="Times New Roman"/>
          <w:sz w:val="24"/>
          <w:szCs w:val="24"/>
        </w:rPr>
        <w:t>¶ Quo ad secundum</w:t>
      </w:r>
      <w:r w:rsidR="0023338E">
        <w:rPr>
          <w:rFonts w:ascii="Times New Roman" w:hAnsi="Times New Roman" w:cs="Times New Roman"/>
          <w:sz w:val="24"/>
          <w:szCs w:val="24"/>
        </w:rPr>
        <w:t xml:space="preserve"> </w:t>
      </w:r>
      <w:r w:rsidRPr="00A6786D">
        <w:rPr>
          <w:rFonts w:ascii="Times New Roman" w:hAnsi="Times New Roman" w:cs="Times New Roman"/>
          <w:sz w:val="24"/>
          <w:szCs w:val="24"/>
        </w:rPr>
        <w:t xml:space="preserve">tractus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tremorem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inspecta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luce qui</w:t>
      </w:r>
      <w:r w:rsidR="0048168E">
        <w:rPr>
          <w:rFonts w:ascii="Times New Roman" w:hAnsi="Times New Roman" w:cs="Times New Roman"/>
          <w:sz w:val="24"/>
          <w:szCs w:val="24"/>
        </w:rPr>
        <w:t xml:space="preserve"> [Act. 9:3]:</w:t>
      </w:r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r w:rsidRPr="0048168E">
        <w:rPr>
          <w:rFonts w:ascii="Times New Roman" w:hAnsi="Times New Roman" w:cs="Times New Roman"/>
          <w:i/>
          <w:iCs/>
          <w:sz w:val="24"/>
          <w:szCs w:val="24"/>
        </w:rPr>
        <w:t>subito</w:t>
      </w:r>
      <w:r w:rsidR="00AD276C" w:rsidRPr="004816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276C" w:rsidRPr="0048168E">
        <w:rPr>
          <w:rFonts w:ascii="Times New Roman" w:hAnsi="Times New Roman" w:cs="Times New Roman"/>
          <w:i/>
          <w:iCs/>
          <w:sz w:val="24"/>
          <w:szCs w:val="24"/>
        </w:rPr>
        <w:t>circumfulsit</w:t>
      </w:r>
      <w:proofErr w:type="spellEnd"/>
      <w:r w:rsidR="00AD276C" w:rsidRPr="004816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276C" w:rsidRPr="0048168E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AD276C" w:rsidRPr="0048168E">
        <w:rPr>
          <w:rFonts w:ascii="Times New Roman" w:hAnsi="Times New Roman" w:cs="Times New Roman"/>
          <w:i/>
          <w:iCs/>
          <w:sz w:val="24"/>
          <w:szCs w:val="24"/>
        </w:rPr>
        <w:t xml:space="preserve"> lux de </w:t>
      </w:r>
      <w:proofErr w:type="spellStart"/>
      <w:r w:rsidR="00AD276C" w:rsidRPr="0048168E">
        <w:rPr>
          <w:rFonts w:ascii="Times New Roman" w:hAnsi="Times New Roman" w:cs="Times New Roman"/>
          <w:i/>
          <w:iCs/>
          <w:sz w:val="24"/>
          <w:szCs w:val="24"/>
        </w:rPr>
        <w:t>celo</w:t>
      </w:r>
      <w:proofErr w:type="spellEnd"/>
      <w:r w:rsidR="0048168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D276C" w:rsidRPr="004816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168E">
        <w:rPr>
          <w:rFonts w:ascii="Times New Roman" w:hAnsi="Times New Roman" w:cs="Times New Roman"/>
          <w:sz w:val="24"/>
          <w:szCs w:val="24"/>
        </w:rPr>
        <w:t>E</w:t>
      </w:r>
      <w:r w:rsidR="00AD276C" w:rsidRPr="00A6786D">
        <w:rPr>
          <w:rFonts w:ascii="Times New Roman" w:hAnsi="Times New Roman" w:cs="Times New Roman"/>
          <w:sz w:val="24"/>
          <w:szCs w:val="24"/>
        </w:rPr>
        <w:t xml:space="preserve">t per </w:t>
      </w:r>
      <w:proofErr w:type="spellStart"/>
      <w:r w:rsidR="00AD276C" w:rsidRPr="00A6786D">
        <w:rPr>
          <w:rFonts w:ascii="Times New Roman" w:hAnsi="Times New Roman" w:cs="Times New Roman"/>
          <w:sz w:val="24"/>
          <w:szCs w:val="24"/>
        </w:rPr>
        <w:t>stuporem</w:t>
      </w:r>
      <w:proofErr w:type="spellEnd"/>
      <w:r w:rsidR="0023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6C" w:rsidRPr="00A6786D">
        <w:rPr>
          <w:rFonts w:ascii="Times New Roman" w:hAnsi="Times New Roman" w:cs="Times New Roman"/>
          <w:sz w:val="24"/>
          <w:szCs w:val="24"/>
        </w:rPr>
        <w:t>audita</w:t>
      </w:r>
      <w:proofErr w:type="spellEnd"/>
      <w:r w:rsidR="00AD276C" w:rsidRPr="00A6786D">
        <w:rPr>
          <w:rFonts w:ascii="Times New Roman" w:hAnsi="Times New Roman" w:cs="Times New Roman"/>
          <w:sz w:val="24"/>
          <w:szCs w:val="24"/>
        </w:rPr>
        <w:t xml:space="preserve"> voce</w:t>
      </w:r>
      <w:r w:rsidR="003C2F15">
        <w:rPr>
          <w:rFonts w:ascii="Times New Roman" w:hAnsi="Times New Roman" w:cs="Times New Roman"/>
          <w:sz w:val="24"/>
          <w:szCs w:val="24"/>
        </w:rPr>
        <w:t>, [Act. 9:4]:</w:t>
      </w:r>
      <w:r w:rsidR="00AD276C" w:rsidRPr="00A6786D">
        <w:rPr>
          <w:rFonts w:ascii="Times New Roman" w:hAnsi="Times New Roman" w:cs="Times New Roman"/>
          <w:sz w:val="24"/>
          <w:szCs w:val="24"/>
        </w:rPr>
        <w:t xml:space="preserve"> </w:t>
      </w:r>
      <w:r w:rsidR="00AD276C" w:rsidRPr="003C2F15">
        <w:rPr>
          <w:rFonts w:ascii="Times New Roman" w:hAnsi="Times New Roman" w:cs="Times New Roman"/>
          <w:i/>
          <w:iCs/>
          <w:sz w:val="24"/>
          <w:szCs w:val="24"/>
        </w:rPr>
        <w:t xml:space="preserve">Saule </w:t>
      </w:r>
      <w:proofErr w:type="spellStart"/>
      <w:r w:rsidR="00AD276C" w:rsidRPr="003C2F15">
        <w:rPr>
          <w:rFonts w:ascii="Times New Roman" w:hAnsi="Times New Roman" w:cs="Times New Roman"/>
          <w:i/>
          <w:iCs/>
          <w:sz w:val="24"/>
          <w:szCs w:val="24"/>
        </w:rPr>
        <w:t>Saule</w:t>
      </w:r>
      <w:proofErr w:type="spellEnd"/>
      <w:r w:rsidR="00AD276C" w:rsidRPr="003C2F15">
        <w:rPr>
          <w:rFonts w:ascii="Times New Roman" w:hAnsi="Times New Roman" w:cs="Times New Roman"/>
          <w:i/>
          <w:iCs/>
          <w:sz w:val="24"/>
          <w:szCs w:val="24"/>
        </w:rPr>
        <w:t xml:space="preserve"> quid me </w:t>
      </w:r>
      <w:proofErr w:type="spellStart"/>
      <w:r w:rsidR="00AD276C" w:rsidRPr="003C2F15">
        <w:rPr>
          <w:rFonts w:ascii="Times New Roman" w:hAnsi="Times New Roman" w:cs="Times New Roman"/>
          <w:i/>
          <w:iCs/>
          <w:sz w:val="24"/>
          <w:szCs w:val="24"/>
        </w:rPr>
        <w:t>persequeris</w:t>
      </w:r>
      <w:proofErr w:type="spellEnd"/>
      <w:r w:rsidR="003C2F15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AD276C" w:rsidRPr="00A6786D">
        <w:rPr>
          <w:rFonts w:ascii="Times New Roman" w:hAnsi="Times New Roman" w:cs="Times New Roman"/>
          <w:sz w:val="24"/>
          <w:szCs w:val="24"/>
        </w:rPr>
        <w:t xml:space="preserve"> </w:t>
      </w:r>
      <w:r w:rsidR="003C2F15">
        <w:rPr>
          <w:rFonts w:ascii="Times New Roman" w:hAnsi="Times New Roman" w:cs="Times New Roman"/>
          <w:sz w:val="24"/>
          <w:szCs w:val="24"/>
        </w:rPr>
        <w:t>L</w:t>
      </w:r>
      <w:r w:rsidR="00AD276C" w:rsidRPr="00A6786D">
        <w:rPr>
          <w:rFonts w:ascii="Times New Roman" w:hAnsi="Times New Roman" w:cs="Times New Roman"/>
          <w:sz w:val="24"/>
          <w:szCs w:val="24"/>
        </w:rPr>
        <w:t xml:space="preserve">ux </w:t>
      </w:r>
      <w:proofErr w:type="spellStart"/>
      <w:r w:rsidR="00AD276C" w:rsidRPr="00A6786D">
        <w:rPr>
          <w:rFonts w:ascii="Times New Roman" w:hAnsi="Times New Roman" w:cs="Times New Roman"/>
          <w:sz w:val="24"/>
          <w:szCs w:val="24"/>
        </w:rPr>
        <w:t>superveniens</w:t>
      </w:r>
      <w:proofErr w:type="spellEnd"/>
      <w:r w:rsidR="00AD276C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6C" w:rsidRPr="00A6786D">
        <w:rPr>
          <w:rFonts w:ascii="Times New Roman" w:hAnsi="Times New Roman" w:cs="Times New Roman"/>
          <w:sz w:val="24"/>
          <w:szCs w:val="24"/>
        </w:rPr>
        <w:t>excecauit</w:t>
      </w:r>
      <w:proofErr w:type="spellEnd"/>
      <w:r w:rsidR="00AD276C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6C" w:rsidRPr="00A6786D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AD276C" w:rsidRPr="00A6786D">
        <w:rPr>
          <w:rFonts w:ascii="Times New Roman" w:hAnsi="Times New Roman" w:cs="Times New Roman"/>
          <w:sz w:val="24"/>
          <w:szCs w:val="24"/>
        </w:rPr>
        <w:t xml:space="preserve"> in corpore </w:t>
      </w:r>
      <w:proofErr w:type="spellStart"/>
      <w:r w:rsidR="00AD276C" w:rsidRPr="00A6786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AD276C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6C" w:rsidRPr="00A6786D">
        <w:rPr>
          <w:rFonts w:ascii="Times New Roman" w:hAnsi="Times New Roman" w:cs="Times New Roman"/>
          <w:sz w:val="24"/>
          <w:szCs w:val="24"/>
        </w:rPr>
        <w:t>intrincus</w:t>
      </w:r>
      <w:proofErr w:type="spellEnd"/>
      <w:r w:rsidR="00AD276C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6C" w:rsidRPr="00A6786D">
        <w:rPr>
          <w:rFonts w:ascii="Times New Roman" w:hAnsi="Times New Roman" w:cs="Times New Roman"/>
          <w:sz w:val="24"/>
          <w:szCs w:val="24"/>
        </w:rPr>
        <w:t>illuminaretur</w:t>
      </w:r>
      <w:proofErr w:type="spellEnd"/>
      <w:r w:rsidR="00AD276C" w:rsidRPr="00A678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D276C" w:rsidRPr="00A6786D">
        <w:rPr>
          <w:rFonts w:ascii="Times New Roman" w:hAnsi="Times New Roman" w:cs="Times New Roman"/>
          <w:sz w:val="24"/>
          <w:szCs w:val="24"/>
        </w:rPr>
        <w:t>mente</w:t>
      </w:r>
      <w:proofErr w:type="spellEnd"/>
      <w:r w:rsidR="003C2F15">
        <w:rPr>
          <w:rFonts w:ascii="Times New Roman" w:hAnsi="Times New Roman" w:cs="Times New Roman"/>
          <w:sz w:val="24"/>
          <w:szCs w:val="24"/>
        </w:rPr>
        <w:t>.</w:t>
      </w:r>
      <w:r w:rsidR="00AD276C" w:rsidRPr="00A6786D">
        <w:rPr>
          <w:rFonts w:ascii="Times New Roman" w:hAnsi="Times New Roman" w:cs="Times New Roman"/>
          <w:sz w:val="24"/>
          <w:szCs w:val="24"/>
        </w:rPr>
        <w:t xml:space="preserve"> </w:t>
      </w:r>
      <w:r w:rsidR="008003E2">
        <w:rPr>
          <w:rFonts w:ascii="Times New Roman" w:hAnsi="Times New Roman" w:cs="Times New Roman"/>
          <w:sz w:val="24"/>
          <w:szCs w:val="24"/>
        </w:rPr>
        <w:t>L</w:t>
      </w:r>
      <w:r w:rsidR="00AD276C" w:rsidRPr="00A6786D">
        <w:rPr>
          <w:rFonts w:ascii="Times New Roman" w:hAnsi="Times New Roman" w:cs="Times New Roman"/>
          <w:sz w:val="24"/>
          <w:szCs w:val="24"/>
        </w:rPr>
        <w:t xml:space="preserve">ux </w:t>
      </w:r>
      <w:proofErr w:type="spellStart"/>
      <w:r w:rsidR="00AD276C" w:rsidRPr="00A6786D">
        <w:rPr>
          <w:rFonts w:ascii="Times New Roman" w:hAnsi="Times New Roman" w:cs="Times New Roman"/>
          <w:sz w:val="24"/>
          <w:szCs w:val="24"/>
        </w:rPr>
        <w:t>intulit</w:t>
      </w:r>
      <w:proofErr w:type="spellEnd"/>
      <w:r w:rsidR="00AD276C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6C" w:rsidRPr="00A6786D">
        <w:rPr>
          <w:rFonts w:ascii="Times New Roman" w:hAnsi="Times New Roman" w:cs="Times New Roman"/>
          <w:sz w:val="24"/>
          <w:szCs w:val="24"/>
        </w:rPr>
        <w:t>cecitate</w:t>
      </w:r>
      <w:proofErr w:type="spellEnd"/>
      <w:r w:rsidR="00AD276C" w:rsidRPr="00A6786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D276C" w:rsidRPr="00A6786D">
        <w:rPr>
          <w:rFonts w:ascii="Times New Roman" w:hAnsi="Times New Roman" w:cs="Times New Roman"/>
          <w:sz w:val="24"/>
          <w:szCs w:val="24"/>
        </w:rPr>
        <w:t>cecitas</w:t>
      </w:r>
      <w:proofErr w:type="spellEnd"/>
      <w:r w:rsidR="00AD276C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76C" w:rsidRPr="00A6786D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="00AD276C" w:rsidRPr="00A678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3310FA" w14:textId="77777777" w:rsidR="0023338E" w:rsidRDefault="00AD276C" w:rsidP="002333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786D">
        <w:rPr>
          <w:rFonts w:ascii="Times New Roman" w:hAnsi="Times New Roman" w:cs="Times New Roman"/>
          <w:sz w:val="24"/>
          <w:szCs w:val="24"/>
        </w:rPr>
        <w:t xml:space="preserve">¶ Quo ad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tractus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ad fidei sacramentum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qui</w:t>
      </w:r>
      <w:r w:rsidR="008003E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003E2">
        <w:rPr>
          <w:rFonts w:ascii="Times New Roman" w:hAnsi="Times New Roman" w:cs="Times New Roman"/>
          <w:sz w:val="24"/>
          <w:szCs w:val="24"/>
        </w:rPr>
        <w:t xml:space="preserve"> [Act. 9:18]</w:t>
      </w:r>
      <w:r w:rsidR="001602A1">
        <w:rPr>
          <w:rFonts w:ascii="Times New Roman" w:hAnsi="Times New Roman" w:cs="Times New Roman"/>
          <w:sz w:val="24"/>
          <w:szCs w:val="24"/>
        </w:rPr>
        <w:t>:</w:t>
      </w:r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3E2">
        <w:rPr>
          <w:rFonts w:ascii="Times New Roman" w:hAnsi="Times New Roman" w:cs="Times New Roman"/>
          <w:i/>
          <w:iCs/>
          <w:sz w:val="24"/>
          <w:szCs w:val="24"/>
        </w:rPr>
        <w:t>baptizatus</w:t>
      </w:r>
      <w:proofErr w:type="spellEnd"/>
      <w:r w:rsidRPr="008003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03E2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predicacionis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officium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ingressus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sinagogam</w:t>
      </w:r>
      <w:proofErr w:type="spellEnd"/>
      <w:r w:rsidR="008003E2">
        <w:rPr>
          <w:rFonts w:ascii="Times New Roman" w:hAnsi="Times New Roman" w:cs="Times New Roman"/>
          <w:sz w:val="24"/>
          <w:szCs w:val="24"/>
        </w:rPr>
        <w:t xml:space="preserve"> [Act. 9:20]:</w:t>
      </w:r>
      <w:r w:rsidR="0023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8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8003E2">
        <w:rPr>
          <w:rFonts w:ascii="Times New Roman" w:hAnsi="Times New Roman" w:cs="Times New Roman"/>
          <w:i/>
          <w:iCs/>
          <w:sz w:val="24"/>
          <w:szCs w:val="24"/>
        </w:rPr>
        <w:t>redicabat</w:t>
      </w:r>
      <w:proofErr w:type="spellEnd"/>
      <w:r w:rsidRPr="008003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03E2">
        <w:rPr>
          <w:rFonts w:ascii="Times New Roman" w:hAnsi="Times New Roman" w:cs="Times New Roman"/>
          <w:i/>
          <w:iCs/>
          <w:sz w:val="24"/>
          <w:szCs w:val="24"/>
        </w:rPr>
        <w:t>Jesum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AE857B" w14:textId="2AFFB7C2" w:rsidR="003A6780" w:rsidRPr="00A6786D" w:rsidRDefault="00AD276C" w:rsidP="002333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786D">
        <w:rPr>
          <w:rFonts w:ascii="Times New Roman" w:hAnsi="Times New Roman" w:cs="Times New Roman"/>
          <w:sz w:val="24"/>
          <w:szCs w:val="24"/>
        </w:rPr>
        <w:t xml:space="preserve">¶ Et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r w:rsidR="00856AEE" w:rsidRPr="00A6786D">
        <w:rPr>
          <w:rFonts w:ascii="Times New Roman" w:hAnsi="Times New Roman" w:cs="Times New Roman"/>
          <w:sz w:val="24"/>
          <w:szCs w:val="24"/>
        </w:rPr>
        <w:t xml:space="preserve">ergo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desperet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de</w:t>
      </w:r>
      <w:r w:rsidR="0023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magnitudine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multitudine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criminum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Deus non</w:t>
      </w:r>
      <w:r w:rsidR="001602A1">
        <w:rPr>
          <w:rFonts w:ascii="Times New Roman" w:hAnsi="Times New Roman" w:cs="Times New Roman"/>
          <w:sz w:val="24"/>
          <w:szCs w:val="24"/>
        </w:rPr>
        <w:t xml:space="preserve"> solum</w:t>
      </w:r>
      <w:r w:rsidR="001602A1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856AEE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recipit</w:t>
      </w:r>
      <w:proofErr w:type="spellEnd"/>
      <w:r w:rsidR="00BD1A22" w:rsidRPr="00A6786D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856AEE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penitentes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sed et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attrahit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peccatores</w:t>
      </w:r>
      <w:proofErr w:type="spellEnd"/>
      <w:r w:rsidR="001602A1">
        <w:rPr>
          <w:rFonts w:ascii="Times New Roman" w:hAnsi="Times New Roman" w:cs="Times New Roman"/>
          <w:sz w:val="24"/>
          <w:szCs w:val="24"/>
        </w:rPr>
        <w:t>.</w:t>
      </w:r>
      <w:r w:rsidR="00856AEE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2A1">
        <w:rPr>
          <w:rFonts w:ascii="Times New Roman" w:hAnsi="Times New Roman" w:cs="Times New Roman"/>
          <w:sz w:val="24"/>
          <w:szCs w:val="24"/>
        </w:rPr>
        <w:t>M</w:t>
      </w:r>
      <w:r w:rsidR="00856AEE" w:rsidRPr="00A6786D">
        <w:rPr>
          <w:rFonts w:ascii="Times New Roman" w:hAnsi="Times New Roman" w:cs="Times New Roman"/>
          <w:sz w:val="24"/>
          <w:szCs w:val="24"/>
        </w:rPr>
        <w:t>isericors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prestabilis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maliciam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qui non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mortem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lastRenderedPageBreak/>
        <w:t>peccator</w:t>
      </w:r>
      <w:r w:rsidR="004700EF">
        <w:rPr>
          <w:rFonts w:ascii="Times New Roman" w:hAnsi="Times New Roman" w:cs="Times New Roman"/>
          <w:sz w:val="24"/>
          <w:szCs w:val="24"/>
        </w:rPr>
        <w:t>i</w:t>
      </w:r>
      <w:r w:rsidR="00856AEE" w:rsidRPr="00A6786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Quacumque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hora</w:t>
      </w:r>
      <w:r w:rsidR="004700EF">
        <w:rPr>
          <w:rFonts w:ascii="Times New Roman" w:hAnsi="Times New Roman" w:cs="Times New Roman"/>
          <w:sz w:val="24"/>
          <w:szCs w:val="24"/>
        </w:rPr>
        <w:t>,</w:t>
      </w:r>
      <w:r w:rsidR="00856AEE" w:rsidRPr="00A6786D">
        <w:rPr>
          <w:rFonts w:ascii="Times New Roman" w:hAnsi="Times New Roman" w:cs="Times New Roman"/>
          <w:sz w:val="24"/>
          <w:szCs w:val="24"/>
        </w:rPr>
        <w:t xml:space="preserve"> scilicet</w:t>
      </w:r>
      <w:r w:rsidR="004700EF">
        <w:rPr>
          <w:rFonts w:ascii="Times New Roman" w:hAnsi="Times New Roman" w:cs="Times New Roman"/>
          <w:sz w:val="24"/>
          <w:szCs w:val="24"/>
        </w:rPr>
        <w:t>,</w:t>
      </w:r>
      <w:r w:rsidR="00856AEE" w:rsidRPr="00A678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iuuentute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senectute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inge</w:t>
      </w:r>
      <w:r w:rsidR="004700EF">
        <w:rPr>
          <w:rFonts w:ascii="Times New Roman" w:hAnsi="Times New Roman" w:cs="Times New Roman"/>
          <w:sz w:val="24"/>
          <w:szCs w:val="24"/>
        </w:rPr>
        <w:t>m</w:t>
      </w:r>
      <w:r w:rsidR="00856AEE" w:rsidRPr="00A6786D">
        <w:rPr>
          <w:rFonts w:ascii="Times New Roman" w:hAnsi="Times New Roman" w:cs="Times New Roman"/>
          <w:sz w:val="24"/>
          <w:szCs w:val="24"/>
        </w:rPr>
        <w:t>uerit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penituerit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salus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4700EF">
        <w:rPr>
          <w:rFonts w:ascii="Times New Roman" w:hAnsi="Times New Roman" w:cs="Times New Roman"/>
          <w:sz w:val="24"/>
          <w:szCs w:val="24"/>
        </w:rPr>
        <w:t>.</w:t>
      </w:r>
      <w:r w:rsidR="00856AEE" w:rsidRPr="00A6786D">
        <w:rPr>
          <w:rFonts w:ascii="Times New Roman" w:hAnsi="Times New Roman" w:cs="Times New Roman"/>
          <w:sz w:val="24"/>
          <w:szCs w:val="24"/>
        </w:rPr>
        <w:t xml:space="preserve"> </w:t>
      </w:r>
      <w:r w:rsidR="004700EF">
        <w:rPr>
          <w:rFonts w:ascii="Times New Roman" w:hAnsi="Times New Roman" w:cs="Times New Roman"/>
          <w:sz w:val="24"/>
          <w:szCs w:val="24"/>
        </w:rPr>
        <w:t>M</w:t>
      </w:r>
      <w:r w:rsidR="00856AEE" w:rsidRPr="00A6786D">
        <w:rPr>
          <w:rFonts w:ascii="Times New Roman" w:hAnsi="Times New Roman" w:cs="Times New Roman"/>
          <w:sz w:val="24"/>
          <w:szCs w:val="24"/>
        </w:rPr>
        <w:t>ultum</w:t>
      </w:r>
      <w:r w:rsidR="0023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peccauit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Cayn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occidendo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sed plus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peccauit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desperando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dicendo</w:t>
      </w:r>
      <w:proofErr w:type="spellEnd"/>
      <w:r w:rsidR="008226C5">
        <w:rPr>
          <w:rFonts w:ascii="Times New Roman" w:hAnsi="Times New Roman" w:cs="Times New Roman"/>
          <w:sz w:val="24"/>
          <w:szCs w:val="24"/>
        </w:rPr>
        <w:t xml:space="preserve"> [Gen. 4:13]:</w:t>
      </w:r>
      <w:r w:rsidR="00856AEE" w:rsidRPr="00A6786D">
        <w:rPr>
          <w:rFonts w:ascii="Times New Roman" w:hAnsi="Times New Roman" w:cs="Times New Roman"/>
          <w:sz w:val="24"/>
          <w:szCs w:val="24"/>
        </w:rPr>
        <w:t xml:space="preserve"> </w:t>
      </w:r>
      <w:r w:rsidR="008226C5" w:rsidRPr="008226C5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856AEE" w:rsidRPr="008226C5">
        <w:rPr>
          <w:rFonts w:ascii="Times New Roman" w:hAnsi="Times New Roman" w:cs="Times New Roman"/>
          <w:i/>
          <w:iCs/>
          <w:sz w:val="24"/>
          <w:szCs w:val="24"/>
        </w:rPr>
        <w:t xml:space="preserve">aior </w:t>
      </w:r>
      <w:proofErr w:type="spellStart"/>
      <w:r w:rsidR="00856AEE" w:rsidRPr="008226C5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856AEE" w:rsidRPr="008226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6AEE" w:rsidRPr="008226C5">
        <w:rPr>
          <w:rFonts w:ascii="Times New Roman" w:hAnsi="Times New Roman" w:cs="Times New Roman"/>
          <w:i/>
          <w:iCs/>
          <w:sz w:val="24"/>
          <w:szCs w:val="24"/>
        </w:rPr>
        <w:t>iniquitas</w:t>
      </w:r>
      <w:proofErr w:type="spellEnd"/>
      <w:r w:rsidR="00856AEE" w:rsidRPr="008226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6AEE" w:rsidRPr="008226C5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2333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6AEE" w:rsidRPr="008226C5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="00856AEE" w:rsidRPr="008226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6AEE" w:rsidRPr="008226C5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856AEE" w:rsidRPr="008226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6AEE" w:rsidRPr="008226C5">
        <w:rPr>
          <w:rFonts w:ascii="Times New Roman" w:hAnsi="Times New Roman" w:cs="Times New Roman"/>
          <w:i/>
          <w:iCs/>
          <w:sz w:val="24"/>
          <w:szCs w:val="24"/>
        </w:rPr>
        <w:t>veniam</w:t>
      </w:r>
      <w:proofErr w:type="spellEnd"/>
      <w:r w:rsidR="00856AEE" w:rsidRPr="008226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6AEE" w:rsidRPr="008226C5">
        <w:rPr>
          <w:rFonts w:ascii="Times New Roman" w:hAnsi="Times New Roman" w:cs="Times New Roman"/>
          <w:i/>
          <w:iCs/>
          <w:sz w:val="24"/>
          <w:szCs w:val="24"/>
        </w:rPr>
        <w:t>merear</w:t>
      </w:r>
      <w:proofErr w:type="spellEnd"/>
      <w:r w:rsidR="00BD1A22" w:rsidRPr="00A6786D">
        <w:rPr>
          <w:rFonts w:ascii="Times New Roman" w:hAnsi="Times New Roman" w:cs="Times New Roman"/>
          <w:sz w:val="24"/>
          <w:szCs w:val="24"/>
        </w:rPr>
        <w:t>.</w:t>
      </w:r>
      <w:r w:rsidR="00856AEE" w:rsidRPr="00A6786D">
        <w:rPr>
          <w:rFonts w:ascii="Times New Roman" w:hAnsi="Times New Roman" w:cs="Times New Roman"/>
          <w:sz w:val="24"/>
          <w:szCs w:val="24"/>
        </w:rPr>
        <w:t xml:space="preserve"> </w:t>
      </w:r>
      <w:r w:rsidR="00BD1A22" w:rsidRPr="00A6786D">
        <w:rPr>
          <w:rFonts w:ascii="Times New Roman" w:hAnsi="Times New Roman" w:cs="Times New Roman"/>
          <w:sz w:val="24"/>
          <w:szCs w:val="24"/>
        </w:rPr>
        <w:t>A</w:t>
      </w:r>
      <w:r w:rsidR="00856AEE" w:rsidRPr="00A6786D">
        <w:rPr>
          <w:rFonts w:ascii="Times New Roman" w:hAnsi="Times New Roman" w:cs="Times New Roman"/>
          <w:sz w:val="24"/>
          <w:szCs w:val="24"/>
        </w:rPr>
        <w:t>bsit</w:t>
      </w:r>
      <w:r w:rsidR="008226C5">
        <w:rPr>
          <w:rFonts w:ascii="Times New Roman" w:hAnsi="Times New Roman" w:cs="Times New Roman"/>
          <w:sz w:val="24"/>
          <w:szCs w:val="24"/>
        </w:rPr>
        <w:t>!</w:t>
      </w:r>
      <w:r w:rsidR="00856AEE" w:rsidRPr="00A6786D">
        <w:rPr>
          <w:rFonts w:ascii="Times New Roman" w:hAnsi="Times New Roman" w:cs="Times New Roman"/>
          <w:sz w:val="24"/>
          <w:szCs w:val="24"/>
        </w:rPr>
        <w:t xml:space="preserve"> </w:t>
      </w:r>
      <w:r w:rsidR="008226C5">
        <w:rPr>
          <w:rFonts w:ascii="Times New Roman" w:hAnsi="Times New Roman" w:cs="Times New Roman"/>
          <w:sz w:val="24"/>
          <w:szCs w:val="24"/>
        </w:rPr>
        <w:t>A</w:t>
      </w:r>
      <w:r w:rsidR="00856AEE" w:rsidRPr="00A6786D">
        <w:rPr>
          <w:rFonts w:ascii="Times New Roman" w:hAnsi="Times New Roman" w:cs="Times New Roman"/>
          <w:sz w:val="24"/>
          <w:szCs w:val="24"/>
        </w:rPr>
        <w:t xml:space="preserve">bsit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AEE" w:rsidRPr="00A6786D">
        <w:rPr>
          <w:rFonts w:ascii="Times New Roman" w:hAnsi="Times New Roman" w:cs="Times New Roman"/>
          <w:sz w:val="24"/>
          <w:szCs w:val="24"/>
        </w:rPr>
        <w:t>maior</w:t>
      </w:r>
      <w:proofErr w:type="spellEnd"/>
      <w:r w:rsidR="00856AEE" w:rsidRPr="00A6786D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BD1A22" w:rsidRPr="00A6786D">
        <w:rPr>
          <w:rFonts w:ascii="Times New Roman" w:hAnsi="Times New Roman" w:cs="Times New Roman"/>
          <w:sz w:val="24"/>
          <w:szCs w:val="24"/>
        </w:rPr>
        <w:t>demencia</w:t>
      </w:r>
      <w:proofErr w:type="spellEnd"/>
      <w:r w:rsidR="00BD1A22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A22" w:rsidRPr="00A6786D">
        <w:rPr>
          <w:rFonts w:ascii="Times New Roman" w:hAnsi="Times New Roman" w:cs="Times New Roman"/>
          <w:sz w:val="24"/>
          <w:szCs w:val="24"/>
        </w:rPr>
        <w:t>peccatoris</w:t>
      </w:r>
      <w:proofErr w:type="spellEnd"/>
      <w:r w:rsidR="00BD1A22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A22" w:rsidRPr="00A6786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BD1A22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A22" w:rsidRPr="00A6786D">
        <w:rPr>
          <w:rFonts w:ascii="Times New Roman" w:hAnsi="Times New Roman" w:cs="Times New Roman"/>
          <w:sz w:val="24"/>
          <w:szCs w:val="24"/>
        </w:rPr>
        <w:t>clemencia</w:t>
      </w:r>
      <w:proofErr w:type="spellEnd"/>
      <w:r w:rsidR="00BD1A22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6C5">
        <w:rPr>
          <w:rFonts w:ascii="Times New Roman" w:hAnsi="Times New Roman" w:cs="Times New Roman"/>
          <w:sz w:val="24"/>
          <w:szCs w:val="24"/>
        </w:rPr>
        <w:t>c</w:t>
      </w:r>
      <w:r w:rsidR="00BD1A22" w:rsidRPr="00A6786D">
        <w:rPr>
          <w:rFonts w:ascii="Times New Roman" w:hAnsi="Times New Roman" w:cs="Times New Roman"/>
          <w:sz w:val="24"/>
          <w:szCs w:val="24"/>
        </w:rPr>
        <w:t>onditoris</w:t>
      </w:r>
      <w:proofErr w:type="spellEnd"/>
      <w:r w:rsidR="00493164">
        <w:rPr>
          <w:rFonts w:ascii="Times New Roman" w:hAnsi="Times New Roman" w:cs="Times New Roman"/>
          <w:sz w:val="24"/>
          <w:szCs w:val="24"/>
        </w:rPr>
        <w:t>.</w:t>
      </w:r>
      <w:r w:rsidR="00BD1A22" w:rsidRPr="00A6786D">
        <w:rPr>
          <w:rFonts w:ascii="Times New Roman" w:hAnsi="Times New Roman" w:cs="Times New Roman"/>
          <w:sz w:val="24"/>
          <w:szCs w:val="24"/>
        </w:rPr>
        <w:t xml:space="preserve"> </w:t>
      </w:r>
      <w:r w:rsidR="00493164">
        <w:rPr>
          <w:rFonts w:ascii="Times New Roman" w:hAnsi="Times New Roman" w:cs="Times New Roman"/>
          <w:sz w:val="24"/>
          <w:szCs w:val="24"/>
        </w:rPr>
        <w:t>C</w:t>
      </w:r>
      <w:r w:rsidR="00BD1A22" w:rsidRPr="00A6786D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="00493164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="00493164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BD1A22" w:rsidRPr="00A6786D">
        <w:rPr>
          <w:rFonts w:ascii="Times New Roman" w:hAnsi="Times New Roman" w:cs="Times New Roman"/>
          <w:sz w:val="24"/>
          <w:szCs w:val="24"/>
        </w:rPr>
        <w:t xml:space="preserve"> ad infinitum</w:t>
      </w:r>
      <w:r w:rsidR="00493164">
        <w:rPr>
          <w:rFonts w:ascii="Times New Roman" w:hAnsi="Times New Roman" w:cs="Times New Roman"/>
          <w:sz w:val="24"/>
          <w:szCs w:val="24"/>
        </w:rPr>
        <w:t>,</w:t>
      </w:r>
      <w:r w:rsidR="00BD1A22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A22" w:rsidRPr="00A6786D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BD1A22" w:rsidRPr="00A6786D">
        <w:rPr>
          <w:rFonts w:ascii="Times New Roman" w:hAnsi="Times New Roman" w:cs="Times New Roman"/>
          <w:sz w:val="24"/>
          <w:szCs w:val="24"/>
        </w:rPr>
        <w:t xml:space="preserve"> sit</w:t>
      </w:r>
      <w:r w:rsidR="0023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A22" w:rsidRPr="00A6786D">
        <w:rPr>
          <w:rFonts w:ascii="Times New Roman" w:hAnsi="Times New Roman" w:cs="Times New Roman"/>
          <w:sz w:val="24"/>
          <w:szCs w:val="24"/>
        </w:rPr>
        <w:t>proporcio</w:t>
      </w:r>
      <w:proofErr w:type="spellEnd"/>
      <w:r w:rsidR="00493164">
        <w:rPr>
          <w:rFonts w:ascii="Times New Roman" w:hAnsi="Times New Roman" w:cs="Times New Roman"/>
          <w:sz w:val="24"/>
          <w:szCs w:val="24"/>
        </w:rPr>
        <w:t>.</w:t>
      </w:r>
      <w:r w:rsidR="00BD1A22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164">
        <w:rPr>
          <w:rFonts w:ascii="Times New Roman" w:hAnsi="Times New Roman" w:cs="Times New Roman"/>
          <w:sz w:val="24"/>
          <w:szCs w:val="24"/>
        </w:rPr>
        <w:t>M</w:t>
      </w:r>
      <w:r w:rsidR="00BD1A22" w:rsidRPr="00A6786D">
        <w:rPr>
          <w:rFonts w:ascii="Times New Roman" w:hAnsi="Times New Roman" w:cs="Times New Roman"/>
          <w:sz w:val="24"/>
          <w:szCs w:val="24"/>
        </w:rPr>
        <w:t>iseraciones</w:t>
      </w:r>
      <w:proofErr w:type="spellEnd"/>
      <w:r w:rsidR="00BD1A22" w:rsidRPr="00A6786D">
        <w:rPr>
          <w:rFonts w:ascii="Times New Roman" w:hAnsi="Times New Roman" w:cs="Times New Roman"/>
          <w:sz w:val="24"/>
          <w:szCs w:val="24"/>
        </w:rPr>
        <w:t xml:space="preserve"> Domini sunt super omnia opera eius. Nam Apostolus qui </w:t>
      </w:r>
      <w:proofErr w:type="spellStart"/>
      <w:r w:rsidR="00BD1A22" w:rsidRPr="00A6786D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BD1A22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A22" w:rsidRPr="00A6786D">
        <w:rPr>
          <w:rFonts w:ascii="Times New Roman" w:hAnsi="Times New Roman" w:cs="Times New Roman"/>
          <w:sz w:val="24"/>
          <w:szCs w:val="24"/>
        </w:rPr>
        <w:t>blasphemus</w:t>
      </w:r>
      <w:proofErr w:type="spellEnd"/>
      <w:r w:rsidR="00BD1A22" w:rsidRPr="00A6786D">
        <w:rPr>
          <w:rFonts w:ascii="Times New Roman" w:hAnsi="Times New Roman" w:cs="Times New Roman"/>
          <w:sz w:val="24"/>
          <w:szCs w:val="24"/>
        </w:rPr>
        <w:t xml:space="preserve"> misericordiam</w:t>
      </w:r>
      <w:r w:rsidR="0023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A22" w:rsidRPr="00A6786D">
        <w:rPr>
          <w:rFonts w:ascii="Times New Roman" w:hAnsi="Times New Roman" w:cs="Times New Roman"/>
          <w:sz w:val="24"/>
          <w:szCs w:val="24"/>
        </w:rPr>
        <w:t>consecutus</w:t>
      </w:r>
      <w:proofErr w:type="spellEnd"/>
      <w:r w:rsidR="00BD1A22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A22" w:rsidRPr="00A678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D1A22" w:rsidRPr="00A6786D">
        <w:rPr>
          <w:rFonts w:ascii="Times New Roman" w:hAnsi="Times New Roman" w:cs="Times New Roman"/>
          <w:sz w:val="24"/>
          <w:szCs w:val="24"/>
        </w:rPr>
        <w:t xml:space="preserve">, [Tit. 3:5]: </w:t>
      </w:r>
      <w:r w:rsidR="00BD1A22" w:rsidRPr="00A6786D">
        <w:rPr>
          <w:rFonts w:ascii="Times New Roman" w:hAnsi="Times New Roman" w:cs="Times New Roman"/>
          <w:i/>
          <w:iCs/>
          <w:sz w:val="24"/>
          <w:szCs w:val="24"/>
        </w:rPr>
        <w:t xml:space="preserve">Non ex </w:t>
      </w:r>
      <w:proofErr w:type="spellStart"/>
      <w:r w:rsidR="00BD1A22" w:rsidRPr="00A6786D">
        <w:rPr>
          <w:rFonts w:ascii="Times New Roman" w:hAnsi="Times New Roman" w:cs="Times New Roman"/>
          <w:i/>
          <w:iCs/>
          <w:sz w:val="24"/>
          <w:szCs w:val="24"/>
        </w:rPr>
        <w:t>operibus</w:t>
      </w:r>
      <w:proofErr w:type="spellEnd"/>
      <w:r w:rsidR="00BD1A22" w:rsidRPr="00A678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D1A22" w:rsidRPr="00A6786D">
        <w:rPr>
          <w:rFonts w:ascii="Times New Roman" w:hAnsi="Times New Roman" w:cs="Times New Roman"/>
          <w:i/>
          <w:iCs/>
          <w:sz w:val="24"/>
          <w:szCs w:val="24"/>
        </w:rPr>
        <w:t>iustitie</w:t>
      </w:r>
      <w:proofErr w:type="spellEnd"/>
      <w:r w:rsidR="00BD1A22" w:rsidRPr="00A6786D">
        <w:rPr>
          <w:rFonts w:ascii="Times New Roman" w:hAnsi="Times New Roman" w:cs="Times New Roman"/>
          <w:i/>
          <w:iCs/>
          <w:sz w:val="24"/>
          <w:szCs w:val="24"/>
        </w:rPr>
        <w:t xml:space="preserve"> que</w:t>
      </w:r>
      <w:r w:rsidR="00BD1A22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A22" w:rsidRPr="00A6786D">
        <w:rPr>
          <w:rFonts w:ascii="Times New Roman" w:hAnsi="Times New Roman" w:cs="Times New Roman"/>
          <w:sz w:val="24"/>
          <w:szCs w:val="24"/>
        </w:rPr>
        <w:t>fecerat</w:t>
      </w:r>
      <w:proofErr w:type="spellEnd"/>
      <w:r w:rsidR="0023338E">
        <w:rPr>
          <w:rFonts w:ascii="Times New Roman" w:hAnsi="Times New Roman" w:cs="Times New Roman"/>
          <w:sz w:val="24"/>
          <w:szCs w:val="24"/>
        </w:rPr>
        <w:t xml:space="preserve"> </w:t>
      </w:r>
      <w:r w:rsidR="00BD1A22" w:rsidRPr="00A6786D">
        <w:rPr>
          <w:rFonts w:ascii="Times New Roman" w:hAnsi="Times New Roman" w:cs="Times New Roman"/>
          <w:i/>
          <w:iCs/>
          <w:sz w:val="24"/>
          <w:szCs w:val="24"/>
        </w:rPr>
        <w:t>sed secundum misericordiam,</w:t>
      </w:r>
      <w:r w:rsidR="00BD1A22" w:rsidRPr="00A6786D">
        <w:rPr>
          <w:rFonts w:ascii="Times New Roman" w:hAnsi="Times New Roman" w:cs="Times New Roman"/>
          <w:sz w:val="24"/>
          <w:szCs w:val="24"/>
        </w:rPr>
        <w:t xml:space="preserve"> etc.</w:t>
      </w:r>
      <w:r w:rsidR="006543D1" w:rsidRPr="00A6786D">
        <w:rPr>
          <w:rFonts w:ascii="Times New Roman" w:hAnsi="Times New Roman" w:cs="Times New Roman"/>
          <w:sz w:val="24"/>
          <w:szCs w:val="24"/>
        </w:rPr>
        <w:t xml:space="preserve"> Vt </w:t>
      </w:r>
      <w:proofErr w:type="spellStart"/>
      <w:r w:rsidR="006543D1" w:rsidRPr="00A6786D">
        <w:rPr>
          <w:rFonts w:ascii="Times New Roman" w:hAnsi="Times New Roman" w:cs="Times New Roman"/>
          <w:sz w:val="24"/>
          <w:szCs w:val="24"/>
        </w:rPr>
        <w:t>ostenderet</w:t>
      </w:r>
      <w:proofErr w:type="spellEnd"/>
      <w:r w:rsidR="006543D1" w:rsidRPr="00A678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543D1" w:rsidRPr="00A6786D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6543D1" w:rsidRPr="00A6786D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6543D1" w:rsidRPr="00A6786D">
        <w:rPr>
          <w:rFonts w:ascii="Times New Roman" w:hAnsi="Times New Roman" w:cs="Times New Roman"/>
          <w:sz w:val="24"/>
          <w:szCs w:val="24"/>
        </w:rPr>
        <w:t>omnem</w:t>
      </w:r>
      <w:proofErr w:type="spellEnd"/>
      <w:r w:rsidR="006543D1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3D1" w:rsidRPr="00A6786D">
        <w:rPr>
          <w:rFonts w:ascii="Times New Roman" w:hAnsi="Times New Roman" w:cs="Times New Roman"/>
          <w:sz w:val="24"/>
          <w:szCs w:val="24"/>
        </w:rPr>
        <w:t>lo</w:t>
      </w:r>
      <w:r w:rsidR="00885398">
        <w:rPr>
          <w:rFonts w:ascii="Times New Roman" w:hAnsi="Times New Roman" w:cs="Times New Roman"/>
          <w:sz w:val="24"/>
          <w:szCs w:val="24"/>
        </w:rPr>
        <w:t>n</w:t>
      </w:r>
      <w:r w:rsidR="006543D1" w:rsidRPr="00A6786D">
        <w:rPr>
          <w:rFonts w:ascii="Times New Roman" w:hAnsi="Times New Roman" w:cs="Times New Roman"/>
          <w:sz w:val="24"/>
          <w:szCs w:val="24"/>
        </w:rPr>
        <w:t>gani</w:t>
      </w:r>
      <w:r w:rsidR="00885398">
        <w:rPr>
          <w:rFonts w:ascii="Times New Roman" w:hAnsi="Times New Roman" w:cs="Times New Roman"/>
          <w:sz w:val="24"/>
          <w:szCs w:val="24"/>
        </w:rPr>
        <w:t>mi</w:t>
      </w:r>
      <w:r w:rsidR="006543D1" w:rsidRPr="00A6786D">
        <w:rPr>
          <w:rFonts w:ascii="Times New Roman" w:hAnsi="Times New Roman" w:cs="Times New Roman"/>
          <w:sz w:val="24"/>
          <w:szCs w:val="24"/>
        </w:rPr>
        <w:t>tatem</w:t>
      </w:r>
      <w:proofErr w:type="spellEnd"/>
      <w:r w:rsidR="006543D1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3D1" w:rsidRPr="00A6786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543D1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3D1" w:rsidRPr="00A6786D">
        <w:rPr>
          <w:rFonts w:ascii="Times New Roman" w:hAnsi="Times New Roman" w:cs="Times New Roman"/>
          <w:sz w:val="24"/>
          <w:szCs w:val="24"/>
        </w:rPr>
        <w:t>informacionem</w:t>
      </w:r>
      <w:proofErr w:type="spellEnd"/>
      <w:r w:rsidR="006543D1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3D1" w:rsidRPr="00A6786D">
        <w:rPr>
          <w:rFonts w:ascii="Times New Roman" w:hAnsi="Times New Roman" w:cs="Times New Roman"/>
          <w:sz w:val="24"/>
          <w:szCs w:val="24"/>
        </w:rPr>
        <w:t>illorum</w:t>
      </w:r>
      <w:proofErr w:type="spellEnd"/>
      <w:r w:rsidR="006543D1" w:rsidRPr="00A6786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6543D1" w:rsidRPr="00A6786D">
        <w:rPr>
          <w:rFonts w:ascii="Times New Roman" w:hAnsi="Times New Roman" w:cs="Times New Roman"/>
          <w:sz w:val="24"/>
          <w:szCs w:val="24"/>
        </w:rPr>
        <w:t>credituri</w:t>
      </w:r>
      <w:proofErr w:type="spellEnd"/>
      <w:r w:rsidR="006543D1" w:rsidRPr="00A6786D">
        <w:rPr>
          <w:rFonts w:ascii="Times New Roman" w:hAnsi="Times New Roman" w:cs="Times New Roman"/>
          <w:sz w:val="24"/>
          <w:szCs w:val="24"/>
        </w:rPr>
        <w:t xml:space="preserve"> sunt.</w:t>
      </w:r>
      <w:r w:rsidR="003A6780" w:rsidRPr="00A6786D">
        <w:rPr>
          <w:rFonts w:ascii="Times New Roman" w:hAnsi="Times New Roman" w:cs="Times New Roman"/>
          <w:sz w:val="24"/>
          <w:szCs w:val="24"/>
        </w:rPr>
        <w:t xml:space="preserve"> Huic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epistolem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 Pauli et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Psal</w:t>
      </w:r>
      <w:r w:rsidR="0023338E">
        <w:rPr>
          <w:rFonts w:ascii="Times New Roman" w:hAnsi="Times New Roman" w:cs="Times New Roman"/>
          <w:sz w:val="24"/>
          <w:szCs w:val="24"/>
        </w:rPr>
        <w:t>m</w:t>
      </w:r>
      <w:r w:rsidR="00885398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 Dauid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preceteris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scripturis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 in ecclesia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frequentantur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audierint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Paulum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blasphemum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factum 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apostolum</w:t>
      </w:r>
      <w:proofErr w:type="spellEnd"/>
      <w:proofErr w:type="gram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 et Da</w:t>
      </w:r>
      <w:r w:rsidR="00885398">
        <w:rPr>
          <w:rFonts w:ascii="Times New Roman" w:hAnsi="Times New Roman" w:cs="Times New Roman"/>
          <w:sz w:val="24"/>
          <w:szCs w:val="24"/>
        </w:rPr>
        <w:t>ui</w:t>
      </w:r>
      <w:r w:rsidR="003A6780" w:rsidRPr="00A6786D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adulterum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homicidamque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 factum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prophetam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 confidant premium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mereri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adipisci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. Quis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dubitet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 quin Deus hominis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misereatur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 magnum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creando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maiorem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780" w:rsidRPr="00A6786D">
        <w:rPr>
          <w:rFonts w:ascii="Times New Roman" w:hAnsi="Times New Roman" w:cs="Times New Roman"/>
          <w:sz w:val="24"/>
          <w:szCs w:val="24"/>
        </w:rPr>
        <w:t>redimendo</w:t>
      </w:r>
      <w:proofErr w:type="spellEnd"/>
      <w:r w:rsidR="003A6780" w:rsidRPr="00A6786D">
        <w:rPr>
          <w:rFonts w:ascii="Times New Roman" w:hAnsi="Times New Roman" w:cs="Times New Roman"/>
          <w:sz w:val="24"/>
          <w:szCs w:val="24"/>
        </w:rPr>
        <w:t>.</w:t>
      </w:r>
    </w:p>
    <w:p w14:paraId="79229741" w14:textId="29896151" w:rsidR="00E57365" w:rsidRPr="00A6786D" w:rsidRDefault="003A6780" w:rsidP="002333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786D">
        <w:rPr>
          <w:rFonts w:ascii="Times New Roman" w:hAnsi="Times New Roman" w:cs="Times New Roman"/>
          <w:sz w:val="24"/>
          <w:szCs w:val="24"/>
        </w:rPr>
        <w:t xml:space="preserve">¶ Nam in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creacione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factus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homo ad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ymaginem</w:t>
      </w:r>
      <w:proofErr w:type="spellEnd"/>
      <w:r w:rsidR="0023338E">
        <w:rPr>
          <w:rFonts w:ascii="Times New Roman" w:hAnsi="Times New Roman" w:cs="Times New Roman"/>
          <w:sz w:val="24"/>
          <w:szCs w:val="24"/>
        </w:rPr>
        <w:t xml:space="preserve"> </w:t>
      </w:r>
      <w:r w:rsidRPr="00A6786D">
        <w:rPr>
          <w:rFonts w:ascii="Times New Roman" w:hAnsi="Times New Roman" w:cs="Times New Roman"/>
          <w:sz w:val="24"/>
          <w:szCs w:val="24"/>
        </w:rPr>
        <w:t xml:space="preserve">Dei. In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recreando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factus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ymaginem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hominis.</w:t>
      </w:r>
      <w:r w:rsidR="0023338E">
        <w:rPr>
          <w:rFonts w:ascii="Times New Roman" w:hAnsi="Times New Roman" w:cs="Times New Roman"/>
          <w:sz w:val="24"/>
          <w:szCs w:val="24"/>
        </w:rPr>
        <w:t xml:space="preserve"> </w:t>
      </w:r>
      <w:r w:rsidRPr="00A6786D">
        <w:rPr>
          <w:rFonts w:ascii="Times New Roman" w:hAnsi="Times New Roman" w:cs="Times New Roman"/>
          <w:sz w:val="24"/>
          <w:szCs w:val="24"/>
        </w:rPr>
        <w:t xml:space="preserve">Nam cum in forma Dei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esset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rapinam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arbitrans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, etc. Magis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similitudinem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hominis</w:t>
      </w:r>
      <w:r w:rsidR="00677E32">
        <w:rPr>
          <w:rFonts w:ascii="Times New Roman" w:hAnsi="Times New Roman" w:cs="Times New Roman"/>
          <w:sz w:val="24"/>
          <w:szCs w:val="24"/>
        </w:rPr>
        <w:t>,</w:t>
      </w:r>
      <w:r w:rsidR="0023338E">
        <w:rPr>
          <w:rFonts w:ascii="Times New Roman" w:hAnsi="Times New Roman" w:cs="Times New Roman"/>
          <w:sz w:val="24"/>
          <w:szCs w:val="24"/>
        </w:rPr>
        <w:t xml:space="preserve"> </w:t>
      </w:r>
      <w:r w:rsidRPr="00A6786D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E57365" w:rsidRPr="00A6786D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E5736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65" w:rsidRPr="00A6786D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E5736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65" w:rsidRPr="00A678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5736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65" w:rsidRPr="00A6786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57365" w:rsidRPr="00A6786D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E57365" w:rsidRPr="00A6786D">
        <w:rPr>
          <w:rFonts w:ascii="Times New Roman" w:hAnsi="Times New Roman" w:cs="Times New Roman"/>
          <w:sz w:val="24"/>
          <w:szCs w:val="24"/>
        </w:rPr>
        <w:t>factus</w:t>
      </w:r>
      <w:proofErr w:type="spellEnd"/>
      <w:r w:rsidR="00E5736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65" w:rsidRPr="00A678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57365" w:rsidRPr="00A6786D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E57365" w:rsidRPr="00A6786D">
        <w:rPr>
          <w:rFonts w:ascii="Times New Roman" w:hAnsi="Times New Roman" w:cs="Times New Roman"/>
          <w:sz w:val="24"/>
          <w:szCs w:val="24"/>
        </w:rPr>
        <w:t>similitudinem</w:t>
      </w:r>
      <w:proofErr w:type="spellEnd"/>
      <w:r w:rsidR="0023338E">
        <w:rPr>
          <w:rFonts w:ascii="Times New Roman" w:hAnsi="Times New Roman" w:cs="Times New Roman"/>
          <w:sz w:val="24"/>
          <w:szCs w:val="24"/>
        </w:rPr>
        <w:t xml:space="preserve"> </w:t>
      </w:r>
      <w:r w:rsidR="00E57365" w:rsidRPr="00A6786D">
        <w:rPr>
          <w:rFonts w:ascii="Times New Roman" w:hAnsi="Times New Roman" w:cs="Times New Roman"/>
          <w:sz w:val="24"/>
          <w:szCs w:val="24"/>
        </w:rPr>
        <w:t xml:space="preserve">hominis </w:t>
      </w:r>
      <w:proofErr w:type="spellStart"/>
      <w:r w:rsidR="00E57365" w:rsidRPr="00A6786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E5736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65" w:rsidRPr="00A6786D">
        <w:rPr>
          <w:rFonts w:ascii="Times New Roman" w:hAnsi="Times New Roman" w:cs="Times New Roman"/>
          <w:sz w:val="24"/>
          <w:szCs w:val="24"/>
        </w:rPr>
        <w:t>econtro</w:t>
      </w:r>
      <w:proofErr w:type="spellEnd"/>
      <w:r w:rsidR="00E57365" w:rsidRPr="00A678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7365" w:rsidRPr="00A6786D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E5736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65" w:rsidRPr="00A678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5736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65" w:rsidRPr="00A6786D">
        <w:rPr>
          <w:rFonts w:ascii="Times New Roman" w:hAnsi="Times New Roman" w:cs="Times New Roman"/>
          <w:sz w:val="24"/>
          <w:szCs w:val="24"/>
        </w:rPr>
        <w:t>maius</w:t>
      </w:r>
      <w:proofErr w:type="spellEnd"/>
      <w:r w:rsidR="00E57365" w:rsidRPr="00A6786D">
        <w:rPr>
          <w:rFonts w:ascii="Times New Roman" w:hAnsi="Times New Roman" w:cs="Times New Roman"/>
          <w:sz w:val="24"/>
          <w:szCs w:val="24"/>
        </w:rPr>
        <w:t xml:space="preserve"> ratione </w:t>
      </w:r>
      <w:proofErr w:type="spellStart"/>
      <w:r w:rsidR="00E57365" w:rsidRPr="00A6786D">
        <w:rPr>
          <w:rFonts w:ascii="Times New Roman" w:hAnsi="Times New Roman" w:cs="Times New Roman"/>
          <w:sz w:val="24"/>
          <w:szCs w:val="24"/>
        </w:rPr>
        <w:t>dignitatis</w:t>
      </w:r>
      <w:proofErr w:type="spellEnd"/>
      <w:r w:rsidR="00E57365" w:rsidRPr="00A6786D">
        <w:rPr>
          <w:rFonts w:ascii="Times New Roman" w:hAnsi="Times New Roman" w:cs="Times New Roman"/>
          <w:sz w:val="24"/>
          <w:szCs w:val="24"/>
        </w:rPr>
        <w:t>.</w:t>
      </w:r>
      <w:r w:rsidR="0023338E">
        <w:rPr>
          <w:rFonts w:ascii="Times New Roman" w:hAnsi="Times New Roman" w:cs="Times New Roman"/>
          <w:sz w:val="24"/>
          <w:szCs w:val="24"/>
        </w:rPr>
        <w:t xml:space="preserve"> </w:t>
      </w:r>
      <w:r w:rsidR="00E57365" w:rsidRPr="00A6786D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E57365" w:rsidRPr="00A6786D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E5736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65" w:rsidRPr="00A6786D">
        <w:rPr>
          <w:rFonts w:ascii="Times New Roman" w:hAnsi="Times New Roman" w:cs="Times New Roman"/>
          <w:sz w:val="24"/>
          <w:szCs w:val="24"/>
        </w:rPr>
        <w:t>maius</w:t>
      </w:r>
      <w:proofErr w:type="spellEnd"/>
      <w:r w:rsidR="00E5736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65" w:rsidRPr="00A678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57365" w:rsidRPr="00A6786D">
        <w:rPr>
          <w:rFonts w:ascii="Times New Roman" w:hAnsi="Times New Roman" w:cs="Times New Roman"/>
          <w:sz w:val="24"/>
          <w:szCs w:val="24"/>
        </w:rPr>
        <w:t xml:space="preserve"> ratione </w:t>
      </w:r>
      <w:proofErr w:type="spellStart"/>
      <w:r w:rsidR="00E57365" w:rsidRPr="00A6786D">
        <w:rPr>
          <w:rFonts w:ascii="Times New Roman" w:hAnsi="Times New Roman" w:cs="Times New Roman"/>
          <w:sz w:val="24"/>
          <w:szCs w:val="24"/>
        </w:rPr>
        <w:t>dignacionis</w:t>
      </w:r>
      <w:proofErr w:type="spellEnd"/>
      <w:r w:rsidR="00E57365" w:rsidRPr="00A6786D">
        <w:rPr>
          <w:rFonts w:ascii="Times New Roman" w:hAnsi="Times New Roman" w:cs="Times New Roman"/>
          <w:sz w:val="24"/>
          <w:szCs w:val="24"/>
        </w:rPr>
        <w:t>. Quis ergo</w:t>
      </w:r>
      <w:r w:rsidR="0023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65" w:rsidRPr="00A6786D">
        <w:rPr>
          <w:rFonts w:ascii="Times New Roman" w:hAnsi="Times New Roman" w:cs="Times New Roman"/>
          <w:sz w:val="24"/>
          <w:szCs w:val="24"/>
        </w:rPr>
        <w:t>dubitet</w:t>
      </w:r>
      <w:proofErr w:type="spellEnd"/>
      <w:r w:rsidR="00E57365" w:rsidRPr="00A6786D">
        <w:rPr>
          <w:rFonts w:ascii="Times New Roman" w:hAnsi="Times New Roman" w:cs="Times New Roman"/>
          <w:sz w:val="24"/>
          <w:szCs w:val="24"/>
        </w:rPr>
        <w:t xml:space="preserve"> quin Deus </w:t>
      </w:r>
      <w:proofErr w:type="spellStart"/>
      <w:r w:rsidR="00E57365" w:rsidRPr="00A6786D">
        <w:rPr>
          <w:rFonts w:ascii="Times New Roman" w:hAnsi="Times New Roman" w:cs="Times New Roman"/>
          <w:sz w:val="24"/>
          <w:szCs w:val="24"/>
        </w:rPr>
        <w:t>misereatur</w:t>
      </w:r>
      <w:proofErr w:type="spellEnd"/>
      <w:r w:rsidR="00E5736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65" w:rsidRPr="00A6786D">
        <w:rPr>
          <w:rFonts w:ascii="Times New Roman" w:hAnsi="Times New Roman" w:cs="Times New Roman"/>
          <w:sz w:val="24"/>
          <w:szCs w:val="24"/>
        </w:rPr>
        <w:t>illius</w:t>
      </w:r>
      <w:proofErr w:type="spellEnd"/>
      <w:r w:rsidR="00E5736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65" w:rsidRPr="00A6786D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E5736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365" w:rsidRPr="00A6786D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="00E57365" w:rsidRPr="00A678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C1076" w14:textId="01DDBA71" w:rsidR="00E57365" w:rsidRPr="00A6786D" w:rsidRDefault="00E57365" w:rsidP="002333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786D">
        <w:rPr>
          <w:rFonts w:ascii="Times New Roman" w:hAnsi="Times New Roman" w:cs="Times New Roman"/>
          <w:sz w:val="24"/>
          <w:szCs w:val="24"/>
        </w:rPr>
        <w:t>/fol. 309va/</w:t>
      </w:r>
    </w:p>
    <w:p w14:paraId="6781AF43" w14:textId="77777777" w:rsidR="00331F05" w:rsidRDefault="00E57365" w:rsidP="002333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786D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ymaginem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pro quo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exinan</w:t>
      </w:r>
      <w:r w:rsidR="00D142FB" w:rsidRPr="00A6786D">
        <w:rPr>
          <w:rFonts w:ascii="Times New Roman" w:hAnsi="Times New Roman" w:cs="Times New Roman"/>
          <w:sz w:val="24"/>
          <w:szCs w:val="24"/>
        </w:rPr>
        <w:t>iuit</w:t>
      </w:r>
      <w:proofErr w:type="spellEnd"/>
      <w:r w:rsidR="0023338E">
        <w:rPr>
          <w:rFonts w:ascii="Times New Roman" w:hAnsi="Times New Roman" w:cs="Times New Roman"/>
          <w:sz w:val="24"/>
          <w:szCs w:val="24"/>
        </w:rPr>
        <w:t xml:space="preserve"> </w:t>
      </w:r>
      <w:r w:rsidR="00D142FB" w:rsidRPr="00A6786D">
        <w:rPr>
          <w:rFonts w:ascii="Times New Roman" w:hAnsi="Times New Roman" w:cs="Times New Roman"/>
          <w:sz w:val="24"/>
          <w:szCs w:val="24"/>
        </w:rPr>
        <w:t xml:space="preserve">pro quo </w:t>
      </w:r>
      <w:proofErr w:type="spellStart"/>
      <w:r w:rsidR="00D142FB" w:rsidRPr="00A6786D">
        <w:rPr>
          <w:rFonts w:ascii="Times New Roman" w:hAnsi="Times New Roman" w:cs="Times New Roman"/>
          <w:sz w:val="24"/>
          <w:szCs w:val="24"/>
        </w:rPr>
        <w:t>fil</w:t>
      </w:r>
      <w:r w:rsidR="00677E32">
        <w:rPr>
          <w:rFonts w:ascii="Times New Roman" w:hAnsi="Times New Roman" w:cs="Times New Roman"/>
          <w:sz w:val="24"/>
          <w:szCs w:val="24"/>
        </w:rPr>
        <w:t>i</w:t>
      </w:r>
      <w:r w:rsidR="00D142FB" w:rsidRPr="00A6786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D142F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FB" w:rsidRPr="00A6786D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D142FB" w:rsidRPr="00A6786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D142FB" w:rsidRPr="00A6786D">
        <w:rPr>
          <w:rFonts w:ascii="Times New Roman" w:hAnsi="Times New Roman" w:cs="Times New Roman"/>
          <w:sz w:val="24"/>
          <w:szCs w:val="24"/>
        </w:rPr>
        <w:t>peparcit</w:t>
      </w:r>
      <w:proofErr w:type="spellEnd"/>
      <w:r w:rsidR="00D142FB" w:rsidRPr="00A678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42FB" w:rsidRPr="00A6786D">
        <w:rPr>
          <w:rFonts w:ascii="Times New Roman" w:hAnsi="Times New Roman" w:cs="Times New Roman"/>
          <w:sz w:val="24"/>
          <w:szCs w:val="24"/>
        </w:rPr>
        <w:t>Alioquin</w:t>
      </w:r>
      <w:proofErr w:type="spellEnd"/>
      <w:r w:rsidR="00D142FB" w:rsidRPr="00A6786D">
        <w:rPr>
          <w:rFonts w:ascii="Times New Roman" w:hAnsi="Times New Roman" w:cs="Times New Roman"/>
          <w:sz w:val="24"/>
          <w:szCs w:val="24"/>
        </w:rPr>
        <w:t xml:space="preserve"> frustra </w:t>
      </w:r>
      <w:proofErr w:type="spellStart"/>
      <w:r w:rsidR="00D142FB" w:rsidRPr="00A6786D">
        <w:rPr>
          <w:rFonts w:ascii="Times New Roman" w:hAnsi="Times New Roman" w:cs="Times New Roman"/>
          <w:sz w:val="24"/>
          <w:szCs w:val="24"/>
        </w:rPr>
        <w:t>natus</w:t>
      </w:r>
      <w:proofErr w:type="spellEnd"/>
      <w:r w:rsidR="00D142F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FB" w:rsidRPr="00A678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142FB" w:rsidRPr="00A6786D">
        <w:rPr>
          <w:rFonts w:ascii="Times New Roman" w:hAnsi="Times New Roman" w:cs="Times New Roman"/>
          <w:sz w:val="24"/>
          <w:szCs w:val="24"/>
        </w:rPr>
        <w:t xml:space="preserve"> Christus, frustra passus, </w:t>
      </w:r>
      <w:proofErr w:type="spellStart"/>
      <w:r w:rsidR="00D142FB" w:rsidRPr="00A6786D">
        <w:rPr>
          <w:rFonts w:ascii="Times New Roman" w:hAnsi="Times New Roman" w:cs="Times New Roman"/>
          <w:sz w:val="24"/>
          <w:szCs w:val="24"/>
        </w:rPr>
        <w:t>resurrexit</w:t>
      </w:r>
      <w:proofErr w:type="spellEnd"/>
      <w:r w:rsidR="00D142FB" w:rsidRPr="00A67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42FB" w:rsidRPr="00A6786D">
        <w:rPr>
          <w:rFonts w:ascii="Times New Roman" w:hAnsi="Times New Roman" w:cs="Times New Roman"/>
          <w:sz w:val="24"/>
          <w:szCs w:val="24"/>
        </w:rPr>
        <w:t>ascendit</w:t>
      </w:r>
      <w:proofErr w:type="spellEnd"/>
      <w:r w:rsidR="00F61B9B">
        <w:rPr>
          <w:rFonts w:ascii="Times New Roman" w:hAnsi="Times New Roman" w:cs="Times New Roman"/>
          <w:sz w:val="24"/>
          <w:szCs w:val="24"/>
        </w:rPr>
        <w:t>.</w:t>
      </w:r>
      <w:r w:rsidR="00D142F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B9B">
        <w:rPr>
          <w:rFonts w:ascii="Times New Roman" w:hAnsi="Times New Roman" w:cs="Times New Roman"/>
          <w:sz w:val="24"/>
          <w:szCs w:val="24"/>
        </w:rPr>
        <w:t>S</w:t>
      </w:r>
      <w:r w:rsidR="00D142FB" w:rsidRPr="00A6786D">
        <w:rPr>
          <w:rFonts w:ascii="Times New Roman" w:hAnsi="Times New Roman" w:cs="Times New Roman"/>
          <w:sz w:val="24"/>
          <w:szCs w:val="24"/>
        </w:rPr>
        <w:t>anguis</w:t>
      </w:r>
      <w:proofErr w:type="spellEnd"/>
      <w:r w:rsidR="00D142FB" w:rsidRPr="00A6786D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="00D142FB" w:rsidRPr="00A6786D">
        <w:rPr>
          <w:rFonts w:ascii="Times New Roman" w:hAnsi="Times New Roman" w:cs="Times New Roman"/>
          <w:sz w:val="24"/>
          <w:szCs w:val="24"/>
        </w:rPr>
        <w:t>aduocati</w:t>
      </w:r>
      <w:proofErr w:type="spellEnd"/>
      <w:r w:rsidR="0023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FB" w:rsidRPr="00A6786D">
        <w:rPr>
          <w:rFonts w:ascii="Times New Roman" w:hAnsi="Times New Roman" w:cs="Times New Roman"/>
          <w:sz w:val="24"/>
          <w:szCs w:val="24"/>
        </w:rPr>
        <w:t>nostri</w:t>
      </w:r>
      <w:proofErr w:type="spellEnd"/>
      <w:r w:rsidR="00D142F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FB" w:rsidRPr="00A6786D">
        <w:rPr>
          <w:rFonts w:ascii="Times New Roman" w:hAnsi="Times New Roman" w:cs="Times New Roman"/>
          <w:sz w:val="24"/>
          <w:szCs w:val="24"/>
        </w:rPr>
        <w:t>clamat</w:t>
      </w:r>
      <w:proofErr w:type="spellEnd"/>
      <w:r w:rsidR="00D142FB" w:rsidRPr="00A6786D">
        <w:rPr>
          <w:rFonts w:ascii="Times New Roman" w:hAnsi="Times New Roman" w:cs="Times New Roman"/>
          <w:sz w:val="24"/>
          <w:szCs w:val="24"/>
        </w:rPr>
        <w:t xml:space="preserve"> pro nobis qui semper </w:t>
      </w:r>
      <w:proofErr w:type="spellStart"/>
      <w:r w:rsidR="00D142FB" w:rsidRPr="00A6786D">
        <w:rPr>
          <w:rFonts w:ascii="Times New Roman" w:hAnsi="Times New Roman" w:cs="Times New Roman"/>
          <w:sz w:val="24"/>
          <w:szCs w:val="24"/>
        </w:rPr>
        <w:t>exauditur</w:t>
      </w:r>
      <w:proofErr w:type="spellEnd"/>
      <w:r w:rsidR="0023338E">
        <w:rPr>
          <w:rFonts w:ascii="Times New Roman" w:hAnsi="Times New Roman" w:cs="Times New Roman"/>
          <w:sz w:val="24"/>
          <w:szCs w:val="24"/>
        </w:rPr>
        <w:t xml:space="preserve"> </w:t>
      </w:r>
      <w:r w:rsidR="00D142FB" w:rsidRPr="00A6786D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="00D142FB" w:rsidRPr="00A6786D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D142F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FB" w:rsidRPr="00A6786D">
        <w:rPr>
          <w:rFonts w:ascii="Times New Roman" w:hAnsi="Times New Roman" w:cs="Times New Roman"/>
          <w:sz w:val="24"/>
          <w:szCs w:val="24"/>
        </w:rPr>
        <w:t>reuerencia</w:t>
      </w:r>
      <w:proofErr w:type="spellEnd"/>
      <w:r w:rsidR="00D142FB" w:rsidRPr="00A6786D">
        <w:rPr>
          <w:rFonts w:ascii="Times New Roman" w:hAnsi="Times New Roman" w:cs="Times New Roman"/>
          <w:sz w:val="24"/>
          <w:szCs w:val="24"/>
        </w:rPr>
        <w:t xml:space="preserve">. Nam signa </w:t>
      </w:r>
      <w:proofErr w:type="spellStart"/>
      <w:r w:rsidR="00D142FB" w:rsidRPr="00A6786D">
        <w:rPr>
          <w:rFonts w:ascii="Times New Roman" w:hAnsi="Times New Roman" w:cs="Times New Roman"/>
          <w:sz w:val="24"/>
          <w:szCs w:val="24"/>
        </w:rPr>
        <w:t>passionis</w:t>
      </w:r>
      <w:proofErr w:type="spellEnd"/>
      <w:r w:rsidR="00D142FB" w:rsidRPr="00A6786D">
        <w:rPr>
          <w:rFonts w:ascii="Times New Roman" w:hAnsi="Times New Roman" w:cs="Times New Roman"/>
          <w:sz w:val="24"/>
          <w:szCs w:val="24"/>
        </w:rPr>
        <w:t xml:space="preserve"> sue semper </w:t>
      </w:r>
      <w:proofErr w:type="spellStart"/>
      <w:r w:rsidR="00D142FB" w:rsidRPr="00A6786D">
        <w:rPr>
          <w:rFonts w:ascii="Times New Roman" w:hAnsi="Times New Roman" w:cs="Times New Roman"/>
          <w:sz w:val="24"/>
          <w:szCs w:val="24"/>
        </w:rPr>
        <w:t>fert</w:t>
      </w:r>
      <w:proofErr w:type="spellEnd"/>
      <w:r w:rsidR="00D142F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FB" w:rsidRPr="00A6786D">
        <w:rPr>
          <w:rFonts w:ascii="Times New Roman" w:hAnsi="Times New Roman" w:cs="Times New Roman"/>
          <w:sz w:val="24"/>
          <w:szCs w:val="24"/>
        </w:rPr>
        <w:t>secum</w:t>
      </w:r>
      <w:proofErr w:type="spellEnd"/>
      <w:r w:rsidR="00D142FB" w:rsidRPr="00A6786D">
        <w:rPr>
          <w:rFonts w:ascii="Times New Roman" w:hAnsi="Times New Roman" w:cs="Times New Roman"/>
          <w:sz w:val="24"/>
          <w:szCs w:val="24"/>
        </w:rPr>
        <w:t xml:space="preserve"> quibus </w:t>
      </w:r>
      <w:proofErr w:type="spellStart"/>
      <w:r w:rsidR="00D142FB" w:rsidRPr="00A6786D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D142F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2FB" w:rsidRPr="00A6786D">
        <w:rPr>
          <w:rFonts w:ascii="Times New Roman" w:hAnsi="Times New Roman" w:cs="Times New Roman"/>
          <w:sz w:val="24"/>
          <w:szCs w:val="24"/>
        </w:rPr>
        <w:t>redemit</w:t>
      </w:r>
      <w:proofErr w:type="spellEnd"/>
      <w:r w:rsidR="00D142FB" w:rsidRPr="00A6786D">
        <w:rPr>
          <w:rFonts w:ascii="Times New Roman" w:hAnsi="Times New Roman" w:cs="Times New Roman"/>
          <w:sz w:val="24"/>
          <w:szCs w:val="24"/>
        </w:rPr>
        <w:t xml:space="preserve"> [1 Pet. 1:18]:</w:t>
      </w:r>
      <w:r w:rsidR="0023338E">
        <w:rPr>
          <w:rFonts w:ascii="Times New Roman" w:hAnsi="Times New Roman" w:cs="Times New Roman"/>
          <w:sz w:val="24"/>
          <w:szCs w:val="24"/>
        </w:rPr>
        <w:t xml:space="preserve"> </w:t>
      </w:r>
      <w:r w:rsidR="00D142FB" w:rsidRPr="00A6786D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D142FB" w:rsidRPr="00A6786D">
        <w:rPr>
          <w:rFonts w:ascii="Times New Roman" w:hAnsi="Times New Roman" w:cs="Times New Roman"/>
          <w:i/>
          <w:iCs/>
          <w:sz w:val="24"/>
          <w:szCs w:val="24"/>
        </w:rPr>
        <w:t>corumptibilibus</w:t>
      </w:r>
      <w:proofErr w:type="spellEnd"/>
      <w:r w:rsidR="00D142FB" w:rsidRPr="00A678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42FB" w:rsidRPr="00A6786D">
        <w:rPr>
          <w:rFonts w:ascii="Times New Roman" w:hAnsi="Times New Roman" w:cs="Times New Roman"/>
          <w:i/>
          <w:iCs/>
          <w:sz w:val="24"/>
          <w:szCs w:val="24"/>
        </w:rPr>
        <w:t>auro</w:t>
      </w:r>
      <w:proofErr w:type="spellEnd"/>
      <w:r w:rsidR="00D142FB" w:rsidRPr="00A6786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142FB" w:rsidRPr="00A6786D">
        <w:rPr>
          <w:rFonts w:ascii="Times New Roman" w:hAnsi="Times New Roman" w:cs="Times New Roman"/>
          <w:i/>
          <w:iCs/>
          <w:sz w:val="24"/>
          <w:szCs w:val="24"/>
        </w:rPr>
        <w:t>argento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. Quis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audiens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hic non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lastRenderedPageBreak/>
        <w:t>trahatur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ad ipsum?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Ymmo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lapis</w:t>
      </w:r>
      <w:r w:rsidR="00331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audiret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traheretur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ad ipsum. Et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lapidibus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suscita</w:t>
      </w:r>
      <w:r w:rsidR="009D0C9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filios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Abrahe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. Pone ergo ante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oculos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Magdalenam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latronem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, etc., et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videbis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inuidia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punit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peccatorem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corripit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et ex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iustitia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parcit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penitenti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indulget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vtrumque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dileccione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1E0" w:rsidRPr="00A6786D">
        <w:rPr>
          <w:rFonts w:ascii="Times New Roman" w:hAnsi="Times New Roman" w:cs="Times New Roman"/>
          <w:sz w:val="24"/>
          <w:szCs w:val="24"/>
        </w:rPr>
        <w:t>procedit</w:t>
      </w:r>
      <w:proofErr w:type="spellEnd"/>
      <w:r w:rsidR="00D031E0" w:rsidRPr="00A678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EDFE3E" w14:textId="77777777" w:rsidR="00331F05" w:rsidRDefault="00D031E0" w:rsidP="002333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786D">
        <w:rPr>
          <w:rFonts w:ascii="Times New Roman" w:hAnsi="Times New Roman" w:cs="Times New Roman"/>
          <w:sz w:val="24"/>
          <w:szCs w:val="24"/>
        </w:rPr>
        <w:t xml:space="preserve">¶ Quis ergo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disperet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spem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adiuuet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iustitiam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dumtaxat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humana</w:t>
      </w:r>
      <w:proofErr w:type="spellEnd"/>
      <w:r w:rsidR="00331F05">
        <w:rPr>
          <w:rFonts w:ascii="Times New Roman" w:hAnsi="Times New Roman" w:cs="Times New Roman"/>
          <w:sz w:val="24"/>
          <w:szCs w:val="24"/>
        </w:rPr>
        <w:t xml:space="preserve"> </w:t>
      </w:r>
      <w:r w:rsidRPr="00A6786D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>. 142:1-2]:</w:t>
      </w:r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r w:rsidR="004F218B" w:rsidRPr="00A6786D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A6786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4F218B" w:rsidRPr="00A6786D">
        <w:rPr>
          <w:rFonts w:ascii="Times New Roman" w:hAnsi="Times New Roman" w:cs="Times New Roman"/>
          <w:i/>
          <w:iCs/>
          <w:sz w:val="24"/>
          <w:szCs w:val="24"/>
        </w:rPr>
        <w:t>audi me</w:t>
      </w:r>
      <w:r w:rsidR="004F218B" w:rsidRPr="00A6786D">
        <w:rPr>
          <w:rFonts w:ascii="Times New Roman" w:hAnsi="Times New Roman" w:cs="Times New Roman"/>
          <w:sz w:val="24"/>
          <w:szCs w:val="24"/>
        </w:rPr>
        <w:t xml:space="preserve"> Domine </w:t>
      </w:r>
      <w:r w:rsidR="004F218B" w:rsidRPr="00A6786D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4F218B" w:rsidRPr="00A6786D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4F218B" w:rsidRPr="00A678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i/>
          <w:iCs/>
          <w:sz w:val="24"/>
          <w:szCs w:val="24"/>
        </w:rPr>
        <w:t>iustitia</w:t>
      </w:r>
      <w:proofErr w:type="spellEnd"/>
      <w:r w:rsidR="004F218B" w:rsidRPr="00A6786D">
        <w:rPr>
          <w:rFonts w:ascii="Times New Roman" w:hAnsi="Times New Roman" w:cs="Times New Roman"/>
          <w:i/>
          <w:iCs/>
          <w:sz w:val="24"/>
          <w:szCs w:val="24"/>
        </w:rPr>
        <w:t xml:space="preserve"> et non </w:t>
      </w:r>
      <w:proofErr w:type="spellStart"/>
      <w:r w:rsidR="004F218B" w:rsidRPr="00A6786D">
        <w:rPr>
          <w:rFonts w:ascii="Times New Roman" w:hAnsi="Times New Roman" w:cs="Times New Roman"/>
          <w:i/>
          <w:iCs/>
          <w:sz w:val="24"/>
          <w:szCs w:val="24"/>
        </w:rPr>
        <w:t>intres</w:t>
      </w:r>
      <w:proofErr w:type="spellEnd"/>
      <w:r w:rsidR="004F218B" w:rsidRPr="00A6786D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4F218B" w:rsidRPr="00A6786D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="004F218B" w:rsidRPr="00A6786D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="004F218B" w:rsidRPr="00A6786D">
        <w:rPr>
          <w:rFonts w:ascii="Times New Roman" w:hAnsi="Times New Roman" w:cs="Times New Roman"/>
          <w:i/>
          <w:iCs/>
          <w:sz w:val="24"/>
          <w:szCs w:val="24"/>
        </w:rPr>
        <w:t>seruo</w:t>
      </w:r>
      <w:proofErr w:type="spellEnd"/>
      <w:r w:rsidR="004F218B" w:rsidRPr="00A678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i/>
          <w:iCs/>
          <w:sz w:val="24"/>
          <w:szCs w:val="24"/>
        </w:rPr>
        <w:t>tuo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. Cum ergo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trahere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peccatorem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iustificare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maius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iustificare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creare</w:t>
      </w:r>
      <w:proofErr w:type="spellEnd"/>
      <w:r w:rsidR="009D0C90">
        <w:rPr>
          <w:rFonts w:ascii="Times New Roman" w:hAnsi="Times New Roman" w:cs="Times New Roman"/>
          <w:sz w:val="24"/>
          <w:szCs w:val="24"/>
        </w:rPr>
        <w:t>.</w:t>
      </w:r>
      <w:r w:rsidR="004F218B" w:rsidRPr="00A6786D">
        <w:rPr>
          <w:rFonts w:ascii="Times New Roman" w:hAnsi="Times New Roman" w:cs="Times New Roman"/>
          <w:sz w:val="24"/>
          <w:szCs w:val="24"/>
        </w:rPr>
        <w:t xml:space="preserve"> </w:t>
      </w:r>
      <w:r w:rsidR="009D0C90">
        <w:rPr>
          <w:rFonts w:ascii="Times New Roman" w:hAnsi="Times New Roman" w:cs="Times New Roman"/>
          <w:sz w:val="24"/>
          <w:szCs w:val="24"/>
        </w:rPr>
        <w:t>C</w:t>
      </w:r>
      <w:r w:rsidR="004F218B" w:rsidRPr="00A6786D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maior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sit gratia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natura.</w:t>
      </w:r>
      <w:r w:rsidR="00331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Creanti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obsistit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iustificanti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resistit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Conuertamur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ergo ad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ipse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conuertatur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conuertamur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331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trahat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de profundo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confusionis</w:t>
      </w:r>
      <w:proofErr w:type="spellEnd"/>
      <w:r w:rsidR="00331F05">
        <w:rPr>
          <w:rFonts w:ascii="Times New Roman" w:hAnsi="Times New Roman" w:cs="Times New Roman"/>
          <w:sz w:val="24"/>
          <w:szCs w:val="24"/>
        </w:rPr>
        <w:t xml:space="preserve"> </w:t>
      </w:r>
      <w:r w:rsidR="004F218B" w:rsidRPr="00A6786D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latet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in corde per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prauam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cogitacionem</w:t>
      </w:r>
      <w:proofErr w:type="spellEnd"/>
      <w:r w:rsidR="00331F05">
        <w:rPr>
          <w:rFonts w:ascii="Times New Roman" w:hAnsi="Times New Roman" w:cs="Times New Roman"/>
          <w:sz w:val="24"/>
          <w:szCs w:val="24"/>
        </w:rPr>
        <w:t xml:space="preserve"> </w:t>
      </w:r>
      <w:r w:rsidR="004F218B" w:rsidRPr="00A6786D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4F218B" w:rsidRPr="00A6786D">
        <w:rPr>
          <w:rFonts w:ascii="Times New Roman" w:hAnsi="Times New Roman" w:cs="Times New Roman"/>
          <w:sz w:val="24"/>
          <w:szCs w:val="24"/>
        </w:rPr>
        <w:t xml:space="preserve"> in ore per </w:t>
      </w:r>
      <w:proofErr w:type="spellStart"/>
      <w:r w:rsidR="004F218B" w:rsidRPr="00A6786D">
        <w:rPr>
          <w:rFonts w:ascii="Times New Roman" w:hAnsi="Times New Roman" w:cs="Times New Roman"/>
          <w:sz w:val="24"/>
          <w:szCs w:val="24"/>
        </w:rPr>
        <w:t>num</w:t>
      </w:r>
      <w:r w:rsidR="00E466A5" w:rsidRPr="00A6786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E466A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6A5" w:rsidRPr="00A6786D">
        <w:rPr>
          <w:rFonts w:ascii="Times New Roman" w:hAnsi="Times New Roman" w:cs="Times New Roman"/>
          <w:sz w:val="24"/>
          <w:szCs w:val="24"/>
        </w:rPr>
        <w:t>locutionem</w:t>
      </w:r>
      <w:proofErr w:type="spellEnd"/>
      <w:r w:rsidR="00E466A5" w:rsidRPr="00A6786D">
        <w:rPr>
          <w:rFonts w:ascii="Times New Roman" w:hAnsi="Times New Roman" w:cs="Times New Roman"/>
          <w:sz w:val="24"/>
          <w:szCs w:val="24"/>
        </w:rPr>
        <w:t xml:space="preserve"> que manet in opere per </w:t>
      </w:r>
      <w:proofErr w:type="spellStart"/>
      <w:r w:rsidR="00E466A5" w:rsidRPr="00A6786D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="00E466A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6A5" w:rsidRPr="00A6786D">
        <w:rPr>
          <w:rFonts w:ascii="Times New Roman" w:hAnsi="Times New Roman" w:cs="Times New Roman"/>
          <w:sz w:val="24"/>
          <w:szCs w:val="24"/>
        </w:rPr>
        <w:t>consuetudinem</w:t>
      </w:r>
      <w:proofErr w:type="spellEnd"/>
      <w:r w:rsidR="00E466A5" w:rsidRPr="00A6786D">
        <w:rPr>
          <w:rFonts w:ascii="Times New Roman" w:hAnsi="Times New Roman" w:cs="Times New Roman"/>
          <w:sz w:val="24"/>
          <w:szCs w:val="24"/>
        </w:rPr>
        <w:t xml:space="preserve">. Hoc </w:t>
      </w:r>
      <w:proofErr w:type="spellStart"/>
      <w:r w:rsidR="00E466A5" w:rsidRPr="00A678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466A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6A5" w:rsidRPr="00A6786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331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6A5" w:rsidRPr="00A6786D">
        <w:rPr>
          <w:rFonts w:ascii="Times New Roman" w:hAnsi="Times New Roman" w:cs="Times New Roman"/>
          <w:sz w:val="24"/>
          <w:szCs w:val="24"/>
        </w:rPr>
        <w:t>resuscitet</w:t>
      </w:r>
      <w:proofErr w:type="spellEnd"/>
      <w:r w:rsidR="00E466A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6A5" w:rsidRPr="00A6786D">
        <w:rPr>
          <w:rFonts w:ascii="Times New Roman" w:hAnsi="Times New Roman" w:cs="Times New Roman"/>
          <w:sz w:val="24"/>
          <w:szCs w:val="24"/>
        </w:rPr>
        <w:t>puellam</w:t>
      </w:r>
      <w:proofErr w:type="spellEnd"/>
      <w:r w:rsidR="00E466A5" w:rsidRPr="00A6786D">
        <w:rPr>
          <w:rFonts w:ascii="Times New Roman" w:hAnsi="Times New Roman" w:cs="Times New Roman"/>
          <w:sz w:val="24"/>
          <w:szCs w:val="24"/>
        </w:rPr>
        <w:t xml:space="preserve"> in domo</w:t>
      </w:r>
      <w:r w:rsidR="0044655D">
        <w:rPr>
          <w:rFonts w:ascii="Times New Roman" w:hAnsi="Times New Roman" w:cs="Times New Roman"/>
          <w:sz w:val="24"/>
          <w:szCs w:val="24"/>
        </w:rPr>
        <w:t>,</w:t>
      </w:r>
      <w:r w:rsidR="00E466A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6A5" w:rsidRPr="00A6786D">
        <w:rPr>
          <w:rFonts w:ascii="Times New Roman" w:hAnsi="Times New Roman" w:cs="Times New Roman"/>
          <w:sz w:val="24"/>
          <w:szCs w:val="24"/>
        </w:rPr>
        <w:t>iuuenem</w:t>
      </w:r>
      <w:proofErr w:type="spellEnd"/>
      <w:r w:rsidR="00E466A5" w:rsidRPr="00A6786D">
        <w:rPr>
          <w:rFonts w:ascii="Times New Roman" w:hAnsi="Times New Roman" w:cs="Times New Roman"/>
          <w:sz w:val="24"/>
          <w:szCs w:val="24"/>
        </w:rPr>
        <w:t xml:space="preserve"> ex</w:t>
      </w:r>
      <w:r w:rsidR="0044655D">
        <w:rPr>
          <w:rFonts w:ascii="Times New Roman" w:hAnsi="Times New Roman" w:cs="Times New Roman"/>
          <w:sz w:val="24"/>
          <w:szCs w:val="24"/>
        </w:rPr>
        <w:t xml:space="preserve">tra </w:t>
      </w:r>
      <w:proofErr w:type="spellStart"/>
      <w:r w:rsidR="00E466A5" w:rsidRPr="00A6786D">
        <w:rPr>
          <w:rFonts w:ascii="Times New Roman" w:hAnsi="Times New Roman" w:cs="Times New Roman"/>
          <w:sz w:val="24"/>
          <w:szCs w:val="24"/>
        </w:rPr>
        <w:t>portam</w:t>
      </w:r>
      <w:proofErr w:type="spellEnd"/>
      <w:r w:rsidR="0044655D">
        <w:rPr>
          <w:rFonts w:ascii="Times New Roman" w:hAnsi="Times New Roman" w:cs="Times New Roman"/>
          <w:sz w:val="24"/>
          <w:szCs w:val="24"/>
        </w:rPr>
        <w:t>,</w:t>
      </w:r>
      <w:r w:rsidR="00E466A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6A5" w:rsidRPr="00A6786D">
        <w:rPr>
          <w:rFonts w:ascii="Times New Roman" w:hAnsi="Times New Roman" w:cs="Times New Roman"/>
          <w:sz w:val="24"/>
          <w:szCs w:val="24"/>
        </w:rPr>
        <w:t>qua</w:t>
      </w:r>
      <w:r w:rsidR="0044655D">
        <w:rPr>
          <w:rFonts w:ascii="Times New Roman" w:hAnsi="Times New Roman" w:cs="Times New Roman"/>
          <w:sz w:val="24"/>
          <w:szCs w:val="24"/>
        </w:rPr>
        <w:t>t</w:t>
      </w:r>
      <w:r w:rsidR="00E466A5" w:rsidRPr="00A6786D">
        <w:rPr>
          <w:rFonts w:ascii="Times New Roman" w:hAnsi="Times New Roman" w:cs="Times New Roman"/>
          <w:sz w:val="24"/>
          <w:szCs w:val="24"/>
        </w:rPr>
        <w:t>riduanum</w:t>
      </w:r>
      <w:proofErr w:type="spellEnd"/>
      <w:r w:rsidR="00E466A5" w:rsidRPr="00A678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466A5" w:rsidRPr="00A6786D">
        <w:rPr>
          <w:rFonts w:ascii="Times New Roman" w:hAnsi="Times New Roman" w:cs="Times New Roman"/>
          <w:sz w:val="24"/>
          <w:szCs w:val="24"/>
        </w:rPr>
        <w:t>sepulcro</w:t>
      </w:r>
      <w:proofErr w:type="spellEnd"/>
      <w:r w:rsidR="00E466A5" w:rsidRPr="00A6786D">
        <w:rPr>
          <w:rFonts w:ascii="Times New Roman" w:hAnsi="Times New Roman" w:cs="Times New Roman"/>
          <w:sz w:val="24"/>
          <w:szCs w:val="24"/>
        </w:rPr>
        <w:t>, et hoc</w:t>
      </w:r>
      <w:r w:rsidR="00331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6A5" w:rsidRPr="00A6786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466A5" w:rsidRPr="00A6786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E466A5" w:rsidRPr="00A6786D">
        <w:rPr>
          <w:rFonts w:ascii="Times New Roman" w:hAnsi="Times New Roman" w:cs="Times New Roman"/>
          <w:sz w:val="24"/>
          <w:szCs w:val="24"/>
        </w:rPr>
        <w:t>spiritum</w:t>
      </w:r>
      <w:proofErr w:type="spellEnd"/>
      <w:r w:rsidR="00E466A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6A5" w:rsidRPr="00A6786D">
        <w:rPr>
          <w:rFonts w:ascii="Times New Roman" w:hAnsi="Times New Roman" w:cs="Times New Roman"/>
          <w:sz w:val="24"/>
          <w:szCs w:val="24"/>
        </w:rPr>
        <w:t>timoris</w:t>
      </w:r>
      <w:proofErr w:type="spellEnd"/>
      <w:r w:rsidR="00E466A5" w:rsidRPr="00A67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66A5" w:rsidRPr="00A6786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E466A5" w:rsidRPr="00A6786D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E466A5" w:rsidRPr="00A6786D">
        <w:rPr>
          <w:rFonts w:ascii="Times New Roman" w:hAnsi="Times New Roman" w:cs="Times New Roman"/>
          <w:sz w:val="24"/>
          <w:szCs w:val="24"/>
        </w:rPr>
        <w:t>prophetam</w:t>
      </w:r>
      <w:proofErr w:type="spellEnd"/>
      <w:r w:rsidR="00E466A5" w:rsidRPr="00A6786D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="00E466A5" w:rsidRPr="00A6786D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E466A5" w:rsidRPr="00A6786D">
        <w:rPr>
          <w:rFonts w:ascii="Times New Roman" w:hAnsi="Times New Roman" w:cs="Times New Roman"/>
          <w:sz w:val="24"/>
          <w:szCs w:val="24"/>
        </w:rPr>
        <w:t xml:space="preserve">. 1:27]: </w:t>
      </w:r>
      <w:r w:rsidR="00E466A5" w:rsidRPr="00A6786D">
        <w:rPr>
          <w:rFonts w:ascii="Times New Roman" w:hAnsi="Times New Roman" w:cs="Times New Roman"/>
          <w:i/>
          <w:iCs/>
          <w:sz w:val="24"/>
          <w:szCs w:val="24"/>
        </w:rPr>
        <w:t xml:space="preserve">Timor Domini </w:t>
      </w:r>
      <w:proofErr w:type="spellStart"/>
      <w:r w:rsidR="00E466A5" w:rsidRPr="00A6786D">
        <w:rPr>
          <w:rFonts w:ascii="Times New Roman" w:hAnsi="Times New Roman" w:cs="Times New Roman"/>
          <w:i/>
          <w:iCs/>
          <w:sz w:val="24"/>
          <w:szCs w:val="24"/>
        </w:rPr>
        <w:t>expellit</w:t>
      </w:r>
      <w:proofErr w:type="spellEnd"/>
      <w:r w:rsidR="00E466A5" w:rsidRPr="00A678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466A5" w:rsidRPr="00A6786D">
        <w:rPr>
          <w:rFonts w:ascii="Times New Roman" w:hAnsi="Times New Roman" w:cs="Times New Roman"/>
          <w:i/>
          <w:iCs/>
          <w:sz w:val="24"/>
          <w:szCs w:val="24"/>
        </w:rPr>
        <w:t>peccatum</w:t>
      </w:r>
      <w:proofErr w:type="spellEnd"/>
      <w:r w:rsidR="00E466A5" w:rsidRPr="00A6786D">
        <w:rPr>
          <w:rFonts w:ascii="Times New Roman" w:hAnsi="Times New Roman" w:cs="Times New Roman"/>
          <w:sz w:val="24"/>
          <w:szCs w:val="24"/>
        </w:rPr>
        <w:t>.</w:t>
      </w:r>
      <w:r w:rsidR="00D85825" w:rsidRPr="00A6786D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="00D85825" w:rsidRPr="00A6786D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D85825" w:rsidRPr="00A6786D">
        <w:rPr>
          <w:rFonts w:ascii="Times New Roman" w:hAnsi="Times New Roman" w:cs="Times New Roman"/>
          <w:sz w:val="24"/>
          <w:szCs w:val="24"/>
        </w:rPr>
        <w:t xml:space="preserve">. [59:13] A </w:t>
      </w:r>
      <w:proofErr w:type="spellStart"/>
      <w:r w:rsidR="00D85825" w:rsidRPr="00A6786D">
        <w:rPr>
          <w:rFonts w:ascii="Times New Roman" w:hAnsi="Times New Roman" w:cs="Times New Roman"/>
          <w:sz w:val="24"/>
          <w:szCs w:val="24"/>
        </w:rPr>
        <w:t>timore</w:t>
      </w:r>
      <w:proofErr w:type="spellEnd"/>
      <w:r w:rsidR="00D8582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25" w:rsidRPr="00A6786D">
        <w:rPr>
          <w:rFonts w:ascii="Times New Roman" w:hAnsi="Times New Roman" w:cs="Times New Roman"/>
          <w:sz w:val="24"/>
          <w:szCs w:val="24"/>
        </w:rPr>
        <w:t>tuo</w:t>
      </w:r>
      <w:proofErr w:type="spellEnd"/>
      <w:r w:rsidR="00D8582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25" w:rsidRPr="00A6786D">
        <w:rPr>
          <w:rFonts w:ascii="Times New Roman" w:hAnsi="Times New Roman" w:cs="Times New Roman"/>
          <w:i/>
          <w:iCs/>
          <w:sz w:val="24"/>
          <w:szCs w:val="24"/>
        </w:rPr>
        <w:t>concepimus</w:t>
      </w:r>
      <w:proofErr w:type="spellEnd"/>
      <w:r w:rsidR="00D85825" w:rsidRPr="00A678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85825" w:rsidRPr="00A6786D">
        <w:rPr>
          <w:rFonts w:ascii="Times New Roman" w:hAnsi="Times New Roman" w:cs="Times New Roman"/>
          <w:sz w:val="24"/>
          <w:szCs w:val="24"/>
        </w:rPr>
        <w:t xml:space="preserve"> etc. Cum </w:t>
      </w:r>
      <w:proofErr w:type="spellStart"/>
      <w:r w:rsidR="00D85825" w:rsidRPr="00A6786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D8582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25" w:rsidRPr="00A6786D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="00D8582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25" w:rsidRPr="00A6786D">
        <w:rPr>
          <w:rFonts w:ascii="Times New Roman" w:hAnsi="Times New Roman" w:cs="Times New Roman"/>
          <w:sz w:val="24"/>
          <w:szCs w:val="24"/>
        </w:rPr>
        <w:t>recogitat</w:t>
      </w:r>
      <w:proofErr w:type="spellEnd"/>
      <w:r w:rsidR="00331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25" w:rsidRPr="00A6786D">
        <w:rPr>
          <w:rFonts w:ascii="Times New Roman" w:hAnsi="Times New Roman" w:cs="Times New Roman"/>
          <w:sz w:val="24"/>
          <w:szCs w:val="24"/>
        </w:rPr>
        <w:t>multitudinem</w:t>
      </w:r>
      <w:proofErr w:type="spellEnd"/>
      <w:r w:rsidR="00D8582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25" w:rsidRPr="00A6786D">
        <w:rPr>
          <w:rFonts w:ascii="Times New Roman" w:hAnsi="Times New Roman" w:cs="Times New Roman"/>
          <w:sz w:val="24"/>
          <w:szCs w:val="24"/>
        </w:rPr>
        <w:t>magnitudinem</w:t>
      </w:r>
      <w:proofErr w:type="spellEnd"/>
      <w:r w:rsidR="00D8582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825" w:rsidRPr="00A6786D">
        <w:rPr>
          <w:rFonts w:ascii="Times New Roman" w:hAnsi="Times New Roman" w:cs="Times New Roman"/>
          <w:sz w:val="24"/>
          <w:szCs w:val="24"/>
        </w:rPr>
        <w:t>turpitudinem</w:t>
      </w:r>
      <w:proofErr w:type="spellEnd"/>
      <w:r w:rsidR="00D85825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86D" w:rsidRPr="00A6786D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A6786D" w:rsidRPr="00A6786D">
        <w:rPr>
          <w:rFonts w:ascii="Times New Roman" w:hAnsi="Times New Roman" w:cs="Times New Roman"/>
          <w:sz w:val="24"/>
          <w:szCs w:val="24"/>
        </w:rPr>
        <w:t xml:space="preserve"> in se</w:t>
      </w:r>
      <w:r w:rsidR="00331F05">
        <w:rPr>
          <w:rFonts w:ascii="Times New Roman" w:hAnsi="Times New Roman" w:cs="Times New Roman"/>
          <w:sz w:val="24"/>
          <w:szCs w:val="24"/>
        </w:rPr>
        <w:t xml:space="preserve"> </w:t>
      </w:r>
      <w:r w:rsidR="00A6786D" w:rsidRPr="00A6786D">
        <w:rPr>
          <w:rFonts w:ascii="Times New Roman" w:hAnsi="Times New Roman" w:cs="Times New Roman"/>
          <w:sz w:val="24"/>
          <w:szCs w:val="24"/>
        </w:rPr>
        <w:t xml:space="preserve">et in </w:t>
      </w:r>
      <w:proofErr w:type="spellStart"/>
      <w:r w:rsidR="00A6786D" w:rsidRPr="00A6786D">
        <w:rPr>
          <w:rFonts w:ascii="Times New Roman" w:hAnsi="Times New Roman" w:cs="Times New Roman"/>
          <w:sz w:val="24"/>
          <w:szCs w:val="24"/>
        </w:rPr>
        <w:t>iudice</w:t>
      </w:r>
      <w:proofErr w:type="spellEnd"/>
      <w:r w:rsidR="00A6786D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86D" w:rsidRPr="00A6786D">
        <w:rPr>
          <w:rFonts w:ascii="Times New Roman" w:hAnsi="Times New Roman" w:cs="Times New Roman"/>
          <w:sz w:val="24"/>
          <w:szCs w:val="24"/>
        </w:rPr>
        <w:t>potentiam</w:t>
      </w:r>
      <w:proofErr w:type="spellEnd"/>
      <w:r w:rsidR="00A6786D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86D" w:rsidRPr="00A6786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6786D" w:rsidRPr="00A6786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A6786D" w:rsidRPr="00A6786D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A6786D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86D" w:rsidRPr="00A6786D">
        <w:rPr>
          <w:rFonts w:ascii="Times New Roman" w:hAnsi="Times New Roman" w:cs="Times New Roman"/>
          <w:sz w:val="24"/>
          <w:szCs w:val="24"/>
        </w:rPr>
        <w:t>effugere</w:t>
      </w:r>
      <w:proofErr w:type="spellEnd"/>
      <w:r w:rsidR="00062856">
        <w:rPr>
          <w:rFonts w:ascii="Times New Roman" w:hAnsi="Times New Roman" w:cs="Times New Roman"/>
          <w:sz w:val="24"/>
          <w:szCs w:val="24"/>
        </w:rPr>
        <w:t>,</w:t>
      </w:r>
      <w:r w:rsidR="00A6786D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86D" w:rsidRPr="00A6786D">
        <w:rPr>
          <w:rFonts w:ascii="Times New Roman" w:hAnsi="Times New Roman" w:cs="Times New Roman"/>
          <w:sz w:val="24"/>
          <w:szCs w:val="24"/>
        </w:rPr>
        <w:t>sapientiam</w:t>
      </w:r>
      <w:proofErr w:type="spellEnd"/>
      <w:r w:rsidR="00331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86D" w:rsidRPr="00A6786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6786D" w:rsidRPr="00A6786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A6786D" w:rsidRPr="00A6786D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A6786D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86D" w:rsidRPr="00A6786D">
        <w:rPr>
          <w:rFonts w:ascii="Times New Roman" w:hAnsi="Times New Roman" w:cs="Times New Roman"/>
          <w:sz w:val="24"/>
          <w:szCs w:val="24"/>
        </w:rPr>
        <w:t>latere</w:t>
      </w:r>
      <w:proofErr w:type="spellEnd"/>
      <w:r w:rsidR="000628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786D" w:rsidRPr="00A6786D">
        <w:rPr>
          <w:rFonts w:ascii="Times New Roman" w:hAnsi="Times New Roman" w:cs="Times New Roman"/>
          <w:sz w:val="24"/>
          <w:szCs w:val="24"/>
        </w:rPr>
        <w:t>iustitiam</w:t>
      </w:r>
      <w:proofErr w:type="spellEnd"/>
      <w:r w:rsidR="00A6786D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86D" w:rsidRPr="00A6786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6786D" w:rsidRPr="00A6786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A6786D" w:rsidRPr="00A6786D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A6786D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86D" w:rsidRPr="00A6786D">
        <w:rPr>
          <w:rFonts w:ascii="Times New Roman" w:hAnsi="Times New Roman" w:cs="Times New Roman"/>
          <w:sz w:val="24"/>
          <w:szCs w:val="24"/>
        </w:rPr>
        <w:t>corumpere</w:t>
      </w:r>
      <w:proofErr w:type="spellEnd"/>
      <w:r w:rsidR="00A6786D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86D" w:rsidRPr="00A6786D">
        <w:rPr>
          <w:rFonts w:ascii="Times New Roman" w:hAnsi="Times New Roman" w:cs="Times New Roman"/>
          <w:sz w:val="24"/>
          <w:szCs w:val="24"/>
        </w:rPr>
        <w:t>stupet</w:t>
      </w:r>
      <w:proofErr w:type="spellEnd"/>
      <w:r w:rsidR="00A6786D" w:rsidRPr="00A6786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6786D" w:rsidRPr="00A6786D">
        <w:rPr>
          <w:rFonts w:ascii="Times New Roman" w:hAnsi="Times New Roman" w:cs="Times New Roman"/>
          <w:sz w:val="24"/>
          <w:szCs w:val="24"/>
        </w:rPr>
        <w:t>timet</w:t>
      </w:r>
      <w:proofErr w:type="spellEnd"/>
      <w:r w:rsidR="00A6786D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86D" w:rsidRPr="00A6786D">
        <w:rPr>
          <w:rFonts w:ascii="Times New Roman" w:hAnsi="Times New Roman" w:cs="Times New Roman"/>
          <w:sz w:val="24"/>
          <w:szCs w:val="24"/>
        </w:rPr>
        <w:t>concipiens</w:t>
      </w:r>
      <w:proofErr w:type="spellEnd"/>
      <w:r w:rsidR="00A6786D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86D" w:rsidRPr="00A6786D">
        <w:rPr>
          <w:rFonts w:ascii="Times New Roman" w:hAnsi="Times New Roman" w:cs="Times New Roman"/>
          <w:sz w:val="24"/>
          <w:szCs w:val="24"/>
        </w:rPr>
        <w:t>compunccionem</w:t>
      </w:r>
      <w:proofErr w:type="spellEnd"/>
      <w:r w:rsidR="00331F05">
        <w:rPr>
          <w:rFonts w:ascii="Times New Roman" w:hAnsi="Times New Roman" w:cs="Times New Roman"/>
          <w:sz w:val="24"/>
          <w:szCs w:val="24"/>
        </w:rPr>
        <w:t xml:space="preserve"> </w:t>
      </w:r>
      <w:r w:rsidR="00A6786D" w:rsidRPr="00A6786D">
        <w:rPr>
          <w:rFonts w:ascii="Times New Roman" w:hAnsi="Times New Roman" w:cs="Times New Roman"/>
          <w:sz w:val="24"/>
          <w:szCs w:val="24"/>
        </w:rPr>
        <w:t>in corde</w:t>
      </w:r>
      <w:r w:rsidR="009E1AAE">
        <w:rPr>
          <w:rFonts w:ascii="Times New Roman" w:hAnsi="Times New Roman" w:cs="Times New Roman"/>
          <w:sz w:val="24"/>
          <w:szCs w:val="24"/>
        </w:rPr>
        <w:t>,</w:t>
      </w:r>
      <w:r w:rsidR="00A6786D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86D" w:rsidRPr="00A6786D">
        <w:rPr>
          <w:rFonts w:ascii="Times New Roman" w:hAnsi="Times New Roman" w:cs="Times New Roman"/>
          <w:sz w:val="24"/>
          <w:szCs w:val="24"/>
        </w:rPr>
        <w:t>pariens</w:t>
      </w:r>
      <w:proofErr w:type="spellEnd"/>
      <w:r w:rsidR="00A6786D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86D" w:rsidRPr="00A6786D">
        <w:rPr>
          <w:rFonts w:ascii="Times New Roman" w:hAnsi="Times New Roman" w:cs="Times New Roman"/>
          <w:sz w:val="24"/>
          <w:szCs w:val="24"/>
        </w:rPr>
        <w:t>conformacionem</w:t>
      </w:r>
      <w:proofErr w:type="spellEnd"/>
      <w:r w:rsidR="00A6786D" w:rsidRPr="00A6786D">
        <w:rPr>
          <w:rFonts w:ascii="Times New Roman" w:hAnsi="Times New Roman" w:cs="Times New Roman"/>
          <w:sz w:val="24"/>
          <w:szCs w:val="24"/>
        </w:rPr>
        <w:t xml:space="preserve"> in ore</w:t>
      </w:r>
      <w:r w:rsidR="009E1AAE">
        <w:rPr>
          <w:rFonts w:ascii="Times New Roman" w:hAnsi="Times New Roman" w:cs="Times New Roman"/>
          <w:sz w:val="24"/>
          <w:szCs w:val="24"/>
        </w:rPr>
        <w:t>,</w:t>
      </w:r>
      <w:r w:rsidR="00A6786D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86D" w:rsidRPr="00A6786D">
        <w:rPr>
          <w:rFonts w:ascii="Times New Roman" w:hAnsi="Times New Roman" w:cs="Times New Roman"/>
          <w:sz w:val="24"/>
          <w:szCs w:val="24"/>
        </w:rPr>
        <w:t>initiens</w:t>
      </w:r>
      <w:proofErr w:type="spellEnd"/>
      <w:r w:rsidR="00A6786D"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86D" w:rsidRPr="00A6786D">
        <w:rPr>
          <w:rFonts w:ascii="Times New Roman" w:hAnsi="Times New Roman" w:cs="Times New Roman"/>
          <w:sz w:val="24"/>
          <w:szCs w:val="24"/>
        </w:rPr>
        <w:t>satisfaccionem</w:t>
      </w:r>
      <w:proofErr w:type="spellEnd"/>
      <w:r w:rsidR="00A6786D" w:rsidRPr="00A6786D">
        <w:rPr>
          <w:rFonts w:ascii="Times New Roman" w:hAnsi="Times New Roman" w:cs="Times New Roman"/>
          <w:sz w:val="24"/>
          <w:szCs w:val="24"/>
        </w:rPr>
        <w:t xml:space="preserve"> in opere. </w:t>
      </w:r>
    </w:p>
    <w:p w14:paraId="04B4705E" w14:textId="77777777" w:rsidR="00331F05" w:rsidRDefault="00A6786D" w:rsidP="002333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786D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naturaliter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trahunt</w:t>
      </w:r>
      <w:proofErr w:type="spellEnd"/>
      <w:r w:rsidR="00331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calidum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6786D">
        <w:rPr>
          <w:rFonts w:ascii="Times New Roman" w:hAnsi="Times New Roman" w:cs="Times New Roman"/>
          <w:sz w:val="24"/>
          <w:szCs w:val="24"/>
        </w:rPr>
        <w:t xml:space="preserve"> vacuum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786D">
        <w:rPr>
          <w:rFonts w:ascii="Times New Roman" w:hAnsi="Times New Roman" w:cs="Times New Roman"/>
          <w:sz w:val="24"/>
          <w:szCs w:val="24"/>
        </w:rPr>
        <w:t xml:space="preserve"> simile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A6786D">
        <w:rPr>
          <w:rFonts w:ascii="Times New Roman" w:hAnsi="Times New Roman" w:cs="Times New Roman"/>
          <w:sz w:val="24"/>
          <w:szCs w:val="24"/>
        </w:rPr>
        <w:t>alidum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attrahit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 ignis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attrahit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humorem</w:t>
      </w:r>
      <w:proofErr w:type="spellEnd"/>
      <w:r w:rsidR="00331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vaporabiliter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Vacuum </w:t>
      </w:r>
      <w:proofErr w:type="spellStart"/>
      <w:r>
        <w:rPr>
          <w:rFonts w:ascii="Times New Roman" w:hAnsi="Times New Roman" w:cs="Times New Roman"/>
          <w:sz w:val="24"/>
          <w:szCs w:val="24"/>
        </w:rPr>
        <w:t>trahit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r w:rsidR="00E72B8F">
        <w:rPr>
          <w:rFonts w:ascii="Times New Roman" w:hAnsi="Times New Roman" w:cs="Times New Roman"/>
          <w:sz w:val="24"/>
          <w:szCs w:val="24"/>
        </w:rPr>
        <w:t xml:space="preserve">actus non </w:t>
      </w:r>
      <w:proofErr w:type="spellStart"/>
      <w:r w:rsidR="001E02CF">
        <w:rPr>
          <w:rFonts w:ascii="Times New Roman" w:hAnsi="Times New Roman" w:cs="Times New Roman"/>
          <w:sz w:val="24"/>
          <w:szCs w:val="24"/>
        </w:rPr>
        <w:t>q</w:t>
      </w:r>
      <w:r w:rsidR="00E72B8F">
        <w:rPr>
          <w:rFonts w:ascii="Times New Roman" w:hAnsi="Times New Roman" w:cs="Times New Roman"/>
          <w:sz w:val="24"/>
          <w:szCs w:val="24"/>
        </w:rPr>
        <w:t>uod</w:t>
      </w:r>
      <w:proofErr w:type="spellEnd"/>
      <w:r w:rsidR="00331F05">
        <w:rPr>
          <w:rFonts w:ascii="Times New Roman" w:hAnsi="Times New Roman" w:cs="Times New Roman"/>
          <w:sz w:val="24"/>
          <w:szCs w:val="24"/>
        </w:rPr>
        <w:t xml:space="preserve"> </w:t>
      </w:r>
      <w:r w:rsidR="00E72B8F">
        <w:rPr>
          <w:rFonts w:ascii="Times New Roman" w:hAnsi="Times New Roman" w:cs="Times New Roman"/>
          <w:sz w:val="24"/>
          <w:szCs w:val="24"/>
        </w:rPr>
        <w:t xml:space="preserve">sit vacuum. </w:t>
      </w:r>
    </w:p>
    <w:p w14:paraId="7DEE34E2" w14:textId="67982EAC" w:rsidR="00E72B8F" w:rsidRDefault="00E72B8F" w:rsidP="002333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Na</w:t>
      </w:r>
      <w:r w:rsidR="001E02C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euacuatur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vas </w:t>
      </w:r>
      <w:proofErr w:type="spellStart"/>
      <w:r>
        <w:rPr>
          <w:rFonts w:ascii="Times New Roman" w:hAnsi="Times New Roman" w:cs="Times New Roman"/>
          <w:sz w:val="24"/>
          <w:szCs w:val="24"/>
        </w:rPr>
        <w:t>liquore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subintret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331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existens </w:t>
      </w:r>
      <w:proofErr w:type="spellStart"/>
      <w:r>
        <w:rPr>
          <w:rFonts w:ascii="Times New Roman" w:hAnsi="Times New Roman" w:cs="Times New Roman"/>
          <w:sz w:val="24"/>
          <w:szCs w:val="24"/>
        </w:rPr>
        <w:t>rarefiat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Item simile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attrahit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>. 27[:10]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i/>
          <w:sz w:val="24"/>
          <w:szCs w:val="24"/>
        </w:rPr>
        <w:t>Volatilia</w:t>
      </w:r>
      <w:proofErr w:type="spellEnd"/>
      <w:r w:rsidRPr="00A6786D">
        <w:rPr>
          <w:rFonts w:ascii="Times New Roman" w:hAnsi="Times New Roman" w:cs="Times New Roman"/>
          <w:i/>
          <w:sz w:val="24"/>
          <w:szCs w:val="24"/>
        </w:rPr>
        <w:t xml:space="preserve"> ad </w:t>
      </w:r>
      <w:proofErr w:type="spellStart"/>
      <w:r w:rsidRPr="00A6786D">
        <w:rPr>
          <w:rFonts w:ascii="Times New Roman" w:hAnsi="Times New Roman" w:cs="Times New Roman"/>
          <w:i/>
          <w:sz w:val="24"/>
          <w:szCs w:val="24"/>
        </w:rPr>
        <w:t>sibi</w:t>
      </w:r>
      <w:proofErr w:type="spellEnd"/>
      <w:r w:rsidRPr="00A6786D">
        <w:rPr>
          <w:rFonts w:ascii="Times New Roman" w:hAnsi="Times New Roman" w:cs="Times New Roman"/>
          <w:i/>
          <w:sz w:val="24"/>
          <w:szCs w:val="24"/>
        </w:rPr>
        <w:t xml:space="preserve"> similia</w:t>
      </w:r>
      <w:r w:rsidRPr="00A67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86D">
        <w:rPr>
          <w:rFonts w:ascii="Times New Roman" w:hAnsi="Times New Roman" w:cs="Times New Roman"/>
          <w:sz w:val="24"/>
          <w:szCs w:val="24"/>
        </w:rPr>
        <w:t>convertuntur</w:t>
      </w:r>
      <w:proofErr w:type="spellEnd"/>
      <w:r w:rsidRPr="00A6786D">
        <w:rPr>
          <w:rFonts w:ascii="Times New Roman" w:hAnsi="Times New Roman" w:cs="Times New Roman"/>
          <w:sz w:val="24"/>
          <w:szCs w:val="24"/>
        </w:rPr>
        <w:t>.</w:t>
      </w:r>
    </w:p>
    <w:p w14:paraId="4D54E9EB" w14:textId="566D4ECF" w:rsidR="00E72B8F" w:rsidRDefault="00E72B8F" w:rsidP="002333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309vb/</w:t>
      </w:r>
    </w:p>
    <w:p w14:paraId="3F1A05C4" w14:textId="323CD01D" w:rsidR="00A6786D" w:rsidRPr="00A6786D" w:rsidRDefault="00E72B8F" w:rsidP="002333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Sic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dileccio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deuocionem</w:t>
      </w:r>
      <w:proofErr w:type="spellEnd"/>
      <w:r w:rsidR="001E02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vacuum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humiliacionem</w:t>
      </w:r>
      <w:proofErr w:type="spellEnd"/>
      <w:r w:rsidR="001E02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2C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imile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imitationem</w:t>
      </w:r>
      <w:proofErr w:type="spellEnd"/>
      <w:r w:rsidR="00331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[72:21]: </w:t>
      </w:r>
      <w:proofErr w:type="spellStart"/>
      <w:r w:rsidRPr="001F04F7">
        <w:rPr>
          <w:rFonts w:ascii="Times New Roman" w:hAnsi="Times New Roman" w:cs="Times New Roman"/>
          <w:i/>
          <w:iCs/>
          <w:sz w:val="24"/>
          <w:szCs w:val="24"/>
        </w:rPr>
        <w:t>Inflammatum</w:t>
      </w:r>
      <w:proofErr w:type="spellEnd"/>
      <w:r w:rsidRPr="001F04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04F7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1F04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04F7">
        <w:rPr>
          <w:rFonts w:ascii="Times New Roman" w:hAnsi="Times New Roman" w:cs="Times New Roman"/>
          <w:i/>
          <w:iCs/>
          <w:sz w:val="24"/>
          <w:szCs w:val="24"/>
        </w:rPr>
        <w:t>cor</w:t>
      </w:r>
      <w:proofErr w:type="spellEnd"/>
      <w:r w:rsidRPr="001F04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04F7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Pr="001F04F7">
        <w:rPr>
          <w:rFonts w:ascii="Times New Roman" w:hAnsi="Times New Roman" w:cs="Times New Roman"/>
          <w:i/>
          <w:iCs/>
          <w:sz w:val="24"/>
          <w:szCs w:val="24"/>
        </w:rPr>
        <w:t xml:space="preserve">, et renes </w:t>
      </w:r>
      <w:proofErr w:type="spellStart"/>
      <w:r w:rsidRPr="001F04F7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="001F04F7">
        <w:rPr>
          <w:rFonts w:ascii="Times New Roman" w:hAnsi="Times New Roman" w:cs="Times New Roman"/>
          <w:sz w:val="24"/>
          <w:szCs w:val="24"/>
        </w:rPr>
        <w:t>.</w:t>
      </w:r>
      <w:r w:rsidR="00331F05">
        <w:rPr>
          <w:rFonts w:ascii="Times New Roman" w:hAnsi="Times New Roman" w:cs="Times New Roman"/>
          <w:sz w:val="24"/>
          <w:szCs w:val="24"/>
        </w:rPr>
        <w:t xml:space="preserve"> </w:t>
      </w:r>
      <w:r w:rsidR="001F04F7">
        <w:rPr>
          <w:rFonts w:ascii="Times New Roman" w:hAnsi="Times New Roman" w:cs="Times New Roman"/>
          <w:sz w:val="24"/>
          <w:szCs w:val="24"/>
        </w:rPr>
        <w:t xml:space="preserve">Jer. 31[:3]: </w:t>
      </w:r>
      <w:r w:rsidR="001F04F7" w:rsidRPr="001F04F7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1F04F7" w:rsidRPr="001F04F7">
        <w:rPr>
          <w:rFonts w:ascii="Times New Roman" w:hAnsi="Times New Roman" w:cs="Times New Roman"/>
          <w:i/>
          <w:iCs/>
          <w:sz w:val="24"/>
          <w:szCs w:val="24"/>
        </w:rPr>
        <w:t>caritate</w:t>
      </w:r>
      <w:proofErr w:type="spellEnd"/>
      <w:r w:rsidR="001F04F7" w:rsidRPr="001F04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04F7" w:rsidRPr="001F04F7">
        <w:rPr>
          <w:rFonts w:ascii="Times New Roman" w:hAnsi="Times New Roman" w:cs="Times New Roman"/>
          <w:i/>
          <w:iCs/>
          <w:sz w:val="24"/>
          <w:szCs w:val="24"/>
        </w:rPr>
        <w:t>perpetua</w:t>
      </w:r>
      <w:proofErr w:type="spellEnd"/>
      <w:r w:rsidR="001F04F7" w:rsidRPr="001F04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04F7" w:rsidRPr="001F04F7">
        <w:rPr>
          <w:rFonts w:ascii="Times New Roman" w:hAnsi="Times New Roman" w:cs="Times New Roman"/>
          <w:i/>
          <w:iCs/>
          <w:sz w:val="24"/>
          <w:szCs w:val="24"/>
        </w:rPr>
        <w:t>dilexi</w:t>
      </w:r>
      <w:proofErr w:type="spellEnd"/>
      <w:r w:rsidR="001F04F7" w:rsidRPr="001F04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04F7" w:rsidRPr="001F04F7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1F04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04F7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1F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4F7">
        <w:rPr>
          <w:rFonts w:ascii="Times New Roman" w:hAnsi="Times New Roman" w:cs="Times New Roman"/>
          <w:sz w:val="24"/>
          <w:szCs w:val="24"/>
        </w:rPr>
        <w:t>attraxite</w:t>
      </w:r>
      <w:proofErr w:type="spellEnd"/>
      <w:r w:rsidR="001F04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4F7">
        <w:rPr>
          <w:rFonts w:ascii="Times New Roman" w:hAnsi="Times New Roman" w:cs="Times New Roman"/>
          <w:sz w:val="24"/>
          <w:szCs w:val="24"/>
        </w:rPr>
        <w:t>miserans</w:t>
      </w:r>
      <w:proofErr w:type="spellEnd"/>
      <w:r w:rsidR="001F04F7">
        <w:rPr>
          <w:rFonts w:ascii="Times New Roman" w:hAnsi="Times New Roman" w:cs="Times New Roman"/>
          <w:sz w:val="24"/>
          <w:szCs w:val="24"/>
        </w:rPr>
        <w:t xml:space="preserve">, Jer. 12[:7]: </w:t>
      </w:r>
      <w:proofErr w:type="spellStart"/>
      <w:r w:rsidR="001F04F7" w:rsidRPr="001F04F7">
        <w:rPr>
          <w:rFonts w:ascii="Times New Roman" w:hAnsi="Times New Roman" w:cs="Times New Roman"/>
          <w:i/>
          <w:iCs/>
          <w:sz w:val="24"/>
          <w:szCs w:val="24"/>
        </w:rPr>
        <w:t>Reliqui</w:t>
      </w:r>
      <w:proofErr w:type="spellEnd"/>
      <w:r w:rsidR="001F04F7" w:rsidRPr="001F04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04F7" w:rsidRPr="001F04F7">
        <w:rPr>
          <w:rFonts w:ascii="Times New Roman" w:hAnsi="Times New Roman" w:cs="Times New Roman"/>
          <w:i/>
          <w:iCs/>
          <w:sz w:val="24"/>
          <w:szCs w:val="24"/>
        </w:rPr>
        <w:t>domum</w:t>
      </w:r>
      <w:proofErr w:type="spellEnd"/>
      <w:r w:rsidR="001F04F7" w:rsidRPr="001F04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04F7" w:rsidRPr="001F04F7">
        <w:rPr>
          <w:rFonts w:ascii="Times New Roman" w:hAnsi="Times New Roman" w:cs="Times New Roman"/>
          <w:i/>
          <w:iCs/>
          <w:sz w:val="24"/>
          <w:szCs w:val="24"/>
        </w:rPr>
        <w:t>meam</w:t>
      </w:r>
      <w:proofErr w:type="spellEnd"/>
      <w:r w:rsidR="001F04F7" w:rsidRPr="001F04F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1F04F7" w:rsidRPr="001F04F7">
        <w:rPr>
          <w:rFonts w:ascii="Times New Roman" w:hAnsi="Times New Roman" w:cs="Times New Roman"/>
          <w:i/>
          <w:iCs/>
          <w:sz w:val="24"/>
          <w:szCs w:val="24"/>
        </w:rPr>
        <w:t>dimisi</w:t>
      </w:r>
      <w:proofErr w:type="spellEnd"/>
      <w:r w:rsidR="001F04F7" w:rsidRPr="001F04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04F7" w:rsidRPr="001F04F7">
        <w:rPr>
          <w:rFonts w:ascii="Times New Roman" w:hAnsi="Times New Roman" w:cs="Times New Roman"/>
          <w:i/>
          <w:iCs/>
          <w:sz w:val="24"/>
          <w:szCs w:val="24"/>
        </w:rPr>
        <w:t>hereditatem</w:t>
      </w:r>
      <w:proofErr w:type="spellEnd"/>
      <w:r w:rsidR="001F04F7">
        <w:rPr>
          <w:rFonts w:ascii="Times New Roman" w:hAnsi="Times New Roman" w:cs="Times New Roman"/>
          <w:sz w:val="24"/>
          <w:szCs w:val="24"/>
        </w:rPr>
        <w:t>, etc.</w:t>
      </w:r>
    </w:p>
    <w:sectPr w:rsidR="00A6786D" w:rsidRPr="00A6786D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FD7F8" w14:textId="77777777" w:rsidR="00E01A20" w:rsidRDefault="00E01A20" w:rsidP="00E01A20">
      <w:pPr>
        <w:spacing w:after="0" w:line="240" w:lineRule="auto"/>
      </w:pPr>
      <w:r>
        <w:separator/>
      </w:r>
    </w:p>
  </w:endnote>
  <w:endnote w:type="continuationSeparator" w:id="0">
    <w:p w14:paraId="627C2A99" w14:textId="77777777" w:rsidR="00E01A20" w:rsidRDefault="00E01A20" w:rsidP="00E0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64EE4" w14:textId="77777777" w:rsidR="00E01A20" w:rsidRDefault="00E01A20" w:rsidP="00E01A20">
      <w:pPr>
        <w:spacing w:after="0" w:line="240" w:lineRule="auto"/>
      </w:pPr>
      <w:r>
        <w:separator/>
      </w:r>
    </w:p>
  </w:footnote>
  <w:footnote w:type="continuationSeparator" w:id="0">
    <w:p w14:paraId="110FAD2A" w14:textId="77777777" w:rsidR="00E01A20" w:rsidRDefault="00E01A20" w:rsidP="00E01A20">
      <w:pPr>
        <w:spacing w:after="0" w:line="240" w:lineRule="auto"/>
      </w:pPr>
      <w:r>
        <w:continuationSeparator/>
      </w:r>
    </w:p>
  </w:footnote>
  <w:footnote w:id="1">
    <w:p w14:paraId="759B6E9A" w14:textId="3F3102D8" w:rsidR="00E01A20" w:rsidRPr="00A51549" w:rsidRDefault="00E01A2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5154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51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1549">
        <w:rPr>
          <w:rFonts w:ascii="Times New Roman" w:hAnsi="Times New Roman" w:cs="Times New Roman"/>
          <w:sz w:val="24"/>
          <w:szCs w:val="24"/>
        </w:rPr>
        <w:t>Trahere</w:t>
      </w:r>
      <w:proofErr w:type="spellEnd"/>
      <w:r w:rsidRPr="00A5154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51549">
        <w:rPr>
          <w:rFonts w:ascii="Times New Roman" w:hAnsi="Times New Roman" w:cs="Times New Roman"/>
          <w:sz w:val="24"/>
          <w:szCs w:val="24"/>
        </w:rPr>
        <w:t xml:space="preserve"> Lambeth begins this chapter: “Nemo </w:t>
      </w:r>
      <w:proofErr w:type="spellStart"/>
      <w:r w:rsidRPr="00A51549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A51549">
        <w:rPr>
          <w:rFonts w:ascii="Times New Roman" w:hAnsi="Times New Roman" w:cs="Times New Roman"/>
          <w:sz w:val="24"/>
          <w:szCs w:val="24"/>
        </w:rPr>
        <w:t xml:space="preserve"> ad…. with the “N” capitalized.</w:t>
      </w:r>
    </w:p>
    <w:p w14:paraId="3D82DE00" w14:textId="77777777" w:rsidR="001602A1" w:rsidRPr="00A51549" w:rsidRDefault="001602A1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18D6054A" w14:textId="03530503" w:rsidR="001602A1" w:rsidRPr="00A51549" w:rsidRDefault="001602A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5154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515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1549">
        <w:rPr>
          <w:rFonts w:ascii="Times New Roman" w:hAnsi="Times New Roman" w:cs="Times New Roman"/>
          <w:sz w:val="24"/>
          <w:szCs w:val="24"/>
        </w:rPr>
        <w:t>solum ]</w:t>
      </w:r>
      <w:proofErr w:type="gramEnd"/>
      <w:r w:rsidRPr="00A51549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A51549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A51549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672B013" w14:textId="77777777" w:rsidR="001602A1" w:rsidRPr="00A51549" w:rsidRDefault="001602A1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185ED1C0" w14:textId="7673803B" w:rsidR="00BD1A22" w:rsidRPr="00A51549" w:rsidRDefault="00BD1A2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5154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51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1549">
        <w:rPr>
          <w:rFonts w:ascii="Times New Roman" w:hAnsi="Times New Roman" w:cs="Times New Roman"/>
          <w:sz w:val="24"/>
          <w:szCs w:val="24"/>
        </w:rPr>
        <w:t>recipit</w:t>
      </w:r>
      <w:proofErr w:type="spellEnd"/>
      <w:r w:rsidRPr="00A5154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51549">
        <w:rPr>
          <w:rFonts w:ascii="Times New Roman" w:hAnsi="Times New Roman" w:cs="Times New Roman"/>
          <w:sz w:val="24"/>
          <w:szCs w:val="24"/>
        </w:rPr>
        <w:t xml:space="preserve"> </w:t>
      </w:r>
      <w:r w:rsidRPr="00A51549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A515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1549">
        <w:rPr>
          <w:rFonts w:ascii="Times New Roman" w:hAnsi="Times New Roman" w:cs="Times New Roman"/>
          <w:sz w:val="24"/>
          <w:szCs w:val="24"/>
        </w:rPr>
        <w:t>recipit</w:t>
      </w:r>
      <w:proofErr w:type="spellEnd"/>
      <w:r w:rsidRPr="00A51549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281BF6A" w14:textId="77777777" w:rsidR="00493164" w:rsidRPr="00A51549" w:rsidRDefault="0049316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504700DF" w14:textId="7724B0CD" w:rsidR="00493164" w:rsidRPr="00A51549" w:rsidRDefault="0049316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A5154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A51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1549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Pr="00A5154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A51549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A51549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A51549">
        <w:rPr>
          <w:rFonts w:ascii="Times New Roman" w:hAnsi="Times New Roman" w:cs="Times New Roman"/>
          <w:sz w:val="24"/>
          <w:szCs w:val="24"/>
        </w:rPr>
        <w:t>finiti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20"/>
    <w:rsid w:val="00062856"/>
    <w:rsid w:val="000E4396"/>
    <w:rsid w:val="00114ECE"/>
    <w:rsid w:val="001602A1"/>
    <w:rsid w:val="001E02CF"/>
    <w:rsid w:val="001F04F7"/>
    <w:rsid w:val="00207416"/>
    <w:rsid w:val="0023338E"/>
    <w:rsid w:val="00331F05"/>
    <w:rsid w:val="003A6780"/>
    <w:rsid w:val="003C2F15"/>
    <w:rsid w:val="00433B90"/>
    <w:rsid w:val="0044655D"/>
    <w:rsid w:val="004700EF"/>
    <w:rsid w:val="0048168E"/>
    <w:rsid w:val="00483DBB"/>
    <w:rsid w:val="00493164"/>
    <w:rsid w:val="004D5587"/>
    <w:rsid w:val="004F218B"/>
    <w:rsid w:val="00512BEB"/>
    <w:rsid w:val="005710D3"/>
    <w:rsid w:val="0060075B"/>
    <w:rsid w:val="006543D1"/>
    <w:rsid w:val="00677E32"/>
    <w:rsid w:val="006F2CAE"/>
    <w:rsid w:val="008003E2"/>
    <w:rsid w:val="00811147"/>
    <w:rsid w:val="008226C5"/>
    <w:rsid w:val="00856AEE"/>
    <w:rsid w:val="00885398"/>
    <w:rsid w:val="008E3C78"/>
    <w:rsid w:val="009D0C90"/>
    <w:rsid w:val="009E1AAE"/>
    <w:rsid w:val="009E3723"/>
    <w:rsid w:val="00A51549"/>
    <w:rsid w:val="00A6786D"/>
    <w:rsid w:val="00A84DAD"/>
    <w:rsid w:val="00AD276C"/>
    <w:rsid w:val="00BD1A22"/>
    <w:rsid w:val="00C352F8"/>
    <w:rsid w:val="00D031E0"/>
    <w:rsid w:val="00D142FB"/>
    <w:rsid w:val="00D43393"/>
    <w:rsid w:val="00D85825"/>
    <w:rsid w:val="00DD0370"/>
    <w:rsid w:val="00E01A20"/>
    <w:rsid w:val="00E466A5"/>
    <w:rsid w:val="00E57365"/>
    <w:rsid w:val="00E72B8F"/>
    <w:rsid w:val="00F55234"/>
    <w:rsid w:val="00F6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5EC9"/>
  <w15:chartTrackingRefBased/>
  <w15:docId w15:val="{03979A1C-68D4-4601-88F5-E032A3F5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A20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1A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1A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1A2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E01A20"/>
    <w:rPr>
      <w:color w:val="0000FF"/>
      <w:u w:val="single"/>
    </w:rPr>
  </w:style>
  <w:style w:type="character" w:customStyle="1" w:styleId="highlight">
    <w:name w:val="highlight"/>
    <w:basedOn w:val="DefaultParagraphFont"/>
    <w:rsid w:val="004F2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0D511-7EC7-41DB-9DEA-779576E7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2024-08-04T18:22:00Z</dcterms:created>
  <dcterms:modified xsi:type="dcterms:W3CDTF">2024-08-04T18:39:00Z</dcterms:modified>
</cp:coreProperties>
</file>