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6C1DF" w14:textId="019945E3" w:rsidR="00DE3891" w:rsidRPr="00F15F34" w:rsidRDefault="00DE3891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5F34">
        <w:rPr>
          <w:rFonts w:ascii="Times New Roman" w:hAnsi="Times New Roman" w:cs="Times New Roman"/>
          <w:sz w:val="24"/>
          <w:szCs w:val="24"/>
        </w:rPr>
        <w:t>Worcester F 80 Disti</w:t>
      </w:r>
      <w:r w:rsidR="005415BF">
        <w:rPr>
          <w:rFonts w:ascii="Times New Roman" w:hAnsi="Times New Roman" w:cs="Times New Roman"/>
          <w:sz w:val="24"/>
          <w:szCs w:val="24"/>
        </w:rPr>
        <w:t>n</w:t>
      </w:r>
      <w:r w:rsidRPr="00F15F34">
        <w:rPr>
          <w:rFonts w:ascii="Times New Roman" w:hAnsi="Times New Roman" w:cs="Times New Roman"/>
          <w:sz w:val="24"/>
          <w:szCs w:val="24"/>
        </w:rPr>
        <w:t>ctiones</w:t>
      </w:r>
    </w:p>
    <w:p w14:paraId="48085FE7" w14:textId="775BE126" w:rsidR="00DE3891" w:rsidRPr="00F15F34" w:rsidRDefault="00DE3891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5F34">
        <w:rPr>
          <w:rFonts w:ascii="Times New Roman" w:hAnsi="Times New Roman" w:cs="Times New Roman"/>
          <w:sz w:val="24"/>
          <w:szCs w:val="24"/>
        </w:rPr>
        <w:t xml:space="preserve">244 </w:t>
      </w:r>
      <w:r>
        <w:rPr>
          <w:rFonts w:ascii="Times New Roman" w:hAnsi="Times New Roman" w:cs="Times New Roman"/>
          <w:sz w:val="24"/>
          <w:szCs w:val="24"/>
        </w:rPr>
        <w:t>Christ was Standing (</w:t>
      </w:r>
      <w:r w:rsidRPr="00DE3891">
        <w:rPr>
          <w:rFonts w:ascii="Times New Roman" w:hAnsi="Times New Roman" w:cs="Times New Roman"/>
          <w:i/>
          <w:iCs/>
          <w:sz w:val="24"/>
          <w:szCs w:val="24"/>
        </w:rPr>
        <w:t>Stabat Christus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FCF05D" w14:textId="77777777" w:rsidR="005415BF" w:rsidRDefault="00792E02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13DB">
        <w:rPr>
          <w:rFonts w:ascii="Times New Roman" w:hAnsi="Times New Roman" w:cs="Times New Roman"/>
          <w:sz w:val="24"/>
          <w:szCs w:val="24"/>
        </w:rPr>
        <w:t>Christ was standing to preach so that he might be better heard, just like one proclaiming an edict of the prince, John 7[:37]: “And on the great day of the festivity, Jesus stood</w:t>
      </w:r>
      <w:r w:rsidR="00AC4B83">
        <w:rPr>
          <w:rFonts w:ascii="Times New Roman" w:hAnsi="Times New Roman" w:cs="Times New Roman"/>
          <w:sz w:val="24"/>
          <w:szCs w:val="24"/>
        </w:rPr>
        <w:t>,</w:t>
      </w:r>
      <w:r w:rsidRPr="00C113DB">
        <w:rPr>
          <w:rFonts w:ascii="Times New Roman" w:hAnsi="Times New Roman" w:cs="Times New Roman"/>
          <w:sz w:val="24"/>
          <w:szCs w:val="24"/>
        </w:rPr>
        <w:t>”</w:t>
      </w:r>
      <w:r w:rsidR="00AC4B83">
        <w:rPr>
          <w:rFonts w:ascii="Times New Roman" w:hAnsi="Times New Roman" w:cs="Times New Roman"/>
          <w:sz w:val="24"/>
          <w:szCs w:val="24"/>
        </w:rPr>
        <w:t xml:space="preserve"> etc.</w:t>
      </w:r>
      <w:r w:rsidRPr="00C113DB">
        <w:rPr>
          <w:rFonts w:ascii="Times New Roman" w:hAnsi="Times New Roman" w:cs="Times New Roman"/>
          <w:sz w:val="24"/>
          <w:szCs w:val="24"/>
        </w:rPr>
        <w:t xml:space="preserve"> In which it is suggested the eminence of life in the preacher, Isai. 40[:9]: “Get up upon a high mountain, you.”</w:t>
      </w:r>
      <w:r w:rsidR="00AC4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1498E" w14:textId="38CB8F02" w:rsidR="00442BF2" w:rsidRDefault="00AC4B83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792E02" w:rsidRPr="00C113DB">
        <w:rPr>
          <w:rFonts w:ascii="Times New Roman" w:hAnsi="Times New Roman" w:cs="Times New Roman"/>
          <w:sz w:val="24"/>
          <w:szCs w:val="24"/>
        </w:rPr>
        <w:t xml:space="preserve">Second, </w:t>
      </w:r>
      <w:r>
        <w:rPr>
          <w:rFonts w:ascii="Times New Roman" w:hAnsi="Times New Roman" w:cs="Times New Roman"/>
          <w:sz w:val="24"/>
          <w:szCs w:val="24"/>
        </w:rPr>
        <w:t>in the visitation of the apostles,</w:t>
      </w:r>
      <w:r w:rsidR="00792E02" w:rsidRPr="00C113DB">
        <w:rPr>
          <w:rFonts w:ascii="Times New Roman" w:hAnsi="Times New Roman" w:cs="Times New Roman"/>
          <w:sz w:val="24"/>
          <w:szCs w:val="24"/>
        </w:rPr>
        <w:t xml:space="preserve"> so that recreating he may be recognized, just as a shepherd in the middle of his flock, John last chapter [21:4]: “Jesus stood” in the midst of his disciples where it is suggested that a prelate ought to be a person impartial and keep himself equally toward his subordinates, just as the middle stands equal </w:t>
      </w:r>
    </w:p>
    <w:p w14:paraId="1F9ABFEF" w14:textId="72567C1C" w:rsidR="00442BF2" w:rsidRDefault="00442BF2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305va/</w:t>
      </w:r>
    </w:p>
    <w:p w14:paraId="0FAF8661" w14:textId="77777777" w:rsidR="005415BF" w:rsidRDefault="00792E02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13DB">
        <w:rPr>
          <w:rFonts w:ascii="Times New Roman" w:hAnsi="Times New Roman" w:cs="Times New Roman"/>
          <w:sz w:val="24"/>
          <w:szCs w:val="24"/>
        </w:rPr>
        <w:t xml:space="preserve">from the extremes, </w:t>
      </w:r>
      <w:r w:rsidR="00442BF2">
        <w:rPr>
          <w:rFonts w:ascii="Times New Roman" w:hAnsi="Times New Roman" w:cs="Times New Roman"/>
          <w:sz w:val="24"/>
          <w:szCs w:val="24"/>
        </w:rPr>
        <w:t>[</w:t>
      </w:r>
      <w:r w:rsidRPr="00C113DB">
        <w:rPr>
          <w:rFonts w:ascii="Times New Roman" w:hAnsi="Times New Roman" w:cs="Times New Roman"/>
          <w:sz w:val="24"/>
          <w:szCs w:val="24"/>
        </w:rPr>
        <w:t>1</w:t>
      </w:r>
      <w:r w:rsidR="00442BF2">
        <w:rPr>
          <w:rFonts w:ascii="Times New Roman" w:hAnsi="Times New Roman" w:cs="Times New Roman"/>
          <w:sz w:val="24"/>
          <w:szCs w:val="24"/>
        </w:rPr>
        <w:t>]</w:t>
      </w:r>
      <w:r w:rsidRPr="00C113DB">
        <w:rPr>
          <w:rFonts w:ascii="Times New Roman" w:hAnsi="Times New Roman" w:cs="Times New Roman"/>
          <w:sz w:val="24"/>
          <w:szCs w:val="24"/>
        </w:rPr>
        <w:t xml:space="preserve"> Kings 10[:23]: “</w:t>
      </w:r>
      <w:r w:rsidR="00442BF2">
        <w:rPr>
          <w:rFonts w:ascii="Times New Roman" w:hAnsi="Times New Roman" w:cs="Times New Roman"/>
          <w:sz w:val="24"/>
          <w:szCs w:val="24"/>
        </w:rPr>
        <w:t>Saul</w:t>
      </w:r>
      <w:r w:rsidRPr="00C113DB">
        <w:rPr>
          <w:rFonts w:ascii="Times New Roman" w:hAnsi="Times New Roman" w:cs="Times New Roman"/>
          <w:sz w:val="24"/>
          <w:szCs w:val="24"/>
        </w:rPr>
        <w:t xml:space="preserve"> stood in the midst of the people.”</w:t>
      </w:r>
      <w:r w:rsidR="00442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36210" w14:textId="77777777" w:rsidR="005415BF" w:rsidRDefault="00442BF2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792E02" w:rsidRPr="00C113DB">
        <w:rPr>
          <w:rFonts w:ascii="Times New Roman" w:hAnsi="Times New Roman" w:cs="Times New Roman"/>
          <w:sz w:val="24"/>
          <w:szCs w:val="24"/>
        </w:rPr>
        <w:t xml:space="preserve">Third, he stands at the door of the heart </w:t>
      </w:r>
      <w:r>
        <w:rPr>
          <w:rFonts w:ascii="Times New Roman" w:hAnsi="Times New Roman" w:cs="Times New Roman"/>
          <w:sz w:val="24"/>
          <w:szCs w:val="24"/>
        </w:rPr>
        <w:t>so that he may confer graces, just as the rays of the sun offer</w:t>
      </w:r>
      <w:r w:rsidR="00541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themselves at the window, Apo. 3[:20]: “Behold, I stand at the gate, and knock.” I</w:t>
      </w:r>
      <w:r w:rsidR="00792E02" w:rsidRPr="00C113DB">
        <w:rPr>
          <w:rFonts w:ascii="Times New Roman" w:hAnsi="Times New Roman" w:cs="Times New Roman"/>
          <w:sz w:val="24"/>
          <w:szCs w:val="24"/>
        </w:rPr>
        <w:t>n which the defect is on the part of man if he does not have grace, as</w:t>
      </w:r>
      <w:r>
        <w:rPr>
          <w:rFonts w:ascii="Times New Roman" w:hAnsi="Times New Roman" w:cs="Times New Roman"/>
          <w:sz w:val="24"/>
          <w:szCs w:val="24"/>
        </w:rPr>
        <w:t xml:space="preserve"> it is said,</w:t>
      </w:r>
      <w:r w:rsidR="00792E02" w:rsidRPr="00C113DB">
        <w:rPr>
          <w:rFonts w:ascii="Times New Roman" w:hAnsi="Times New Roman" w:cs="Times New Roman"/>
          <w:sz w:val="24"/>
          <w:szCs w:val="24"/>
        </w:rPr>
        <w:t xml:space="preserve"> Wis. 6[:15]: “He that awakes early to seek her.”</w:t>
      </w:r>
      <w:r w:rsidR="00541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B7457" w14:textId="6CFBBEB7" w:rsidR="00792E02" w:rsidRPr="00C113DB" w:rsidRDefault="00442BF2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792E02" w:rsidRPr="00C113DB">
        <w:rPr>
          <w:rFonts w:ascii="Times New Roman" w:hAnsi="Times New Roman" w:cs="Times New Roman"/>
          <w:sz w:val="24"/>
          <w:szCs w:val="24"/>
        </w:rPr>
        <w:t xml:space="preserve">Fourth, he stands amid the persecution of the faithful bearing </w:t>
      </w:r>
      <w:r>
        <w:rPr>
          <w:rFonts w:ascii="Times New Roman" w:hAnsi="Times New Roman" w:cs="Times New Roman"/>
          <w:sz w:val="24"/>
          <w:szCs w:val="24"/>
        </w:rPr>
        <w:t>aid</w:t>
      </w:r>
      <w:r w:rsidR="00792E02" w:rsidRPr="00C113DB">
        <w:rPr>
          <w:rFonts w:ascii="Times New Roman" w:hAnsi="Times New Roman" w:cs="Times New Roman"/>
          <w:sz w:val="24"/>
          <w:szCs w:val="24"/>
        </w:rPr>
        <w:t>, Act. 7[:55]: “Behold, I see the heavens opened.” Where it is suggested that in God we must confide, Psal. [90:15]: “I am with him in tribulation.”</w:t>
      </w:r>
    </w:p>
    <w:p w14:paraId="2993883F" w14:textId="77777777" w:rsidR="005415BF" w:rsidRDefault="00442BF2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792E02" w:rsidRPr="00C113DB">
        <w:rPr>
          <w:rFonts w:ascii="Times New Roman" w:hAnsi="Times New Roman" w:cs="Times New Roman"/>
          <w:sz w:val="24"/>
          <w:szCs w:val="24"/>
        </w:rPr>
        <w:t>Fifth, he will stand in the execution of judgment so that he may more forcefully bear, just as threshing wheat, Isai. 3[:13]: “The Lord stands up to judge.” In which it is suggested the fear of the sinners because he strikes them incurably.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90994" w14:textId="77777777" w:rsidR="005415BF" w:rsidRDefault="00442BF2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Pr="00C113DB">
        <w:rPr>
          <w:rFonts w:ascii="Times New Roman" w:hAnsi="Times New Roman" w:cs="Times New Roman"/>
          <w:sz w:val="24"/>
          <w:szCs w:val="24"/>
        </w:rPr>
        <w:t>Again, just men ought to stand for five reasons.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3DB">
        <w:rPr>
          <w:rFonts w:ascii="Times New Roman" w:hAnsi="Times New Roman" w:cs="Times New Roman"/>
          <w:sz w:val="24"/>
          <w:szCs w:val="24"/>
        </w:rPr>
        <w:t>First, for serving the Lord reverently, Eccli. [47:11]: “He set singers before the altar.”</w:t>
      </w:r>
      <w:r w:rsidR="00707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B65FF" w14:textId="6288B86B" w:rsidR="00442BF2" w:rsidRPr="00C113DB" w:rsidRDefault="007071B9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442BF2" w:rsidRPr="00C113DB">
        <w:rPr>
          <w:rFonts w:ascii="Times New Roman" w:hAnsi="Times New Roman" w:cs="Times New Roman"/>
          <w:sz w:val="24"/>
          <w:szCs w:val="24"/>
        </w:rPr>
        <w:t>Second, for resisting temptations, just as fighters stand in fights, Eccli. 2[:1]: “Son, when you come to the service of God, stand in fear.”</w:t>
      </w:r>
    </w:p>
    <w:p w14:paraId="155524B3" w14:textId="77777777" w:rsidR="005415BF" w:rsidRDefault="00442BF2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13DB">
        <w:rPr>
          <w:rFonts w:ascii="Times New Roman" w:hAnsi="Times New Roman" w:cs="Times New Roman"/>
          <w:sz w:val="24"/>
          <w:szCs w:val="24"/>
        </w:rPr>
        <w:t>¶ Third, for seeking the right way, Jer. 6[:16]: “Stand on your ways and see and ask for the old paths.”</w:t>
      </w:r>
      <w:r w:rsidR="007071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E0390" w14:textId="77777777" w:rsidR="005415BF" w:rsidRDefault="00442BF2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13DB">
        <w:rPr>
          <w:rFonts w:ascii="Times New Roman" w:hAnsi="Times New Roman" w:cs="Times New Roman"/>
          <w:sz w:val="24"/>
          <w:szCs w:val="24"/>
        </w:rPr>
        <w:t xml:space="preserve">¶ Fourth, for guarding the underlings, just as a watcher stands at the gate, Haba. 2[:1]: “I will stand upon my watch.” Isai. 21[:8]: “I am upon the watchtower of the Lord, standing continually.” </w:t>
      </w:r>
    </w:p>
    <w:p w14:paraId="7D60A538" w14:textId="77777777" w:rsidR="005415BF" w:rsidRDefault="00442BF2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13DB">
        <w:rPr>
          <w:rFonts w:ascii="Times New Roman" w:hAnsi="Times New Roman" w:cs="Times New Roman"/>
          <w:sz w:val="24"/>
          <w:szCs w:val="24"/>
        </w:rPr>
        <w:t>¶ Fifth, so that he may hear the sentence of the judge, just like one cited to the courthouse stands, he does not sit, Rom. 14[:10]: “We shall all stand before the judgment seat of Christ.” And “then shall the just stand with great constancy against those,” [Wis. 5:1].</w:t>
      </w:r>
      <w:r w:rsidR="009F5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18C51" w14:textId="77777777" w:rsidR="005415BF" w:rsidRDefault="009F5F2B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13DB">
        <w:rPr>
          <w:rFonts w:ascii="Times New Roman" w:hAnsi="Times New Roman" w:cs="Times New Roman"/>
          <w:sz w:val="24"/>
          <w:szCs w:val="24"/>
        </w:rPr>
        <w:t xml:space="preserve">¶ Again, we read that </w:t>
      </w:r>
      <w:r>
        <w:rPr>
          <w:rFonts w:ascii="Times New Roman" w:hAnsi="Times New Roman" w:cs="Times New Roman"/>
          <w:sz w:val="24"/>
          <w:szCs w:val="24"/>
        </w:rPr>
        <w:t>a man stands</w:t>
      </w:r>
      <w:r w:rsidRPr="00C113DB">
        <w:rPr>
          <w:rFonts w:ascii="Times New Roman" w:hAnsi="Times New Roman" w:cs="Times New Roman"/>
          <w:sz w:val="24"/>
          <w:szCs w:val="24"/>
        </w:rPr>
        <w:t xml:space="preserve"> but badly on account of five about which they are guilty.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3DB">
        <w:rPr>
          <w:rFonts w:ascii="Times New Roman" w:hAnsi="Times New Roman" w:cs="Times New Roman"/>
          <w:sz w:val="24"/>
          <w:szCs w:val="24"/>
        </w:rPr>
        <w:t>First, by reason of place, that is, of sin, in which the unclean stand, Psal. [1:1]: “Blessed is the man who has not walked in the counsel.” By no means would the defiled approach there, Gen. 19[:17]: “Neither stay in all the country about.”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96632" w14:textId="77777777" w:rsidR="005415BF" w:rsidRDefault="009F5F2B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113DB">
        <w:rPr>
          <w:rFonts w:ascii="Times New Roman" w:hAnsi="Times New Roman" w:cs="Times New Roman"/>
          <w:sz w:val="24"/>
          <w:szCs w:val="24"/>
        </w:rPr>
        <w:t>Second, by reason of time, in which the idle stands when the voyager has a great deal to accomplish, Matt. 20[:6]: “Why stand you here all day idle?”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6D665" w14:textId="77777777" w:rsidR="005415BF" w:rsidRDefault="009F5F2B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113DB">
        <w:rPr>
          <w:rFonts w:ascii="Times New Roman" w:hAnsi="Times New Roman" w:cs="Times New Roman"/>
          <w:sz w:val="24"/>
          <w:szCs w:val="24"/>
        </w:rPr>
        <w:t>Third, by reason of cause, that is, of fault, on account of which the culpable continue, Lev. 19[:16]: “You shall not stand against the blood of your neighbor,” much less against the blood of your own.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56EE7" w14:textId="77777777" w:rsidR="005415BF" w:rsidRDefault="009F5F2B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Pr="00C113DB">
        <w:rPr>
          <w:rFonts w:ascii="Times New Roman" w:hAnsi="Times New Roman" w:cs="Times New Roman"/>
          <w:sz w:val="24"/>
          <w:szCs w:val="24"/>
        </w:rPr>
        <w:t>Fourth, by reason of the status of an acquaintance in which he stands. For more culpable is he who sins from other’s knowledge than the one who is ignorant, Luke 18[:11]: “The Pharisee standing, prayed thus with himself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13D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  <w:r w:rsidR="00D45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20BE1" w14:textId="28834B1D" w:rsidR="00D45AA8" w:rsidRDefault="00D45AA8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9F5F2B" w:rsidRPr="00C113DB">
        <w:rPr>
          <w:rFonts w:ascii="Times New Roman" w:hAnsi="Times New Roman" w:cs="Times New Roman"/>
          <w:sz w:val="24"/>
          <w:szCs w:val="24"/>
        </w:rPr>
        <w:t xml:space="preserve">Fifth, </w:t>
      </w:r>
    </w:p>
    <w:p w14:paraId="794F729C" w14:textId="17E880BB" w:rsidR="00D45AA8" w:rsidRDefault="00D45AA8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305vb/</w:t>
      </w:r>
    </w:p>
    <w:p w14:paraId="2C87BAE6" w14:textId="77777777" w:rsidR="005415BF" w:rsidRDefault="009F5F2B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113DB">
        <w:rPr>
          <w:rFonts w:ascii="Times New Roman" w:hAnsi="Times New Roman" w:cs="Times New Roman"/>
          <w:sz w:val="24"/>
          <w:szCs w:val="24"/>
        </w:rPr>
        <w:t>by reason of the person who stands in sin more, for, he is guilty who stands against his friend than another, Psal. [37:12]: “My friends and my neighbors have drawn near and stood against me</w:t>
      </w:r>
      <w:r w:rsidR="00D45AA8">
        <w:rPr>
          <w:rFonts w:ascii="Times New Roman" w:hAnsi="Times New Roman" w:cs="Times New Roman"/>
          <w:sz w:val="24"/>
          <w:szCs w:val="24"/>
        </w:rPr>
        <w:t>,</w:t>
      </w:r>
      <w:r w:rsidRPr="00C113DB">
        <w:rPr>
          <w:rFonts w:ascii="Times New Roman" w:hAnsi="Times New Roman" w:cs="Times New Roman"/>
          <w:sz w:val="24"/>
          <w:szCs w:val="24"/>
        </w:rPr>
        <w:t>”</w:t>
      </w:r>
      <w:r w:rsidR="00D45AA8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7C6242DD" w14:textId="738DC256" w:rsidR="00D45AA8" w:rsidRPr="00C113DB" w:rsidRDefault="00D45AA8" w:rsidP="005415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f</w:t>
      </w:r>
      <w:r w:rsidRPr="00C113DB">
        <w:rPr>
          <w:rFonts w:ascii="Times New Roman" w:hAnsi="Times New Roman" w:cs="Times New Roman"/>
          <w:sz w:val="24"/>
          <w:szCs w:val="24"/>
        </w:rPr>
        <w:t>ighters are accustomed to stand in a duel, pleaders in a judgment, and the ministering in obeying.</w:t>
      </w:r>
      <w:r>
        <w:rPr>
          <w:rFonts w:ascii="Times New Roman" w:hAnsi="Times New Roman" w:cs="Times New Roman"/>
          <w:sz w:val="24"/>
          <w:szCs w:val="24"/>
        </w:rPr>
        <w:t xml:space="preserve"> So we ought </w:t>
      </w:r>
      <w:r w:rsidR="00E0041C">
        <w:rPr>
          <w:rFonts w:ascii="Times New Roman" w:hAnsi="Times New Roman" w:cs="Times New Roman"/>
          <w:sz w:val="24"/>
          <w:szCs w:val="24"/>
        </w:rPr>
        <w:t>to be like</w:t>
      </w:r>
      <w:r>
        <w:rPr>
          <w:rFonts w:ascii="Times New Roman" w:hAnsi="Times New Roman" w:cs="Times New Roman"/>
          <w:sz w:val="24"/>
          <w:szCs w:val="24"/>
        </w:rPr>
        <w:t xml:space="preserve"> ones resisting the enemy, like assisting judges, like one serving the father.</w:t>
      </w:r>
    </w:p>
    <w:p w14:paraId="5DE15D74" w14:textId="5B74EAF5" w:rsidR="00433B90" w:rsidRDefault="00D45AA8" w:rsidP="005415BF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113DB">
        <w:rPr>
          <w:rFonts w:ascii="Times New Roman" w:hAnsi="Times New Roman" w:cs="Times New Roman"/>
          <w:sz w:val="24"/>
          <w:szCs w:val="24"/>
        </w:rPr>
        <w:t>Concerning the first, Eph. 6[:10-11]: “Be strengthened in the Lord, and in the might,” etc.</w:t>
      </w:r>
      <w:r>
        <w:rPr>
          <w:rFonts w:ascii="Times New Roman" w:hAnsi="Times New Roman" w:cs="Times New Roman"/>
          <w:sz w:val="24"/>
          <w:szCs w:val="24"/>
        </w:rPr>
        <w:t xml:space="preserve">, up to “the deceits of the devil.” </w:t>
      </w:r>
      <w:r w:rsidRPr="00C113DB">
        <w:rPr>
          <w:rFonts w:ascii="Times New Roman" w:hAnsi="Times New Roman" w:cs="Times New Roman"/>
          <w:sz w:val="24"/>
          <w:szCs w:val="24"/>
        </w:rPr>
        <w:t>Concerning the second, Luke 17[:12]: “There met him ten men that were lepers, who stood afar off.”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3DB">
        <w:rPr>
          <w:rFonts w:ascii="Times New Roman" w:hAnsi="Times New Roman" w:cs="Times New Roman"/>
          <w:sz w:val="24"/>
          <w:szCs w:val="24"/>
        </w:rPr>
        <w:t>Concerning the third, Eccli. 2[:1]: “Son, when you come to the service of God,”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sectPr w:rsidR="00433B9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BF45" w14:textId="77777777" w:rsidR="00D45AA8" w:rsidRDefault="00D45AA8" w:rsidP="00D45AA8">
      <w:pPr>
        <w:spacing w:after="0" w:line="240" w:lineRule="auto"/>
      </w:pPr>
      <w:r>
        <w:separator/>
      </w:r>
    </w:p>
  </w:endnote>
  <w:endnote w:type="continuationSeparator" w:id="0">
    <w:p w14:paraId="15980FB0" w14:textId="77777777" w:rsidR="00D45AA8" w:rsidRDefault="00D45AA8" w:rsidP="00D4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BB405" w14:textId="77777777" w:rsidR="00D45AA8" w:rsidRDefault="00D45AA8" w:rsidP="00D45AA8">
      <w:pPr>
        <w:spacing w:after="0" w:line="240" w:lineRule="auto"/>
      </w:pPr>
      <w:r>
        <w:separator/>
      </w:r>
    </w:p>
  </w:footnote>
  <w:footnote w:type="continuationSeparator" w:id="0">
    <w:p w14:paraId="41D2ECAD" w14:textId="77777777" w:rsidR="00D45AA8" w:rsidRDefault="00D45AA8" w:rsidP="00D45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91"/>
    <w:rsid w:val="00433B90"/>
    <w:rsid w:val="00442BF2"/>
    <w:rsid w:val="005415BF"/>
    <w:rsid w:val="00596105"/>
    <w:rsid w:val="0060075B"/>
    <w:rsid w:val="006D5072"/>
    <w:rsid w:val="007071B9"/>
    <w:rsid w:val="00792E02"/>
    <w:rsid w:val="008E3C78"/>
    <w:rsid w:val="009E3723"/>
    <w:rsid w:val="009F5F2B"/>
    <w:rsid w:val="00AA3669"/>
    <w:rsid w:val="00AC4B83"/>
    <w:rsid w:val="00B70BE0"/>
    <w:rsid w:val="00BE6751"/>
    <w:rsid w:val="00CA4E5B"/>
    <w:rsid w:val="00D45AA8"/>
    <w:rsid w:val="00DE3891"/>
    <w:rsid w:val="00E0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7F23"/>
  <w15:chartTrackingRefBased/>
  <w15:docId w15:val="{81B8A899-5770-4CF0-8A6D-E37DE1EE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891"/>
  </w:style>
  <w:style w:type="paragraph" w:styleId="Heading1">
    <w:name w:val="heading 1"/>
    <w:basedOn w:val="Normal"/>
    <w:next w:val="Normal"/>
    <w:link w:val="Heading1Char"/>
    <w:uiPriority w:val="9"/>
    <w:qFormat/>
    <w:rsid w:val="00DE3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8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8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2024-07-14T18:52:00Z</dcterms:created>
  <dcterms:modified xsi:type="dcterms:W3CDTF">2024-07-14T19:13:00Z</dcterms:modified>
</cp:coreProperties>
</file>