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8FDF" w14:textId="49FF2A66" w:rsidR="00433B90" w:rsidRPr="007B46C5" w:rsidRDefault="007B46C5" w:rsidP="00AC2F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46C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B46C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18005DD" w14:textId="26542B63" w:rsidR="007B46C5" w:rsidRPr="007B46C5" w:rsidRDefault="007B46C5" w:rsidP="00AC2F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46C5">
        <w:rPr>
          <w:rFonts w:ascii="Times New Roman" w:hAnsi="Times New Roman" w:cs="Times New Roman"/>
          <w:sz w:val="24"/>
          <w:szCs w:val="24"/>
        </w:rPr>
        <w:t xml:space="preserve">234 </w:t>
      </w:r>
      <w:proofErr w:type="spellStart"/>
      <w:r w:rsidRPr="007B46C5">
        <w:rPr>
          <w:rFonts w:ascii="Times New Roman" w:hAnsi="Times New Roman" w:cs="Times New Roman"/>
          <w:sz w:val="24"/>
          <w:szCs w:val="24"/>
        </w:rPr>
        <w:t>Satisfacere</w:t>
      </w:r>
      <w:proofErr w:type="spellEnd"/>
    </w:p>
    <w:p w14:paraId="60B431B3" w14:textId="77777777" w:rsidR="00AC2F37" w:rsidRDefault="007B46C5" w:rsidP="00AC2F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46C5">
        <w:rPr>
          <w:rFonts w:ascii="Times New Roman" w:hAnsi="Times New Roman" w:cs="Times New Roman"/>
          <w:sz w:val="24"/>
          <w:szCs w:val="24"/>
        </w:rPr>
        <w:t>Satisfacere</w:t>
      </w:r>
      <w:proofErr w:type="spellEnd"/>
      <w:r w:rsidRPr="007B4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6C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4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6C5">
        <w:rPr>
          <w:rFonts w:ascii="Times New Roman" w:hAnsi="Times New Roman" w:cs="Times New Roman"/>
          <w:i/>
          <w:iCs/>
          <w:sz w:val="24"/>
          <w:szCs w:val="24"/>
        </w:rPr>
        <w:t>dignos</w:t>
      </w:r>
      <w:proofErr w:type="spellEnd"/>
      <w:r w:rsidRPr="007B46C5">
        <w:rPr>
          <w:rFonts w:ascii="Times New Roman" w:hAnsi="Times New Roman" w:cs="Times New Roman"/>
          <w:i/>
          <w:iCs/>
          <w:sz w:val="24"/>
          <w:szCs w:val="24"/>
        </w:rPr>
        <w:t xml:space="preserve"> fructus </w:t>
      </w:r>
      <w:proofErr w:type="spellStart"/>
      <w:r w:rsidRPr="007B46C5">
        <w:rPr>
          <w:rFonts w:ascii="Times New Roman" w:hAnsi="Times New Roman" w:cs="Times New Roman"/>
          <w:i/>
          <w:iCs/>
          <w:sz w:val="24"/>
          <w:szCs w:val="24"/>
        </w:rPr>
        <w:t>penitentie</w:t>
      </w:r>
      <w:proofErr w:type="spellEnd"/>
      <w:r w:rsidR="00AC2F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46C5">
        <w:rPr>
          <w:rFonts w:ascii="Times New Roman" w:hAnsi="Times New Roman" w:cs="Times New Roman"/>
          <w:sz w:val="24"/>
          <w:szCs w:val="24"/>
        </w:rPr>
        <w:t>agere</w:t>
      </w:r>
      <w:proofErr w:type="spellEnd"/>
      <w:r w:rsidRPr="007B46C5">
        <w:rPr>
          <w:rFonts w:ascii="Times New Roman" w:hAnsi="Times New Roman" w:cs="Times New Roman"/>
          <w:sz w:val="24"/>
          <w:szCs w:val="24"/>
        </w:rPr>
        <w:t>, Luc. 3[:8].</w:t>
      </w:r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satisfaciendum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peccato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abstiencia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peccato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conualescentia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prohibent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infirmo</w:t>
      </w:r>
      <w:proofErr w:type="spellEnd"/>
      <w:r w:rsidR="00C72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 Christus,</w:t>
      </w:r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Joan. 8[:11]: </w:t>
      </w:r>
      <w:r w:rsidRPr="007B46C5">
        <w:rPr>
          <w:rFonts w:ascii="Times New Roman" w:hAnsi="Times New Roman" w:cs="Times New Roman"/>
          <w:i/>
          <w:iCs/>
          <w:sz w:val="24"/>
          <w:szCs w:val="24"/>
        </w:rPr>
        <w:t xml:space="preserve">Vade et </w:t>
      </w:r>
      <w:proofErr w:type="spellStart"/>
      <w:r w:rsidRPr="007B46C5">
        <w:rPr>
          <w:rFonts w:ascii="Times New Roman" w:hAnsi="Times New Roman" w:cs="Times New Roman"/>
          <w:i/>
          <w:iCs/>
          <w:sz w:val="24"/>
          <w:szCs w:val="24"/>
        </w:rPr>
        <w:t>amplius</w:t>
      </w:r>
      <w:proofErr w:type="spellEnd"/>
      <w:r w:rsidRPr="007B4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46C5">
        <w:rPr>
          <w:rFonts w:ascii="Times New Roman" w:hAnsi="Times New Roman" w:cs="Times New Roman"/>
          <w:i/>
          <w:iCs/>
          <w:sz w:val="24"/>
          <w:szCs w:val="24"/>
        </w:rPr>
        <w:t>noli</w:t>
      </w:r>
      <w:proofErr w:type="spellEnd"/>
      <w:r w:rsidRPr="007B4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46C5">
        <w:rPr>
          <w:rFonts w:ascii="Times New Roman" w:hAnsi="Times New Roman" w:cs="Times New Roman"/>
          <w:i/>
          <w:iCs/>
          <w:sz w:val="24"/>
          <w:szCs w:val="24"/>
        </w:rPr>
        <w:t>peccare</w:t>
      </w:r>
      <w:proofErr w:type="spellEnd"/>
      <w:r>
        <w:rPr>
          <w:rFonts w:ascii="Times New Roman" w:hAnsi="Times New Roman" w:cs="Times New Roman"/>
          <w:sz w:val="24"/>
          <w:szCs w:val="24"/>
        </w:rPr>
        <w:t>. Sed</w:t>
      </w:r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quasi omnia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conceduntur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B431D" w14:textId="4A2DE5C1" w:rsidR="00F110A8" w:rsidRDefault="007B46C5" w:rsidP="00AC2F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restitutio rei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fit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flebetomiam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sanguinis substantia</w:t>
      </w:r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tollitur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. Sic in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restitutione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alieni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peccunia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minuitur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>, sed</w:t>
      </w:r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 w:rsidR="00F110A8">
        <w:rPr>
          <w:rFonts w:ascii="Times New Roman" w:hAnsi="Times New Roman" w:cs="Times New Roman"/>
          <w:sz w:val="24"/>
          <w:szCs w:val="24"/>
        </w:rPr>
        <w:t xml:space="preserve">mortis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aufertur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. Et sicut sunt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alique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infirmitates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flebotomia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curari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peccata sine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restitucione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curari</w:t>
      </w:r>
      <w:proofErr w:type="spellEnd"/>
      <w:r w:rsidR="00AC2F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2F37">
        <w:rPr>
          <w:rFonts w:ascii="Times New Roman" w:hAnsi="Times New Roman" w:cs="Times New Roman"/>
          <w:sz w:val="24"/>
          <w:szCs w:val="24"/>
        </w:rPr>
        <w:t>I</w:t>
      </w:r>
      <w:r w:rsidR="00F110A8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dixit Zacheus, Luc. 19[:8]:</w:t>
      </w:r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 w:rsidR="00F110A8" w:rsidRPr="00F110A8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F110A8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0A8" w:rsidRPr="00F110A8">
        <w:rPr>
          <w:rFonts w:ascii="Times New Roman" w:hAnsi="Times New Roman" w:cs="Times New Roman"/>
          <w:i/>
          <w:iCs/>
          <w:sz w:val="24"/>
          <w:szCs w:val="24"/>
        </w:rPr>
        <w:t>defraudaui</w:t>
      </w:r>
      <w:proofErr w:type="spellEnd"/>
      <w:r w:rsidR="00F110A8" w:rsidRPr="00F110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110A8" w:rsidRPr="00F110A8">
        <w:rPr>
          <w:rFonts w:ascii="Times New Roman" w:hAnsi="Times New Roman" w:cs="Times New Roman"/>
          <w:i/>
          <w:iCs/>
          <w:sz w:val="24"/>
          <w:szCs w:val="24"/>
        </w:rPr>
        <w:t>reddo</w:t>
      </w:r>
      <w:proofErr w:type="spellEnd"/>
      <w:r w:rsidR="00F110A8" w:rsidRPr="00F110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10A8" w:rsidRPr="00F110A8">
        <w:rPr>
          <w:rFonts w:ascii="Times New Roman" w:hAnsi="Times New Roman" w:cs="Times New Roman"/>
          <w:i/>
          <w:iCs/>
          <w:sz w:val="24"/>
          <w:szCs w:val="24"/>
        </w:rPr>
        <w:t>quadruplum</w:t>
      </w:r>
      <w:proofErr w:type="spellEnd"/>
      <w:r w:rsidR="00F110A8">
        <w:rPr>
          <w:rFonts w:ascii="Times New Roman" w:hAnsi="Times New Roman" w:cs="Times New Roman"/>
          <w:sz w:val="24"/>
          <w:szCs w:val="24"/>
        </w:rPr>
        <w:t>.</w:t>
      </w:r>
    </w:p>
    <w:p w14:paraId="5DFAF358" w14:textId="1590D2E3" w:rsidR="008F4D73" w:rsidRDefault="008F4D73" w:rsidP="00AC2F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aqua </w:t>
      </w:r>
      <w:proofErr w:type="spellStart"/>
      <w:r>
        <w:rPr>
          <w:rFonts w:ascii="Times New Roman" w:hAnsi="Times New Roman" w:cs="Times New Roman"/>
          <w:sz w:val="24"/>
          <w:szCs w:val="24"/>
        </w:rPr>
        <w:t>lacimarum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>
        <w:rPr>
          <w:rFonts w:ascii="Times New Roman" w:hAnsi="Times New Roman" w:cs="Times New Roman"/>
          <w:sz w:val="24"/>
          <w:szCs w:val="24"/>
        </w:rPr>
        <w:t>lexiua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purgatiua</w:t>
      </w:r>
      <w:proofErr w:type="spellEnd"/>
      <w:r>
        <w:rPr>
          <w:rFonts w:ascii="Times New Roman" w:hAnsi="Times New Roman" w:cs="Times New Roman"/>
          <w:sz w:val="24"/>
          <w:szCs w:val="24"/>
        </w:rPr>
        <w:t>, Job</w:t>
      </w:r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42[:6]: </w:t>
      </w:r>
      <w:r w:rsidRPr="008F4D73">
        <w:rPr>
          <w:rFonts w:ascii="Times New Roman" w:hAnsi="Times New Roman" w:cs="Times New Roman"/>
          <w:i/>
          <w:iCs/>
          <w:sz w:val="24"/>
          <w:szCs w:val="24"/>
        </w:rPr>
        <w:t xml:space="preserve">Ago </w:t>
      </w:r>
      <w:proofErr w:type="spellStart"/>
      <w:r w:rsidRPr="008F4D73">
        <w:rPr>
          <w:rFonts w:ascii="Times New Roman" w:hAnsi="Times New Roman" w:cs="Times New Roman"/>
          <w:i/>
          <w:iCs/>
          <w:sz w:val="24"/>
          <w:szCs w:val="24"/>
        </w:rPr>
        <w:t>penitentiam</w:t>
      </w:r>
      <w:proofErr w:type="spellEnd"/>
      <w:r w:rsidRPr="008F4D7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8F4D73">
        <w:rPr>
          <w:rFonts w:ascii="Times New Roman" w:hAnsi="Times New Roman" w:cs="Times New Roman"/>
          <w:i/>
          <w:iCs/>
          <w:sz w:val="24"/>
          <w:szCs w:val="24"/>
        </w:rPr>
        <w:t>fauilla</w:t>
      </w:r>
      <w:proofErr w:type="spellEnd"/>
      <w:r w:rsidRPr="008F4D7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8F4D73">
        <w:rPr>
          <w:rFonts w:ascii="Times New Roman" w:hAnsi="Times New Roman" w:cs="Times New Roman"/>
          <w:i/>
          <w:iCs/>
          <w:sz w:val="24"/>
          <w:szCs w:val="24"/>
        </w:rPr>
        <w:t>cinere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678E73" w14:textId="39AD630B" w:rsidR="00AC2F37" w:rsidRDefault="008F4D73" w:rsidP="00AC2F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cilic</w:t>
      </w:r>
      <w:r w:rsidR="006C0B85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="006C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B85">
        <w:rPr>
          <w:rFonts w:ascii="Times New Roman" w:hAnsi="Times New Roman" w:cs="Times New Roman"/>
          <w:sz w:val="24"/>
          <w:szCs w:val="24"/>
        </w:rPr>
        <w:t>mortificacionis</w:t>
      </w:r>
      <w:proofErr w:type="spellEnd"/>
      <w:r w:rsidR="006C0B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0B8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 w:rsidR="006C0B85">
        <w:rPr>
          <w:rFonts w:ascii="Times New Roman" w:hAnsi="Times New Roman" w:cs="Times New Roman"/>
          <w:sz w:val="24"/>
          <w:szCs w:val="24"/>
        </w:rPr>
        <w:t xml:space="preserve">Judith [8:6]; </w:t>
      </w:r>
      <w:proofErr w:type="spellStart"/>
      <w:r w:rsidR="006C0B85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6C0B85">
        <w:rPr>
          <w:rFonts w:ascii="Times New Roman" w:hAnsi="Times New Roman" w:cs="Times New Roman"/>
          <w:sz w:val="24"/>
          <w:szCs w:val="24"/>
        </w:rPr>
        <w:t xml:space="preserve"> </w:t>
      </w:r>
      <w:r w:rsidR="006C0B85" w:rsidRPr="006C0B85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6C0B85" w:rsidRPr="006C0B85">
        <w:rPr>
          <w:rFonts w:ascii="Times New Roman" w:hAnsi="Times New Roman" w:cs="Times New Roman"/>
          <w:i/>
          <w:iCs/>
          <w:sz w:val="24"/>
          <w:szCs w:val="24"/>
        </w:rPr>
        <w:t>lumbos</w:t>
      </w:r>
      <w:proofErr w:type="spellEnd"/>
      <w:r w:rsidR="006C0B85" w:rsidRPr="006C0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0B85" w:rsidRPr="006C0B85">
        <w:rPr>
          <w:rFonts w:ascii="Times New Roman" w:hAnsi="Times New Roman" w:cs="Times New Roman"/>
          <w:i/>
          <w:iCs/>
          <w:sz w:val="24"/>
          <w:szCs w:val="24"/>
        </w:rPr>
        <w:t>cilicium</w:t>
      </w:r>
      <w:proofErr w:type="spellEnd"/>
      <w:r w:rsidR="006C0B85" w:rsidRPr="006C0B8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C0B85" w:rsidRPr="006C0B85">
        <w:rPr>
          <w:rFonts w:ascii="Times New Roman" w:hAnsi="Times New Roman" w:cs="Times New Roman"/>
          <w:i/>
          <w:iCs/>
          <w:sz w:val="24"/>
          <w:szCs w:val="24"/>
        </w:rPr>
        <w:t>ieiunabat</w:t>
      </w:r>
      <w:proofErr w:type="spellEnd"/>
      <w:r w:rsidR="006C0B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FDD31" w14:textId="3BDB8011" w:rsidR="006C0B85" w:rsidRDefault="006C0B85" w:rsidP="00AC2F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>
        <w:rPr>
          <w:rFonts w:ascii="Times New Roman" w:hAnsi="Times New Roman" w:cs="Times New Roman"/>
          <w:sz w:val="24"/>
          <w:szCs w:val="24"/>
        </w:rPr>
        <w:t>, Joel. 2[:12]:</w:t>
      </w:r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85">
        <w:rPr>
          <w:rFonts w:ascii="Times New Roman" w:hAnsi="Times New Roman" w:cs="Times New Roman"/>
          <w:i/>
          <w:iCs/>
          <w:sz w:val="24"/>
          <w:szCs w:val="24"/>
        </w:rPr>
        <w:t>Conuertimini</w:t>
      </w:r>
      <w:proofErr w:type="spellEnd"/>
      <w:r w:rsidRPr="006C0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C0B85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gramEnd"/>
      <w:r w:rsidRPr="006C0B85">
        <w:rPr>
          <w:rFonts w:ascii="Times New Roman" w:hAnsi="Times New Roman" w:cs="Times New Roman"/>
          <w:i/>
          <w:iCs/>
          <w:sz w:val="24"/>
          <w:szCs w:val="24"/>
        </w:rPr>
        <w:t xml:space="preserve"> me in toto corde </w:t>
      </w:r>
      <w:proofErr w:type="spellStart"/>
      <w:r w:rsidRPr="006C0B85">
        <w:rPr>
          <w:rFonts w:ascii="Times New Roman" w:hAnsi="Times New Roman" w:cs="Times New Roman"/>
          <w:i/>
          <w:iCs/>
          <w:sz w:val="24"/>
          <w:szCs w:val="24"/>
        </w:rPr>
        <w:t>vestro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B85">
        <w:rPr>
          <w:rFonts w:ascii="Times New Roman" w:hAnsi="Times New Roman" w:cs="Times New Roman"/>
          <w:i/>
          <w:iCs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B85">
        <w:rPr>
          <w:rFonts w:ascii="Times New Roman" w:hAnsi="Times New Roman" w:cs="Times New Roman"/>
          <w:i/>
          <w:iCs/>
          <w:sz w:val="24"/>
          <w:szCs w:val="24"/>
        </w:rPr>
        <w:t>ieiunio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CEF89" w14:textId="77777777" w:rsidR="00AC2F37" w:rsidRDefault="006C0B85" w:rsidP="00AC2F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Sexto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elemosina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salarium</w:t>
      </w:r>
      <w:proofErr w:type="spellEnd"/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</w:t>
      </w:r>
      <w:r w:rsidR="00A833DB"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nostr</w:t>
      </w:r>
      <w:r w:rsidR="00A833D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Non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remunerari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="00EF16FF">
        <w:rPr>
          <w:rFonts w:ascii="Times New Roman" w:hAnsi="Times New Roman" w:cs="Times New Roman"/>
          <w:sz w:val="24"/>
          <w:szCs w:val="24"/>
        </w:rPr>
        <w:t>15:2]: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6FF">
        <w:rPr>
          <w:rFonts w:ascii="Times New Roman" w:hAnsi="Times New Roman" w:cs="Times New Roman"/>
          <w:i/>
          <w:iCs/>
          <w:sz w:val="24"/>
          <w:szCs w:val="24"/>
        </w:rPr>
        <w:t>Bonorum</w:t>
      </w:r>
      <w:proofErr w:type="spellEnd"/>
      <w:r w:rsidRPr="00EF16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6FF">
        <w:rPr>
          <w:rFonts w:ascii="Times New Roman" w:hAnsi="Times New Roman" w:cs="Times New Roman"/>
          <w:i/>
          <w:iCs/>
          <w:sz w:val="24"/>
          <w:szCs w:val="24"/>
        </w:rPr>
        <w:t>meorum</w:t>
      </w:r>
      <w:proofErr w:type="spellEnd"/>
      <w:r w:rsidRPr="00EF16FF">
        <w:rPr>
          <w:rFonts w:ascii="Times New Roman" w:hAnsi="Times New Roman" w:cs="Times New Roman"/>
          <w:i/>
          <w:iCs/>
          <w:sz w:val="24"/>
          <w:szCs w:val="24"/>
        </w:rPr>
        <w:t xml:space="preserve">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indiget</w:t>
      </w:r>
      <w:proofErr w:type="spellEnd"/>
      <w:r w:rsidR="00EF16FF">
        <w:rPr>
          <w:rFonts w:ascii="Times New Roman" w:hAnsi="Times New Roman" w:cs="Times New Roman"/>
          <w:sz w:val="24"/>
          <w:szCs w:val="24"/>
        </w:rPr>
        <w:t xml:space="preserve"> sed in </w:t>
      </w:r>
      <w:proofErr w:type="spellStart"/>
      <w:r w:rsidR="00EF16FF">
        <w:rPr>
          <w:rFonts w:ascii="Times New Roman" w:hAnsi="Times New Roman" w:cs="Times New Roman"/>
          <w:sz w:val="24"/>
          <w:szCs w:val="24"/>
        </w:rPr>
        <w:t>heredibus</w:t>
      </w:r>
      <w:proofErr w:type="spellEnd"/>
      <w:r w:rsidR="00EF16FF"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 w:rsidR="00EF16FF">
        <w:rPr>
          <w:rFonts w:ascii="Times New Roman" w:hAnsi="Times New Roman" w:cs="Times New Roman"/>
          <w:sz w:val="24"/>
          <w:szCs w:val="24"/>
        </w:rPr>
        <w:t>pauperibus</w:t>
      </w:r>
      <w:proofErr w:type="spellEnd"/>
      <w:r w:rsidR="00EF16FF">
        <w:rPr>
          <w:rFonts w:ascii="Times New Roman" w:hAnsi="Times New Roman" w:cs="Times New Roman"/>
          <w:sz w:val="24"/>
          <w:szCs w:val="24"/>
        </w:rPr>
        <w:t>, Matt. 25[:</w:t>
      </w:r>
      <w:r w:rsidR="00C2798B">
        <w:rPr>
          <w:rFonts w:ascii="Times New Roman" w:hAnsi="Times New Roman" w:cs="Times New Roman"/>
          <w:sz w:val="24"/>
          <w:szCs w:val="24"/>
        </w:rPr>
        <w:t>40]:</w:t>
      </w:r>
      <w:r w:rsidR="00EF1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F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FF" w:rsidRPr="00EF16FF">
        <w:rPr>
          <w:rFonts w:ascii="Times New Roman" w:hAnsi="Times New Roman" w:cs="Times New Roman"/>
          <w:i/>
          <w:iCs/>
          <w:sz w:val="24"/>
          <w:szCs w:val="24"/>
        </w:rPr>
        <w:t>vni</w:t>
      </w:r>
      <w:proofErr w:type="spellEnd"/>
      <w:r w:rsidR="00EF16FF" w:rsidRPr="00EF16FF">
        <w:rPr>
          <w:rFonts w:ascii="Times New Roman" w:hAnsi="Times New Roman" w:cs="Times New Roman"/>
          <w:i/>
          <w:iCs/>
          <w:sz w:val="24"/>
          <w:szCs w:val="24"/>
        </w:rPr>
        <w:t xml:space="preserve"> ex </w:t>
      </w:r>
      <w:r w:rsidR="00EF16FF">
        <w:rPr>
          <w:rFonts w:ascii="Times New Roman" w:hAnsi="Times New Roman" w:cs="Times New Roman"/>
          <w:i/>
          <w:iCs/>
          <w:sz w:val="24"/>
          <w:szCs w:val="24"/>
        </w:rPr>
        <w:t>minim</w:t>
      </w:r>
      <w:r w:rsidR="00EF16FF" w:rsidRPr="00EF16FF">
        <w:rPr>
          <w:rFonts w:ascii="Times New Roman" w:hAnsi="Times New Roman" w:cs="Times New Roman"/>
          <w:i/>
          <w:iCs/>
          <w:sz w:val="24"/>
          <w:szCs w:val="24"/>
        </w:rPr>
        <w:t xml:space="preserve">is </w:t>
      </w:r>
      <w:proofErr w:type="spellStart"/>
      <w:r w:rsidR="00EF16FF" w:rsidRPr="00EF16FF">
        <w:rPr>
          <w:rFonts w:ascii="Times New Roman" w:hAnsi="Times New Roman" w:cs="Times New Roman"/>
          <w:i/>
          <w:iCs/>
          <w:sz w:val="24"/>
          <w:szCs w:val="24"/>
        </w:rPr>
        <w:t>meis</w:t>
      </w:r>
      <w:proofErr w:type="spellEnd"/>
      <w:r w:rsidR="00EF16FF" w:rsidRPr="00EF16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16FF" w:rsidRPr="00EF16FF">
        <w:rPr>
          <w:rFonts w:ascii="Times New Roman" w:hAnsi="Times New Roman" w:cs="Times New Roman"/>
          <w:i/>
          <w:iCs/>
          <w:sz w:val="24"/>
          <w:szCs w:val="24"/>
        </w:rPr>
        <w:t>fecistis</w:t>
      </w:r>
      <w:proofErr w:type="spellEnd"/>
      <w:r w:rsidR="00EF16FF" w:rsidRPr="00EF16F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r w:rsidR="00EF16FF">
        <w:rPr>
          <w:rFonts w:ascii="Times New Roman" w:hAnsi="Times New Roman" w:cs="Times New Roman"/>
          <w:i/>
          <w:iCs/>
          <w:sz w:val="24"/>
          <w:szCs w:val="24"/>
        </w:rPr>
        <w:t>mihi</w:t>
      </w:r>
      <w:r w:rsidR="00EF16FF" w:rsidRPr="00EF16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16FF" w:rsidRPr="00EF16FF">
        <w:rPr>
          <w:rFonts w:ascii="Times New Roman" w:hAnsi="Times New Roman" w:cs="Times New Roman"/>
          <w:i/>
          <w:iCs/>
          <w:sz w:val="24"/>
          <w:szCs w:val="24"/>
        </w:rPr>
        <w:t>fecistis</w:t>
      </w:r>
      <w:proofErr w:type="spellEnd"/>
      <w:r w:rsidR="00EF16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A0D01" w14:textId="09AA989E" w:rsidR="00C1035B" w:rsidRDefault="00EF16FF" w:rsidP="00AC2F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mater</w:t>
      </w:r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desperato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votum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A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Luc. 12[:</w:t>
      </w:r>
      <w:r w:rsidR="00C1035B">
        <w:rPr>
          <w:rFonts w:ascii="Times New Roman" w:hAnsi="Times New Roman" w:cs="Times New Roman"/>
          <w:sz w:val="24"/>
          <w:szCs w:val="24"/>
        </w:rPr>
        <w:t>35]: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5B">
        <w:rPr>
          <w:rFonts w:ascii="Times New Roman" w:hAnsi="Times New Roman" w:cs="Times New Roman"/>
          <w:i/>
          <w:iCs/>
          <w:sz w:val="24"/>
          <w:szCs w:val="24"/>
        </w:rPr>
        <w:t xml:space="preserve">Lucerne </w:t>
      </w:r>
      <w:proofErr w:type="spellStart"/>
      <w:r w:rsidRPr="00C1035B">
        <w:rPr>
          <w:rFonts w:ascii="Times New Roman" w:hAnsi="Times New Roman" w:cs="Times New Roman"/>
          <w:i/>
          <w:iCs/>
          <w:sz w:val="24"/>
          <w:szCs w:val="24"/>
        </w:rPr>
        <w:t>ardentes</w:t>
      </w:r>
      <w:proofErr w:type="spellEnd"/>
      <w:r w:rsidRPr="00C1035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C1035B">
        <w:rPr>
          <w:rFonts w:ascii="Times New Roman" w:hAnsi="Times New Roman" w:cs="Times New Roman"/>
          <w:i/>
          <w:iCs/>
          <w:sz w:val="24"/>
          <w:szCs w:val="24"/>
        </w:rPr>
        <w:t>manibus</w:t>
      </w:r>
      <w:proofErr w:type="spellEnd"/>
      <w:r w:rsidRPr="00C103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035B">
        <w:rPr>
          <w:rFonts w:ascii="Times New Roman" w:hAnsi="Times New Roman" w:cs="Times New Roman"/>
          <w:i/>
          <w:iCs/>
          <w:sz w:val="24"/>
          <w:szCs w:val="24"/>
        </w:rPr>
        <w:t>vestris</w:t>
      </w:r>
      <w:proofErr w:type="spellEnd"/>
      <w:r w:rsidR="00AC2F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35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C1035B">
        <w:rPr>
          <w:rFonts w:ascii="Times New Roman" w:hAnsi="Times New Roman" w:cs="Times New Roman"/>
          <w:sz w:val="24"/>
          <w:szCs w:val="24"/>
        </w:rPr>
        <w:t>emittere</w:t>
      </w:r>
      <w:proofErr w:type="spellEnd"/>
      <w:r w:rsidR="00C1035B">
        <w:rPr>
          <w:rFonts w:ascii="Times New Roman" w:hAnsi="Times New Roman" w:cs="Times New Roman"/>
          <w:sz w:val="24"/>
          <w:szCs w:val="24"/>
        </w:rPr>
        <w:t xml:space="preserve"> votum </w:t>
      </w:r>
      <w:proofErr w:type="spellStart"/>
      <w:r w:rsidR="00C1035B">
        <w:rPr>
          <w:rFonts w:ascii="Times New Roman" w:hAnsi="Times New Roman" w:cs="Times New Roman"/>
          <w:sz w:val="24"/>
          <w:szCs w:val="24"/>
        </w:rPr>
        <w:t>orationis</w:t>
      </w:r>
      <w:proofErr w:type="spellEnd"/>
      <w:r w:rsidR="00C1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35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1035B">
        <w:rPr>
          <w:rFonts w:ascii="Times New Roman" w:hAnsi="Times New Roman" w:cs="Times New Roman"/>
          <w:sz w:val="24"/>
          <w:szCs w:val="24"/>
        </w:rPr>
        <w:t xml:space="preserve"> Matt. 17[:20]: </w:t>
      </w:r>
      <w:r w:rsidR="00C1035B" w:rsidRPr="00C1035B">
        <w:rPr>
          <w:rFonts w:ascii="Times New Roman" w:hAnsi="Times New Roman" w:cs="Times New Roman"/>
          <w:i/>
          <w:iCs/>
          <w:sz w:val="24"/>
          <w:szCs w:val="24"/>
        </w:rPr>
        <w:t>Hoc genus</w:t>
      </w:r>
      <w:r w:rsidR="00C1035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1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35B">
        <w:rPr>
          <w:rFonts w:ascii="Times New Roman" w:hAnsi="Times New Roman" w:cs="Times New Roman"/>
          <w:sz w:val="24"/>
          <w:szCs w:val="24"/>
        </w:rPr>
        <w:t>demonii</w:t>
      </w:r>
      <w:proofErr w:type="spellEnd"/>
      <w:r w:rsidR="00C1035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103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10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35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C1035B">
        <w:rPr>
          <w:rFonts w:ascii="Times New Roman" w:hAnsi="Times New Roman" w:cs="Times New Roman"/>
          <w:sz w:val="24"/>
          <w:szCs w:val="24"/>
        </w:rPr>
        <w:t xml:space="preserve">, </w:t>
      </w:r>
      <w:r w:rsidR="00C1035B" w:rsidRPr="00C1035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C1035B" w:rsidRPr="00C1035B">
        <w:rPr>
          <w:rFonts w:ascii="Times New Roman" w:hAnsi="Times New Roman" w:cs="Times New Roman"/>
          <w:i/>
          <w:iCs/>
          <w:sz w:val="24"/>
          <w:szCs w:val="24"/>
        </w:rPr>
        <w:t>eicitur</w:t>
      </w:r>
      <w:proofErr w:type="spellEnd"/>
      <w:r w:rsidR="00C1035B" w:rsidRPr="00C1035B">
        <w:rPr>
          <w:rFonts w:ascii="Times New Roman" w:hAnsi="Times New Roman" w:cs="Times New Roman"/>
          <w:i/>
          <w:iCs/>
          <w:sz w:val="24"/>
          <w:szCs w:val="24"/>
        </w:rPr>
        <w:t xml:space="preserve"> nisi</w:t>
      </w:r>
      <w:r w:rsidR="00C103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1035B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="00C1035B">
        <w:rPr>
          <w:rFonts w:ascii="Times New Roman" w:hAnsi="Times New Roman" w:cs="Times New Roman"/>
          <w:sz w:val="24"/>
          <w:szCs w:val="24"/>
        </w:rPr>
        <w:t xml:space="preserve"> et ieiunio.</w:t>
      </w:r>
    </w:p>
    <w:sectPr w:rsidR="00C1035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C5"/>
    <w:rsid w:val="0027310E"/>
    <w:rsid w:val="003A7DEE"/>
    <w:rsid w:val="00433B90"/>
    <w:rsid w:val="00473786"/>
    <w:rsid w:val="0060075B"/>
    <w:rsid w:val="006C0B85"/>
    <w:rsid w:val="007B46C5"/>
    <w:rsid w:val="008E3C78"/>
    <w:rsid w:val="008F4D73"/>
    <w:rsid w:val="00923AD0"/>
    <w:rsid w:val="00940603"/>
    <w:rsid w:val="009E3723"/>
    <w:rsid w:val="00A833DB"/>
    <w:rsid w:val="00AA391D"/>
    <w:rsid w:val="00AC2F37"/>
    <w:rsid w:val="00C1035B"/>
    <w:rsid w:val="00C2798B"/>
    <w:rsid w:val="00C7222D"/>
    <w:rsid w:val="00D346C7"/>
    <w:rsid w:val="00EF16FF"/>
    <w:rsid w:val="00F110A8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CFC1"/>
  <w15:chartTrackingRefBased/>
  <w15:docId w15:val="{869AA7E7-FB89-4C1E-B17C-61226860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6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6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F1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2024-07-02T16:57:00Z</dcterms:created>
  <dcterms:modified xsi:type="dcterms:W3CDTF">2024-07-02T17:06:00Z</dcterms:modified>
</cp:coreProperties>
</file>