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6B5F" w14:textId="77777777" w:rsidR="00FB7276" w:rsidRPr="003A46B9" w:rsidRDefault="00FB7276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46B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560F188" w14:textId="03261FA7" w:rsidR="00FB7276" w:rsidRPr="003A46B9" w:rsidRDefault="00FB7276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46B9">
        <w:rPr>
          <w:rFonts w:ascii="Times New Roman" w:hAnsi="Times New Roman" w:cs="Times New Roman"/>
          <w:sz w:val="24"/>
          <w:szCs w:val="24"/>
        </w:rPr>
        <w:t>220 Resurrection (</w:t>
      </w:r>
      <w:r w:rsidRPr="003A46B9">
        <w:rPr>
          <w:rFonts w:ascii="Times New Roman" w:hAnsi="Times New Roman" w:cs="Times New Roman"/>
          <w:i/>
          <w:iCs/>
          <w:sz w:val="24"/>
          <w:szCs w:val="24"/>
        </w:rPr>
        <w:t>Resurrectio</w:t>
      </w:r>
      <w:r w:rsidRPr="003A46B9">
        <w:rPr>
          <w:rFonts w:ascii="Times New Roman" w:hAnsi="Times New Roman" w:cs="Times New Roman"/>
          <w:sz w:val="24"/>
          <w:szCs w:val="24"/>
        </w:rPr>
        <w:t>)</w:t>
      </w:r>
    </w:p>
    <w:p w14:paraId="55580887" w14:textId="048A8EBC" w:rsidR="005413FE" w:rsidRDefault="003A46B9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46B9">
        <w:rPr>
          <w:rFonts w:ascii="Times New Roman" w:hAnsi="Times New Roman" w:cs="Times New Roman"/>
          <w:sz w:val="24"/>
          <w:szCs w:val="24"/>
        </w:rPr>
        <w:t xml:space="preserve">Resurrection. </w:t>
      </w:r>
      <w:r>
        <w:rPr>
          <w:rFonts w:ascii="Times New Roman" w:hAnsi="Times New Roman" w:cs="Times New Roman"/>
          <w:sz w:val="24"/>
          <w:szCs w:val="24"/>
        </w:rPr>
        <w:t>On the third day Christ arose.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proved his resurrection in many ways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="00E5140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frequency of </w:t>
      </w:r>
      <w:r w:rsidRPr="000E58F1">
        <w:rPr>
          <w:rFonts w:ascii="Times New Roman" w:hAnsi="Times New Roman" w:cs="Times New Roman"/>
          <w:sz w:val="24"/>
          <w:szCs w:val="24"/>
        </w:rPr>
        <w:t>appearances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Wherefore </w:t>
      </w:r>
      <w:r w:rsidRPr="000E58F1">
        <w:rPr>
          <w:rFonts w:ascii="Times New Roman" w:hAnsi="Times New Roman" w:cs="Times New Roman"/>
          <w:sz w:val="24"/>
          <w:szCs w:val="24"/>
        </w:rPr>
        <w:t>it is read</w:t>
      </w:r>
      <w:r>
        <w:rPr>
          <w:rFonts w:ascii="Times New Roman" w:hAnsi="Times New Roman" w:cs="Times New Roman"/>
          <w:sz w:val="24"/>
          <w:szCs w:val="24"/>
        </w:rPr>
        <w:t xml:space="preserve"> in the Gospel</w:t>
      </w:r>
      <w:r w:rsidRPr="000E58F1">
        <w:rPr>
          <w:rFonts w:ascii="Times New Roman" w:hAnsi="Times New Roman" w:cs="Times New Roman"/>
          <w:sz w:val="24"/>
          <w:szCs w:val="24"/>
        </w:rPr>
        <w:t xml:space="preserve"> he appeared ten times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to Mary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Magdalene, [Mar</w:t>
      </w:r>
      <w:r w:rsidR="000F4B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5413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9]. Second to this one and other women, [Matt. 28:9]. Third to Peter, [Jo</w:t>
      </w:r>
      <w:r w:rsidR="000F4B17"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z w:val="24"/>
          <w:szCs w:val="24"/>
        </w:rPr>
        <w:t xml:space="preserve"> 21:2]. Fourth to two disciples going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Emmaus, [Lu</w:t>
      </w:r>
      <w:r w:rsidR="000F4B17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24:15]. Fifth to the </w:t>
      </w:r>
      <w:r w:rsidR="000F4B17">
        <w:rPr>
          <w:rFonts w:ascii="Times New Roman" w:hAnsi="Times New Roman" w:cs="Times New Roman"/>
          <w:sz w:val="24"/>
          <w:szCs w:val="24"/>
        </w:rPr>
        <w:t>remaining disciples except Thomas, [John 20:24]. And these five apparitions happened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>on the same day of the resurrection. Sixth to all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>the disciples after eight days with the doors being closed,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>[John 20:26]. Seventh to the seven disciples at the sea of Tiberias, [John 21:1]. Eighth to eleven disciples in Galilee, [Matt. 28:16].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>Ninth in the upper room where he reproved their incredulity,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>[Act. 1:13]. Tenth when he ascended afterwards according to the Apostle, [1 Cor. 15:6]: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0F4B17">
        <w:rPr>
          <w:rFonts w:ascii="Times New Roman" w:hAnsi="Times New Roman" w:cs="Times New Roman"/>
          <w:sz w:val="24"/>
          <w:szCs w:val="24"/>
        </w:rPr>
        <w:t xml:space="preserve">“He was seen by more than five hundred </w:t>
      </w:r>
      <w:r w:rsidR="00B04798">
        <w:rPr>
          <w:rFonts w:ascii="Times New Roman" w:hAnsi="Times New Roman" w:cs="Times New Roman"/>
          <w:sz w:val="24"/>
          <w:szCs w:val="24"/>
        </w:rPr>
        <w:t xml:space="preserve">brothers at once,” then to James, then to Paul. </w:t>
      </w:r>
    </w:p>
    <w:p w14:paraId="74B1DC99" w14:textId="77777777" w:rsidR="005413FE" w:rsidRDefault="00B04798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he proved the truth of his resurrection. First by the testimony of the angel when he rolled the stone back before the women, [Matt. 28:6]. Second to Mary Magdalen looking into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tomb, [John 20:1]. Third, by showing his wound [John 20:24-29] and the eating of foods, [Luke 24:42-43], lest his resurrection </w:t>
      </w:r>
      <w:r w:rsidR="005413FE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thought a fantasy.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Fourth, by the exposition of the scriptures such as he showed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his disciples going into Emmaus, [Luke. 24:13]. Fifth, by the showing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miracles. For with his rising many bodies arose. There was an earthquake</w:t>
      </w:r>
      <w:r w:rsidR="00D64C09">
        <w:rPr>
          <w:rFonts w:ascii="Times New Roman" w:hAnsi="Times New Roman" w:cs="Times New Roman"/>
          <w:sz w:val="24"/>
          <w:szCs w:val="24"/>
        </w:rPr>
        <w:t>,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D64C09">
        <w:rPr>
          <w:rFonts w:ascii="Times New Roman" w:hAnsi="Times New Roman" w:cs="Times New Roman"/>
          <w:sz w:val="24"/>
          <w:szCs w:val="24"/>
        </w:rPr>
        <w:t>because he entered with the doors closed, because the disciples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D64C09">
        <w:rPr>
          <w:rFonts w:ascii="Times New Roman" w:hAnsi="Times New Roman" w:cs="Times New Roman"/>
          <w:sz w:val="24"/>
          <w:szCs w:val="24"/>
        </w:rPr>
        <w:t>hauled in a multitude of fish, because he miraculously ascended. And likewise, after the resurrection Christ in many proofs for forty days appeared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D64C09">
        <w:rPr>
          <w:rFonts w:ascii="Times New Roman" w:hAnsi="Times New Roman" w:cs="Times New Roman"/>
          <w:sz w:val="24"/>
          <w:szCs w:val="24"/>
        </w:rPr>
        <w:t>to them. So that he lay dead for forty hours.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D64C09">
        <w:rPr>
          <w:rFonts w:ascii="Times New Roman" w:hAnsi="Times New Roman" w:cs="Times New Roman"/>
          <w:sz w:val="24"/>
          <w:szCs w:val="24"/>
        </w:rPr>
        <w:t xml:space="preserve">For on the sixth day of the week, at the ninth hour he died and one Saturday, that is, on Sunday at the first hour he rose. </w:t>
      </w:r>
    </w:p>
    <w:p w14:paraId="6B898D5D" w14:textId="01F653FE" w:rsidR="00456748" w:rsidRDefault="00D64C09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Therefore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sixth day of the week he rested for four hours, namely, the ninth, tenth,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eleventh, and twelfth, the day of Saturday</w:t>
      </w:r>
      <w:r w:rsidR="00456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7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two nights</w:t>
      </w:r>
      <w:r w:rsidR="00456748">
        <w:rPr>
          <w:rFonts w:ascii="Times New Roman" w:hAnsi="Times New Roman" w:cs="Times New Roman"/>
          <w:sz w:val="24"/>
          <w:szCs w:val="24"/>
        </w:rPr>
        <w:t xml:space="preserve"> the one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456748">
        <w:rPr>
          <w:rFonts w:ascii="Times New Roman" w:hAnsi="Times New Roman" w:cs="Times New Roman"/>
          <w:sz w:val="24"/>
          <w:szCs w:val="24"/>
        </w:rPr>
        <w:t>preceding, the other following, there were thirty-six</w:t>
      </w:r>
    </w:p>
    <w:p w14:paraId="09D1258C" w14:textId="19691609" w:rsidR="00456748" w:rsidRDefault="00456748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295va/</w:t>
      </w:r>
    </w:p>
    <w:p w14:paraId="6E123E58" w14:textId="00645E60" w:rsidR="003A46B9" w:rsidRPr="003A46B9" w:rsidRDefault="00456748" w:rsidP="00541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hours. </w:t>
      </w:r>
      <w:r w:rsidR="00E51406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Christ was three days and three nights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tomb although no</w:t>
      </w:r>
      <w:r w:rsidR="005413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for three [whole] days. For it is one thing to be in the day and another throughout the day. Or according to the trope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synecdoche, the part is placed for the whole</w:t>
      </w:r>
      <w:r w:rsidR="00E51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namely, the latter part of the sixth day of the week is placed for one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day, and part of Sunday is placed for a [whole] day. So that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because in the resurrection of Christ the natural order of the days is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changed where first day precede</w:t>
      </w:r>
      <w:r w:rsidR="005413F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the night, but from then</w:t>
      </w:r>
      <w:r w:rsidR="00E51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40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the other hand</w:t>
      </w:r>
      <w:r w:rsidR="00E51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night which was </w:t>
      </w:r>
      <w:r w:rsidR="00212059">
        <w:rPr>
          <w:rFonts w:ascii="Times New Roman" w:hAnsi="Times New Roman" w:cs="Times New Roman"/>
          <w:sz w:val="24"/>
          <w:szCs w:val="24"/>
        </w:rPr>
        <w:t>between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212059">
        <w:rPr>
          <w:rFonts w:ascii="Times New Roman" w:hAnsi="Times New Roman" w:cs="Times New Roman"/>
          <w:sz w:val="24"/>
          <w:szCs w:val="24"/>
        </w:rPr>
        <w:t>Saturday and Sunday is counted twice as the following Saturday and the preceding Sunday.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212059">
        <w:rPr>
          <w:rFonts w:ascii="Times New Roman" w:hAnsi="Times New Roman" w:cs="Times New Roman"/>
          <w:sz w:val="24"/>
          <w:szCs w:val="24"/>
        </w:rPr>
        <w:t xml:space="preserve">And </w:t>
      </w:r>
      <w:r w:rsidR="00E51406">
        <w:rPr>
          <w:rFonts w:ascii="Times New Roman" w:hAnsi="Times New Roman" w:cs="Times New Roman"/>
          <w:sz w:val="24"/>
          <w:szCs w:val="24"/>
        </w:rPr>
        <w:t>thus,</w:t>
      </w:r>
      <w:r w:rsidR="00212059">
        <w:rPr>
          <w:rFonts w:ascii="Times New Roman" w:hAnsi="Times New Roman" w:cs="Times New Roman"/>
          <w:sz w:val="24"/>
          <w:szCs w:val="24"/>
        </w:rPr>
        <w:t xml:space="preserve"> i</w:t>
      </w:r>
      <w:r w:rsidR="005413FE">
        <w:rPr>
          <w:rFonts w:ascii="Times New Roman" w:hAnsi="Times New Roman" w:cs="Times New Roman"/>
          <w:sz w:val="24"/>
          <w:szCs w:val="24"/>
        </w:rPr>
        <w:t>t</w:t>
      </w:r>
      <w:r w:rsidR="00212059">
        <w:rPr>
          <w:rFonts w:ascii="Times New Roman" w:hAnsi="Times New Roman" w:cs="Times New Roman"/>
          <w:sz w:val="24"/>
          <w:szCs w:val="24"/>
        </w:rPr>
        <w:t xml:space="preserve"> is verified what is read in the Gospel just as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212059">
        <w:rPr>
          <w:rFonts w:ascii="Times New Roman" w:hAnsi="Times New Roman" w:cs="Times New Roman"/>
          <w:sz w:val="24"/>
          <w:szCs w:val="24"/>
        </w:rPr>
        <w:t>Jonas was in the belly of the whale for three days</w:t>
      </w:r>
      <w:r w:rsidR="005413FE">
        <w:rPr>
          <w:rFonts w:ascii="Times New Roman" w:hAnsi="Times New Roman" w:cs="Times New Roman"/>
          <w:sz w:val="24"/>
          <w:szCs w:val="24"/>
        </w:rPr>
        <w:t xml:space="preserve"> </w:t>
      </w:r>
      <w:r w:rsidR="00212059">
        <w:rPr>
          <w:rFonts w:ascii="Times New Roman" w:hAnsi="Times New Roman" w:cs="Times New Roman"/>
          <w:sz w:val="24"/>
          <w:szCs w:val="24"/>
        </w:rPr>
        <w:t>and three nights, so was the Son of men in the heart of the earth.</w:t>
      </w:r>
    </w:p>
    <w:sectPr w:rsidR="003A46B9" w:rsidRPr="003A46B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C72D" w14:textId="77777777" w:rsidR="003A46B9" w:rsidRDefault="003A46B9" w:rsidP="003A46B9">
      <w:pPr>
        <w:spacing w:after="0" w:line="240" w:lineRule="auto"/>
      </w:pPr>
      <w:r>
        <w:separator/>
      </w:r>
    </w:p>
  </w:endnote>
  <w:endnote w:type="continuationSeparator" w:id="0">
    <w:p w14:paraId="7FBADE62" w14:textId="77777777" w:rsidR="003A46B9" w:rsidRDefault="003A46B9" w:rsidP="003A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DE59" w14:textId="77777777" w:rsidR="003A46B9" w:rsidRDefault="003A46B9" w:rsidP="003A46B9">
      <w:pPr>
        <w:spacing w:after="0" w:line="240" w:lineRule="auto"/>
      </w:pPr>
      <w:r>
        <w:separator/>
      </w:r>
    </w:p>
  </w:footnote>
  <w:footnote w:type="continuationSeparator" w:id="0">
    <w:p w14:paraId="46D51DC2" w14:textId="77777777" w:rsidR="003A46B9" w:rsidRDefault="003A46B9" w:rsidP="003A4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76"/>
    <w:rsid w:val="000F4B17"/>
    <w:rsid w:val="00212059"/>
    <w:rsid w:val="003A46B9"/>
    <w:rsid w:val="003E78EA"/>
    <w:rsid w:val="00433B90"/>
    <w:rsid w:val="00456748"/>
    <w:rsid w:val="005413FE"/>
    <w:rsid w:val="0060075B"/>
    <w:rsid w:val="007B5DD3"/>
    <w:rsid w:val="008E3C78"/>
    <w:rsid w:val="009E3723"/>
    <w:rsid w:val="00B04798"/>
    <w:rsid w:val="00D64C09"/>
    <w:rsid w:val="00DE3E61"/>
    <w:rsid w:val="00E51406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C72C"/>
  <w15:chartTrackingRefBased/>
  <w15:docId w15:val="{D6EDE14A-55AB-44DB-835B-C4B5551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76"/>
  </w:style>
  <w:style w:type="paragraph" w:styleId="Heading1">
    <w:name w:val="heading 1"/>
    <w:basedOn w:val="Normal"/>
    <w:next w:val="Normal"/>
    <w:link w:val="Heading1Char"/>
    <w:uiPriority w:val="9"/>
    <w:qFormat/>
    <w:rsid w:val="00FB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276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46B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6B9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A46B9"/>
    <w:rPr>
      <w:vertAlign w:val="superscript"/>
    </w:rPr>
  </w:style>
  <w:style w:type="character" w:customStyle="1" w:styleId="highlight">
    <w:name w:val="highlight"/>
    <w:basedOn w:val="DefaultParagraphFont"/>
    <w:rsid w:val="000F4B17"/>
  </w:style>
  <w:style w:type="character" w:styleId="Hyperlink">
    <w:name w:val="Hyperlink"/>
    <w:basedOn w:val="DefaultParagraphFont"/>
    <w:uiPriority w:val="99"/>
    <w:semiHidden/>
    <w:unhideWhenUsed/>
    <w:rsid w:val="000F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2024-06-19T22:10:00Z</dcterms:created>
  <dcterms:modified xsi:type="dcterms:W3CDTF">2024-06-19T22:30:00Z</dcterms:modified>
</cp:coreProperties>
</file>