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18F7" w14:textId="4EB7DEB1" w:rsidR="00433B90" w:rsidRPr="00401597" w:rsidRDefault="00401597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159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102D7D2" w14:textId="39835073" w:rsidR="00401597" w:rsidRPr="00401597" w:rsidRDefault="00401597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1597">
        <w:rPr>
          <w:rFonts w:ascii="Times New Roman" w:hAnsi="Times New Roman" w:cs="Times New Roman"/>
          <w:sz w:val="24"/>
          <w:szCs w:val="24"/>
        </w:rPr>
        <w:t xml:space="preserve">211 Rector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aliorum</w:t>
      </w:r>
      <w:proofErr w:type="spellEnd"/>
    </w:p>
    <w:p w14:paraId="118310C8" w14:textId="7133A0A5" w:rsidR="00401597" w:rsidRPr="00401597" w:rsidRDefault="00401597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1597">
        <w:rPr>
          <w:rFonts w:ascii="Times New Roman" w:hAnsi="Times New Roman" w:cs="Times New Roman"/>
          <w:sz w:val="24"/>
          <w:szCs w:val="24"/>
        </w:rPr>
        <w:t xml:space="preserve">Rector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auctoritatem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imperiis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. 17[:14]: </w:t>
      </w:r>
      <w:r w:rsidRPr="00401597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unamquamque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gentem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præposuit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1597">
        <w:rPr>
          <w:rFonts w:ascii="Times New Roman" w:hAnsi="Times New Roman" w:cs="Times New Roman"/>
          <w:sz w:val="24"/>
          <w:szCs w:val="24"/>
        </w:rPr>
        <w:t xml:space="preserve">scilicet, Deus non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non mundus</w:t>
      </w:r>
      <w:proofErr w:type="spellEnd"/>
      <w:r w:rsidR="008F41E5">
        <w:rPr>
          <w:rFonts w:ascii="Times New Roman" w:hAnsi="Times New Roman" w:cs="Times New Roman"/>
          <w:sz w:val="24"/>
          <w:szCs w:val="24"/>
        </w:rPr>
        <w:t>,</w:t>
      </w:r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rectores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prelatos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Apo. 2[:26]: </w:t>
      </w:r>
      <w:r w:rsidRPr="00401597">
        <w:rPr>
          <w:rFonts w:ascii="Times New Roman" w:hAnsi="Times New Roman" w:cs="Times New Roman"/>
          <w:i/>
          <w:sz w:val="24"/>
          <w:szCs w:val="24"/>
        </w:rPr>
        <w:t xml:space="preserve">Dabo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potestatem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super gentes</w:t>
      </w:r>
      <w:r w:rsidRPr="00401597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35E1504" w14:textId="4A380682" w:rsidR="00401597" w:rsidRDefault="00401597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401597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conformitatem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obseruanciis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. 32[:1]: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Rectorem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posuerunt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noli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extolli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sed </w:t>
      </w:r>
      <w:r w:rsidRPr="00401597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illis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esto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. Non super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oppressionem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non sub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villicacionem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non </w:t>
      </w:r>
      <w:r>
        <w:rPr>
          <w:rFonts w:ascii="Times New Roman" w:hAnsi="Times New Roman" w:cs="Times New Roman"/>
          <w:sz w:val="24"/>
          <w:szCs w:val="24"/>
        </w:rPr>
        <w:t>supra</w:t>
      </w:r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8BAAE" w14:textId="66AF3511" w:rsidR="00401597" w:rsidRDefault="00401597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291rb/</w:t>
      </w:r>
    </w:p>
    <w:p w14:paraId="6C2791C9" w14:textId="3FCCCA4C" w:rsidR="00401597" w:rsidRDefault="00401597" w:rsidP="00C676C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40159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elationem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remissionem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non extra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singularitatem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sed in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vnitatem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commembrum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caput,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01597">
        <w:rPr>
          <w:rFonts w:ascii="Times New Roman" w:hAnsi="Times New Roman" w:cs="Times New Roman"/>
          <w:sz w:val="24"/>
          <w:szCs w:val="24"/>
        </w:rPr>
        <w:t xml:space="preserve"> Apo. 7[:17]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r w:rsidRPr="00401597">
        <w:rPr>
          <w:rFonts w:ascii="Times New Roman" w:hAnsi="Times New Roman" w:cs="Times New Roman"/>
          <w:i/>
          <w:iCs/>
          <w:sz w:val="24"/>
          <w:szCs w:val="24"/>
        </w:rPr>
        <w:t>Agnus</w:t>
      </w:r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r w:rsidRPr="00401597">
        <w:rPr>
          <w:rFonts w:ascii="Times New Roman" w:hAnsi="Times New Roman" w:cs="Times New Roman"/>
          <w:i/>
          <w:sz w:val="24"/>
          <w:szCs w:val="24"/>
        </w:rPr>
        <w:t>qui me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401597">
        <w:rPr>
          <w:rFonts w:ascii="Times New Roman" w:hAnsi="Times New Roman" w:cs="Times New Roman"/>
          <w:i/>
          <w:sz w:val="24"/>
          <w:szCs w:val="24"/>
        </w:rPr>
        <w:t xml:space="preserve">io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throni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reget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Cs/>
          <w:sz w:val="24"/>
          <w:szCs w:val="24"/>
        </w:rPr>
        <w:t>eos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etc.</w:t>
      </w:r>
    </w:p>
    <w:p w14:paraId="4510B0A6" w14:textId="190BD203" w:rsidR="00401597" w:rsidRPr="00401597" w:rsidRDefault="00401597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1597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sagacitatem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negociis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. 49[:17]: </w:t>
      </w:r>
      <w:r w:rsidRPr="00401597">
        <w:rPr>
          <w:rFonts w:ascii="Times New Roman" w:hAnsi="Times New Roman" w:cs="Times New Roman"/>
          <w:i/>
          <w:sz w:val="24"/>
          <w:szCs w:val="24"/>
        </w:rPr>
        <w:t xml:space="preserve">Joseph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natus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homo</w:t>
      </w:r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r w:rsidRPr="00401597">
        <w:rPr>
          <w:rFonts w:ascii="Times New Roman" w:hAnsi="Times New Roman" w:cs="Times New Roman"/>
          <w:i/>
          <w:sz w:val="24"/>
          <w:szCs w:val="24"/>
        </w:rPr>
        <w:t>qui</w:t>
      </w:r>
      <w:r w:rsidR="007C396A">
        <w:rPr>
          <w:rFonts w:ascii="Times New Roman" w:hAnsi="Times New Roman" w:cs="Times New Roman"/>
          <w:i/>
          <w:sz w:val="24"/>
          <w:szCs w:val="24"/>
        </w:rPr>
        <w:t>,</w:t>
      </w:r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animal rationale</w:t>
      </w:r>
      <w:r w:rsidR="007C396A">
        <w:rPr>
          <w:rFonts w:ascii="Times New Roman" w:hAnsi="Times New Roman" w:cs="Times New Roman"/>
          <w:sz w:val="24"/>
          <w:szCs w:val="24"/>
        </w:rPr>
        <w:t>,</w:t>
      </w:r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r w:rsidRPr="00401597">
        <w:rPr>
          <w:rFonts w:ascii="Times New Roman" w:hAnsi="Times New Roman" w:cs="Times New Roman"/>
          <w:i/>
          <w:sz w:val="24"/>
          <w:szCs w:val="24"/>
        </w:rPr>
        <w:t xml:space="preserve">princeps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fratrum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firmamentum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396A">
        <w:rPr>
          <w:rFonts w:ascii="Times New Roman" w:hAnsi="Times New Roman" w:cs="Times New Roman"/>
          <w:i/>
          <w:iCs/>
          <w:sz w:val="24"/>
          <w:szCs w:val="24"/>
        </w:rPr>
        <w:t>gent</w:t>
      </w:r>
      <w:r w:rsidR="007C396A" w:rsidRPr="007C396A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r w:rsidRPr="00401597">
        <w:rPr>
          <w:rFonts w:ascii="Times New Roman" w:hAnsi="Times New Roman" w:cs="Times New Roman"/>
          <w:i/>
          <w:sz w:val="24"/>
          <w:szCs w:val="24"/>
        </w:rPr>
        <w:t>rector populi</w:t>
      </w:r>
      <w:r w:rsidRPr="00401597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dispensator</w:t>
      </w:r>
      <w:r w:rsidR="007C3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396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C396A">
        <w:rPr>
          <w:rFonts w:ascii="Times New Roman" w:hAnsi="Times New Roman" w:cs="Times New Roman"/>
          <w:sz w:val="24"/>
          <w:szCs w:val="24"/>
        </w:rPr>
        <w:t>. [79:2]:</w:t>
      </w:r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r w:rsidR="007C396A" w:rsidRPr="007C396A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7C396A">
        <w:rPr>
          <w:rFonts w:ascii="Times New Roman" w:hAnsi="Times New Roman" w:cs="Times New Roman"/>
          <w:i/>
          <w:iCs/>
          <w:sz w:val="24"/>
          <w:szCs w:val="24"/>
        </w:rPr>
        <w:t xml:space="preserve">ui </w:t>
      </w:r>
      <w:proofErr w:type="spellStart"/>
      <w:r w:rsidRPr="007C396A">
        <w:rPr>
          <w:rFonts w:ascii="Times New Roman" w:hAnsi="Times New Roman" w:cs="Times New Roman"/>
          <w:i/>
          <w:iCs/>
          <w:sz w:val="24"/>
          <w:szCs w:val="24"/>
        </w:rPr>
        <w:t>regis</w:t>
      </w:r>
      <w:proofErr w:type="spellEnd"/>
      <w:r w:rsidRPr="007C396A">
        <w:rPr>
          <w:rFonts w:ascii="Times New Roman" w:hAnsi="Times New Roman" w:cs="Times New Roman"/>
          <w:i/>
          <w:iCs/>
          <w:sz w:val="24"/>
          <w:szCs w:val="24"/>
        </w:rPr>
        <w:t xml:space="preserve"> Israel</w:t>
      </w:r>
      <w:r w:rsidR="007C396A" w:rsidRPr="007C39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C3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396A">
        <w:rPr>
          <w:rFonts w:ascii="Times New Roman" w:hAnsi="Times New Roman" w:cs="Times New Roman"/>
          <w:i/>
          <w:iCs/>
          <w:sz w:val="24"/>
          <w:szCs w:val="24"/>
        </w:rPr>
        <w:t>intende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9E8FF9" w14:textId="77777777" w:rsidR="00C676C5" w:rsidRDefault="007C396A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sanctitatem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factis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qui exempl</w:t>
      </w:r>
      <w:r>
        <w:rPr>
          <w:rFonts w:ascii="Times New Roman" w:hAnsi="Times New Roman" w:cs="Times New Roman"/>
          <w:sz w:val="24"/>
          <w:szCs w:val="24"/>
        </w:rPr>
        <w:t>um</w:t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. 10[:2]: </w:t>
      </w:r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Qualis rector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civitatis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, tales et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inhabitantes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 in ea</w:t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Dan. 13[:5]: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Egressa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iniquitas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401597" w:rsidRPr="007C396A">
        <w:rPr>
          <w:rFonts w:ascii="Times New Roman" w:hAnsi="Times New Roman" w:cs="Times New Roman"/>
          <w:iCs/>
          <w:sz w:val="24"/>
          <w:szCs w:val="24"/>
        </w:rPr>
        <w:t>senior</w:t>
      </w:r>
      <w:r w:rsidRPr="007C396A">
        <w:rPr>
          <w:rFonts w:ascii="Times New Roman" w:hAnsi="Times New Roman" w:cs="Times New Roman"/>
          <w:iCs/>
          <w:sz w:val="24"/>
          <w:szCs w:val="24"/>
        </w:rPr>
        <w:t>e</w:t>
      </w:r>
      <w:proofErr w:type="spellEnd"/>
      <w:r w:rsidR="00401597" w:rsidRPr="007C396A">
        <w:rPr>
          <w:rFonts w:ascii="Times New Roman" w:hAnsi="Times New Roman" w:cs="Times New Roman"/>
          <w:iCs/>
          <w:sz w:val="24"/>
          <w:szCs w:val="24"/>
        </w:rPr>
        <w:t>.</w:t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CA2BB" w14:textId="525C5507" w:rsidR="00401597" w:rsidRDefault="007C396A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Quinto,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utilitatem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in officiis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caput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qui</w:t>
      </w:r>
      <w:r w:rsidR="008F41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F41E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influere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membr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, sensum, et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. 10[:4]: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iustum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rectorem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suscitabit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="00514B54">
        <w:rPr>
          <w:rFonts w:ascii="Times New Roman" w:hAnsi="Times New Roman" w:cs="Times New Roman"/>
          <w:sz w:val="24"/>
          <w:szCs w:val="24"/>
        </w:rPr>
        <w:t>,</w:t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="00BA7BF3">
        <w:rPr>
          <w:rFonts w:ascii="Times New Roman" w:hAnsi="Times New Roman" w:cs="Times New Roman"/>
          <w:sz w:val="24"/>
          <w:szCs w:val="24"/>
        </w:rPr>
        <w:t>95:10]: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BF3">
        <w:rPr>
          <w:rFonts w:ascii="Times New Roman" w:hAnsi="Times New Roman" w:cs="Times New Roman"/>
          <w:i/>
          <w:iCs/>
          <w:sz w:val="24"/>
          <w:szCs w:val="24"/>
        </w:rPr>
        <w:t xml:space="preserve">Dominus </w:t>
      </w:r>
      <w:proofErr w:type="spellStart"/>
      <w:r w:rsidRPr="00BA7BF3">
        <w:rPr>
          <w:rFonts w:ascii="Times New Roman" w:hAnsi="Times New Roman" w:cs="Times New Roman"/>
          <w:i/>
          <w:iCs/>
          <w:sz w:val="24"/>
          <w:szCs w:val="24"/>
        </w:rPr>
        <w:t>regnauit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67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4C506" w14:textId="77777777" w:rsidR="00C676C5" w:rsidRDefault="00401597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1597">
        <w:rPr>
          <w:rFonts w:ascii="Times New Roman" w:hAnsi="Times New Roman" w:cs="Times New Roman"/>
          <w:sz w:val="24"/>
          <w:szCs w:val="24"/>
        </w:rPr>
        <w:t xml:space="preserve">Sexto,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custodiis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 pastor</w:t>
      </w:r>
      <w:r w:rsidR="00BA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B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9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. [47:15]: </w:t>
      </w:r>
      <w:r w:rsidRPr="00401597">
        <w:rPr>
          <w:rFonts w:ascii="Times New Roman" w:hAnsi="Times New Roman" w:cs="Times New Roman"/>
          <w:i/>
          <w:sz w:val="24"/>
          <w:szCs w:val="24"/>
        </w:rPr>
        <w:t xml:space="preserve">Ipse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reget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40159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01597">
        <w:rPr>
          <w:rFonts w:ascii="Times New Roman" w:hAnsi="Times New Roman" w:cs="Times New Roman"/>
          <w:i/>
          <w:sz w:val="24"/>
          <w:szCs w:val="24"/>
        </w:rPr>
        <w:t>sæcula</w:t>
      </w:r>
      <w:proofErr w:type="spellEnd"/>
      <w:r w:rsidRPr="004015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ED00F" w14:textId="77777777" w:rsidR="00C676C5" w:rsidRDefault="00BA7BF3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inflexibilitatem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iudiciis</w:t>
      </w:r>
      <w:proofErr w:type="spellEnd"/>
      <w:r w:rsidR="0019250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. 33[:19]: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Audite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>, magnates</w:t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, etc. Rom. 15[:12]: </w:t>
      </w:r>
      <w:r w:rsidR="00401597" w:rsidRPr="00401597">
        <w:rPr>
          <w:rFonts w:ascii="Times New Roman" w:hAnsi="Times New Roman" w:cs="Times New Roman"/>
          <w:i/>
          <w:sz w:val="24"/>
          <w:szCs w:val="24"/>
        </w:rPr>
        <w:t>Qui</w:t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exsurget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regere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r w:rsidR="00192507">
        <w:rPr>
          <w:rFonts w:ascii="Times New Roman" w:hAnsi="Times New Roman" w:cs="Times New Roman"/>
          <w:sz w:val="24"/>
          <w:szCs w:val="24"/>
        </w:rPr>
        <w:t>gentes</w:t>
      </w:r>
      <w:r w:rsidR="00401597" w:rsidRPr="0040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 honor, </w:t>
      </w:r>
      <w:proofErr w:type="spellStart"/>
      <w:r w:rsidR="00401597" w:rsidRPr="0040159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 xml:space="preserve">. 10[:24]: </w:t>
      </w:r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In medio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fratrum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 rector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illorum</w:t>
      </w:r>
      <w:proofErr w:type="spellEnd"/>
      <w:r w:rsidR="00401597" w:rsidRPr="0040159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401597" w:rsidRPr="00401597">
        <w:rPr>
          <w:rFonts w:ascii="Times New Roman" w:hAnsi="Times New Roman" w:cs="Times New Roman"/>
          <w:i/>
          <w:sz w:val="24"/>
          <w:szCs w:val="24"/>
        </w:rPr>
        <w:t>honore</w:t>
      </w:r>
      <w:proofErr w:type="spellEnd"/>
      <w:r w:rsidR="00401597" w:rsidRPr="00401597">
        <w:rPr>
          <w:rFonts w:ascii="Times New Roman" w:hAnsi="Times New Roman" w:cs="Times New Roman"/>
          <w:sz w:val="24"/>
          <w:szCs w:val="24"/>
        </w:rPr>
        <w:t>.</w:t>
      </w:r>
      <w:r w:rsidR="00192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358AE" w14:textId="71E5E9C5" w:rsidR="00401597" w:rsidRPr="00401597" w:rsidRDefault="00192507" w:rsidP="00C67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rectitudine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="00514B54">
        <w:rPr>
          <w:rFonts w:ascii="Times New Roman" w:hAnsi="Times New Roman" w:cs="Times New Roman"/>
          <w:sz w:val="24"/>
          <w:szCs w:val="24"/>
        </w:rPr>
        <w:t>iplici</w:t>
      </w:r>
      <w:proofErr w:type="spellEnd"/>
      <w:r w:rsidR="00514B54">
        <w:rPr>
          <w:rFonts w:ascii="Times New Roman" w:hAnsi="Times New Roman" w:cs="Times New Roman"/>
          <w:sz w:val="24"/>
          <w:szCs w:val="24"/>
        </w:rPr>
        <w:t>.</w:t>
      </w:r>
      <w:r w:rsidR="00C676C5">
        <w:rPr>
          <w:rFonts w:ascii="Times New Roman" w:hAnsi="Times New Roman" w:cs="Times New Roman"/>
          <w:sz w:val="24"/>
          <w:szCs w:val="24"/>
        </w:rPr>
        <w:t xml:space="preserve"> </w:t>
      </w:r>
      <w:r w:rsidR="00514B5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ebent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predicatores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rectitudine</w:t>
      </w:r>
      <w:proofErr w:type="spellEnd"/>
      <w:r w:rsidR="00C6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cordis 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 w:rsidR="00FB01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ad</w:t>
      </w:r>
      <w:r w:rsidR="00C67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</w:t>
      </w:r>
      <w:r w:rsidR="00FB016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icacionem</w:t>
      </w:r>
      <w:proofErr w:type="spellEnd"/>
      <w:r w:rsidR="00FB01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FB016C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tacionem</w:t>
      </w:r>
      <w:proofErr w:type="spellEnd"/>
      <w:r w:rsidR="00753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A0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</w:t>
      </w:r>
      <w:r w:rsidR="00C6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primum</w:t>
      </w:r>
      <w:r w:rsidR="00753A03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="00753A03">
        <w:rPr>
          <w:rFonts w:ascii="Times New Roman" w:hAnsi="Times New Roman" w:cs="Times New Roman"/>
          <w:sz w:val="24"/>
          <w:szCs w:val="24"/>
        </w:rPr>
        <w:t>senciunt</w:t>
      </w:r>
      <w:proofErr w:type="spellEnd"/>
      <w:r w:rsidR="0075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03">
        <w:rPr>
          <w:rFonts w:ascii="Times New Roman" w:hAnsi="Times New Roman" w:cs="Times New Roman"/>
          <w:sz w:val="24"/>
          <w:szCs w:val="24"/>
        </w:rPr>
        <w:t>propicium</w:t>
      </w:r>
      <w:proofErr w:type="spellEnd"/>
      <w:r w:rsidR="00FB016C">
        <w:rPr>
          <w:rFonts w:ascii="Times New Roman" w:hAnsi="Times New Roman" w:cs="Times New Roman"/>
          <w:sz w:val="24"/>
          <w:szCs w:val="24"/>
        </w:rPr>
        <w:t>,</w:t>
      </w:r>
      <w:r w:rsidR="0075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0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53A03">
        <w:rPr>
          <w:rFonts w:ascii="Times New Roman" w:hAnsi="Times New Roman" w:cs="Times New Roman"/>
          <w:sz w:val="24"/>
          <w:szCs w:val="24"/>
        </w:rPr>
        <w:t>. [</w:t>
      </w:r>
      <w:r w:rsidR="00F0087A">
        <w:rPr>
          <w:rFonts w:ascii="Times New Roman" w:hAnsi="Times New Roman" w:cs="Times New Roman"/>
          <w:sz w:val="24"/>
          <w:szCs w:val="24"/>
        </w:rPr>
        <w:t xml:space="preserve">72:1]: </w:t>
      </w:r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>Quam bonus</w:t>
      </w:r>
      <w:r w:rsidR="00C67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 xml:space="preserve">Israel Deus, </w:t>
      </w:r>
      <w:proofErr w:type="spellStart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>hiis</w:t>
      </w:r>
      <w:proofErr w:type="spellEnd"/>
      <w:r w:rsidR="00F0087A">
        <w:rPr>
          <w:rFonts w:ascii="Times New Roman" w:hAnsi="Times New Roman" w:cs="Times New Roman"/>
          <w:sz w:val="24"/>
          <w:szCs w:val="24"/>
        </w:rPr>
        <w:t xml:space="preserve">. Per secundum </w:t>
      </w:r>
      <w:proofErr w:type="spellStart"/>
      <w:r w:rsidR="00F0087A">
        <w:rPr>
          <w:rFonts w:ascii="Times New Roman" w:hAnsi="Times New Roman" w:cs="Times New Roman"/>
          <w:sz w:val="24"/>
          <w:szCs w:val="24"/>
        </w:rPr>
        <w:t>edificabunt</w:t>
      </w:r>
      <w:proofErr w:type="spellEnd"/>
      <w:r w:rsidR="00F0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7A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F00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87A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F0087A">
        <w:rPr>
          <w:rFonts w:ascii="Times New Roman" w:hAnsi="Times New Roman" w:cs="Times New Roman"/>
          <w:sz w:val="24"/>
          <w:szCs w:val="24"/>
        </w:rPr>
        <w:t>.</w:t>
      </w:r>
      <w:r w:rsidR="00C676C5">
        <w:rPr>
          <w:rFonts w:ascii="Times New Roman" w:hAnsi="Times New Roman" w:cs="Times New Roman"/>
          <w:sz w:val="24"/>
          <w:szCs w:val="24"/>
        </w:rPr>
        <w:t xml:space="preserve"> </w:t>
      </w:r>
      <w:r w:rsidR="00F0087A">
        <w:rPr>
          <w:rFonts w:ascii="Times New Roman" w:hAnsi="Times New Roman" w:cs="Times New Roman"/>
          <w:sz w:val="24"/>
          <w:szCs w:val="24"/>
        </w:rPr>
        <w:t xml:space="preserve">28[:29]: </w:t>
      </w:r>
      <w:proofErr w:type="spellStart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 xml:space="preserve"> tuis </w:t>
      </w:r>
      <w:proofErr w:type="spellStart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>facito</w:t>
      </w:r>
      <w:proofErr w:type="spellEnd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>stateram</w:t>
      </w:r>
      <w:proofErr w:type="spellEnd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>frenos</w:t>
      </w:r>
      <w:proofErr w:type="spellEnd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F0087A" w:rsidRPr="00FB016C">
        <w:rPr>
          <w:rFonts w:ascii="Times New Roman" w:hAnsi="Times New Roman" w:cs="Times New Roman"/>
          <w:i/>
          <w:iCs/>
          <w:sz w:val="24"/>
          <w:szCs w:val="24"/>
        </w:rPr>
        <w:t xml:space="preserve"> rectos</w:t>
      </w:r>
      <w:r w:rsidR="00F0087A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="00F0087A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F0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7A">
        <w:rPr>
          <w:rFonts w:ascii="Times New Roman" w:hAnsi="Times New Roman" w:cs="Times New Roman"/>
          <w:sz w:val="24"/>
          <w:szCs w:val="24"/>
        </w:rPr>
        <w:t>cunctis</w:t>
      </w:r>
      <w:proofErr w:type="spellEnd"/>
      <w:r w:rsidR="00F0087A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F0087A">
        <w:rPr>
          <w:rFonts w:ascii="Times New Roman" w:hAnsi="Times New Roman" w:cs="Times New Roman"/>
          <w:sz w:val="24"/>
          <w:szCs w:val="24"/>
        </w:rPr>
        <w:t>vniendi</w:t>
      </w:r>
      <w:proofErr w:type="spellEnd"/>
      <w:r w:rsidR="00F0087A">
        <w:rPr>
          <w:rFonts w:ascii="Times New Roman" w:hAnsi="Times New Roman" w:cs="Times New Roman"/>
          <w:sz w:val="24"/>
          <w:szCs w:val="24"/>
        </w:rPr>
        <w:t xml:space="preserve"> exemplum</w:t>
      </w:r>
      <w:r w:rsidR="00C67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7A">
        <w:rPr>
          <w:rFonts w:ascii="Times New Roman" w:hAnsi="Times New Roman" w:cs="Times New Roman"/>
          <w:sz w:val="24"/>
          <w:szCs w:val="24"/>
        </w:rPr>
        <w:t>relinquent</w:t>
      </w:r>
      <w:proofErr w:type="spellEnd"/>
      <w:r w:rsidR="00E8358E">
        <w:rPr>
          <w:rFonts w:ascii="Times New Roman" w:hAnsi="Times New Roman" w:cs="Times New Roman"/>
          <w:sz w:val="24"/>
          <w:szCs w:val="24"/>
        </w:rPr>
        <w:t>,</w:t>
      </w:r>
      <w:r w:rsidR="00F0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7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0087A">
        <w:rPr>
          <w:rFonts w:ascii="Times New Roman" w:hAnsi="Times New Roman" w:cs="Times New Roman"/>
          <w:sz w:val="24"/>
          <w:szCs w:val="24"/>
        </w:rPr>
        <w:t xml:space="preserve">. 20[:11]: </w:t>
      </w:r>
      <w:r w:rsidR="00F0087A" w:rsidRPr="00F0087A">
        <w:rPr>
          <w:rFonts w:ascii="Times New Roman" w:hAnsi="Times New Roman" w:cs="Times New Roman"/>
          <w:i/>
          <w:iCs/>
          <w:sz w:val="24"/>
          <w:szCs w:val="24"/>
        </w:rPr>
        <w:t xml:space="preserve">Ex </w:t>
      </w:r>
      <w:proofErr w:type="spellStart"/>
      <w:r w:rsidR="00F0087A" w:rsidRPr="00F0087A">
        <w:rPr>
          <w:rFonts w:ascii="Times New Roman" w:hAnsi="Times New Roman" w:cs="Times New Roman"/>
          <w:i/>
          <w:iCs/>
          <w:sz w:val="24"/>
          <w:szCs w:val="24"/>
        </w:rPr>
        <w:t>studiis</w:t>
      </w:r>
      <w:proofErr w:type="spellEnd"/>
      <w:r w:rsidR="00F0087A" w:rsidRPr="00F0087A">
        <w:rPr>
          <w:rFonts w:ascii="Times New Roman" w:hAnsi="Times New Roman" w:cs="Times New Roman"/>
          <w:i/>
          <w:iCs/>
          <w:sz w:val="24"/>
          <w:szCs w:val="24"/>
        </w:rPr>
        <w:t xml:space="preserve"> suis </w:t>
      </w:r>
      <w:proofErr w:type="spellStart"/>
      <w:r w:rsidR="00F0087A" w:rsidRPr="00F0087A">
        <w:rPr>
          <w:rFonts w:ascii="Times New Roman" w:hAnsi="Times New Roman" w:cs="Times New Roman"/>
          <w:i/>
          <w:iCs/>
          <w:sz w:val="24"/>
          <w:szCs w:val="24"/>
        </w:rPr>
        <w:t>intelligitur</w:t>
      </w:r>
      <w:proofErr w:type="spellEnd"/>
      <w:r w:rsidR="00F0087A">
        <w:rPr>
          <w:rFonts w:ascii="Times New Roman" w:hAnsi="Times New Roman" w:cs="Times New Roman"/>
          <w:sz w:val="24"/>
          <w:szCs w:val="24"/>
        </w:rPr>
        <w:t>.</w:t>
      </w:r>
    </w:p>
    <w:sectPr w:rsidR="00401597" w:rsidRPr="0040159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3852" w14:textId="77777777" w:rsidR="00401597" w:rsidRDefault="00401597" w:rsidP="00401597">
      <w:pPr>
        <w:spacing w:after="0" w:line="240" w:lineRule="auto"/>
      </w:pPr>
      <w:r>
        <w:separator/>
      </w:r>
    </w:p>
  </w:endnote>
  <w:endnote w:type="continuationSeparator" w:id="0">
    <w:p w14:paraId="49C424EF" w14:textId="77777777" w:rsidR="00401597" w:rsidRDefault="00401597" w:rsidP="0040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B7CAF" w14:textId="77777777" w:rsidR="00401597" w:rsidRDefault="00401597" w:rsidP="00401597">
      <w:pPr>
        <w:spacing w:after="0" w:line="240" w:lineRule="auto"/>
      </w:pPr>
      <w:r>
        <w:separator/>
      </w:r>
    </w:p>
  </w:footnote>
  <w:footnote w:type="continuationSeparator" w:id="0">
    <w:p w14:paraId="23467659" w14:textId="77777777" w:rsidR="00401597" w:rsidRDefault="00401597" w:rsidP="00401597">
      <w:pPr>
        <w:spacing w:after="0" w:line="240" w:lineRule="auto"/>
      </w:pPr>
      <w:r>
        <w:continuationSeparator/>
      </w:r>
    </w:p>
  </w:footnote>
  <w:footnote w:id="1">
    <w:p w14:paraId="3810CCC8" w14:textId="24876998" w:rsidR="00401597" w:rsidRDefault="0040159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41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41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1E5">
        <w:rPr>
          <w:rFonts w:ascii="Times New Roman" w:hAnsi="Times New Roman" w:cs="Times New Roman"/>
          <w:sz w:val="24"/>
          <w:szCs w:val="24"/>
        </w:rPr>
        <w:t>caput ]</w:t>
      </w:r>
      <w:proofErr w:type="gramEnd"/>
      <w:r w:rsidRPr="008F41E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F41E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F41E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CE1C801" w14:textId="77777777" w:rsidR="00C676C5" w:rsidRPr="008F41E5" w:rsidRDefault="00C676C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FAE82FE" w14:textId="2DC37EF1" w:rsidR="008F41E5" w:rsidRPr="008F41E5" w:rsidRDefault="008F41E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41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41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F41E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F41E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F41E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F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F41E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8BC8D39" w14:textId="77777777" w:rsidR="008F41E5" w:rsidRPr="008F41E5" w:rsidRDefault="008F41E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47421AB" w14:textId="27533E8D" w:rsidR="00192507" w:rsidRPr="008F41E5" w:rsidRDefault="0019250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F41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F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41E5">
        <w:rPr>
          <w:rFonts w:ascii="Times New Roman" w:hAnsi="Times New Roman" w:cs="Times New Roman"/>
          <w:sz w:val="24"/>
          <w:szCs w:val="24"/>
        </w:rPr>
        <w:t>iudiciis</w:t>
      </w:r>
      <w:proofErr w:type="spellEnd"/>
      <w:r w:rsidRPr="008F41E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F41E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F41E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F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E5">
        <w:rPr>
          <w:rFonts w:ascii="Times New Roman" w:hAnsi="Times New Roman" w:cs="Times New Roman"/>
          <w:sz w:val="24"/>
          <w:szCs w:val="24"/>
        </w:rPr>
        <w:t>diuiciis</w:t>
      </w:r>
      <w:proofErr w:type="spellEnd"/>
      <w:r w:rsidRPr="008F41E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97"/>
    <w:rsid w:val="00192507"/>
    <w:rsid w:val="00401597"/>
    <w:rsid w:val="00433B90"/>
    <w:rsid w:val="00514B54"/>
    <w:rsid w:val="005847B9"/>
    <w:rsid w:val="0060075B"/>
    <w:rsid w:val="00753A03"/>
    <w:rsid w:val="007B7FF3"/>
    <w:rsid w:val="007C396A"/>
    <w:rsid w:val="008E3C78"/>
    <w:rsid w:val="008F41E5"/>
    <w:rsid w:val="009E3723"/>
    <w:rsid w:val="00BA7BF3"/>
    <w:rsid w:val="00C676C5"/>
    <w:rsid w:val="00E8358E"/>
    <w:rsid w:val="00F0087A"/>
    <w:rsid w:val="00F448E3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0C3C"/>
  <w15:chartTrackingRefBased/>
  <w15:docId w15:val="{485F069B-7D99-404E-8C8F-8A53ECE9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59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159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00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185F-A88A-48CB-AC25-9D3B0EA4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2024-06-18T18:22:00Z</dcterms:created>
  <dcterms:modified xsi:type="dcterms:W3CDTF">2024-06-18T18:28:00Z</dcterms:modified>
</cp:coreProperties>
</file>