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1D9644" w14:textId="77777777" w:rsidR="0097568F" w:rsidRPr="00706235" w:rsidRDefault="0097568F" w:rsidP="006309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6235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441A68B3" w14:textId="2A1F6FF3" w:rsidR="0097568F" w:rsidRPr="00706235" w:rsidRDefault="0097568F" w:rsidP="006309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6235">
        <w:rPr>
          <w:rFonts w:ascii="Times New Roman" w:hAnsi="Times New Roman" w:cs="Times New Roman"/>
          <w:sz w:val="24"/>
          <w:szCs w:val="24"/>
        </w:rPr>
        <w:t>205 The Boy Jesus (</w:t>
      </w:r>
      <w:r w:rsidRPr="00706235">
        <w:rPr>
          <w:rFonts w:ascii="Times New Roman" w:hAnsi="Times New Roman" w:cs="Times New Roman"/>
          <w:i/>
          <w:iCs/>
          <w:sz w:val="24"/>
          <w:szCs w:val="24"/>
        </w:rPr>
        <w:t>Puer Jesus</w:t>
      </w:r>
      <w:r w:rsidRPr="00706235">
        <w:rPr>
          <w:rFonts w:ascii="Times New Roman" w:hAnsi="Times New Roman" w:cs="Times New Roman"/>
          <w:sz w:val="24"/>
          <w:szCs w:val="24"/>
        </w:rPr>
        <w:t>)</w:t>
      </w:r>
    </w:p>
    <w:p w14:paraId="45260DA1" w14:textId="1817E850" w:rsidR="006309F0" w:rsidRDefault="00654081" w:rsidP="006309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6235">
        <w:rPr>
          <w:rFonts w:ascii="Times New Roman" w:hAnsi="Times New Roman" w:cs="Times New Roman"/>
          <w:sz w:val="24"/>
          <w:szCs w:val="24"/>
        </w:rPr>
        <w:t>The Boy. Jesus conveniently is called a boy. For a boy</w:t>
      </w:r>
      <w:r w:rsidR="006309F0">
        <w:rPr>
          <w:rFonts w:ascii="Times New Roman" w:hAnsi="Times New Roman" w:cs="Times New Roman"/>
          <w:sz w:val="24"/>
          <w:szCs w:val="24"/>
        </w:rPr>
        <w:t xml:space="preserve"> </w:t>
      </w:r>
      <w:r w:rsidRPr="00706235">
        <w:rPr>
          <w:rFonts w:ascii="Times New Roman" w:hAnsi="Times New Roman" w:cs="Times New Roman"/>
          <w:sz w:val="24"/>
          <w:szCs w:val="24"/>
        </w:rPr>
        <w:t>is truthful, guileless, pure, cheerful.</w:t>
      </w:r>
      <w:r w:rsidR="006309F0">
        <w:rPr>
          <w:rFonts w:ascii="Times New Roman" w:hAnsi="Times New Roman" w:cs="Times New Roman"/>
          <w:sz w:val="24"/>
          <w:szCs w:val="24"/>
        </w:rPr>
        <w:t xml:space="preserve"> </w:t>
      </w:r>
      <w:r w:rsidR="00B84525" w:rsidRPr="00706235">
        <w:rPr>
          <w:rFonts w:ascii="Times New Roman" w:hAnsi="Times New Roman" w:cs="Times New Roman"/>
          <w:sz w:val="24"/>
          <w:szCs w:val="24"/>
        </w:rPr>
        <w:t>So,</w:t>
      </w:r>
      <w:r w:rsidRPr="00706235">
        <w:rPr>
          <w:rFonts w:ascii="Times New Roman" w:hAnsi="Times New Roman" w:cs="Times New Roman"/>
          <w:sz w:val="24"/>
          <w:szCs w:val="24"/>
        </w:rPr>
        <w:t xml:space="preserve"> I find in Christ. In Christ </w:t>
      </w:r>
      <w:r w:rsidR="006309F0">
        <w:rPr>
          <w:rFonts w:ascii="Times New Roman" w:hAnsi="Times New Roman" w:cs="Times New Roman"/>
          <w:sz w:val="24"/>
          <w:szCs w:val="24"/>
        </w:rPr>
        <w:t>[</w:t>
      </w:r>
      <w:r w:rsidRPr="00706235">
        <w:rPr>
          <w:rFonts w:ascii="Times New Roman" w:hAnsi="Times New Roman" w:cs="Times New Roman"/>
          <w:sz w:val="24"/>
          <w:szCs w:val="24"/>
        </w:rPr>
        <w:t>we find</w:t>
      </w:r>
      <w:r w:rsidR="006309F0">
        <w:rPr>
          <w:rFonts w:ascii="Times New Roman" w:hAnsi="Times New Roman" w:cs="Times New Roman"/>
          <w:sz w:val="24"/>
          <w:szCs w:val="24"/>
        </w:rPr>
        <w:t>]</w:t>
      </w:r>
      <w:r w:rsidRPr="00706235">
        <w:rPr>
          <w:rFonts w:ascii="Times New Roman" w:hAnsi="Times New Roman" w:cs="Times New Roman"/>
          <w:sz w:val="24"/>
          <w:szCs w:val="24"/>
        </w:rPr>
        <w:t xml:space="preserve"> infallible truth, </w:t>
      </w:r>
      <w:r w:rsidR="00597CC7" w:rsidRPr="00706235">
        <w:rPr>
          <w:rFonts w:ascii="Times New Roman" w:hAnsi="Times New Roman" w:cs="Times New Roman"/>
          <w:sz w:val="24"/>
          <w:szCs w:val="24"/>
        </w:rPr>
        <w:t>overwhelming guilelessness, purity that cannot be defiled, unending cheerfulness. By truthfulness falsity is excluded, by guilelessness wickedness,</w:t>
      </w:r>
      <w:r w:rsidR="006309F0">
        <w:rPr>
          <w:rFonts w:ascii="Times New Roman" w:hAnsi="Times New Roman" w:cs="Times New Roman"/>
          <w:sz w:val="24"/>
          <w:szCs w:val="24"/>
        </w:rPr>
        <w:t xml:space="preserve"> </w:t>
      </w:r>
      <w:r w:rsidR="00597CC7" w:rsidRPr="00706235">
        <w:rPr>
          <w:rFonts w:ascii="Times New Roman" w:hAnsi="Times New Roman" w:cs="Times New Roman"/>
          <w:sz w:val="24"/>
          <w:szCs w:val="24"/>
        </w:rPr>
        <w:t>by purity indecency, by</w:t>
      </w:r>
      <w:r w:rsidR="006309F0">
        <w:rPr>
          <w:rFonts w:ascii="Times New Roman" w:hAnsi="Times New Roman" w:cs="Times New Roman"/>
          <w:sz w:val="24"/>
          <w:szCs w:val="24"/>
        </w:rPr>
        <w:t xml:space="preserve"> </w:t>
      </w:r>
      <w:r w:rsidR="00597CC7" w:rsidRPr="00706235">
        <w:rPr>
          <w:rFonts w:ascii="Times New Roman" w:hAnsi="Times New Roman" w:cs="Times New Roman"/>
          <w:sz w:val="24"/>
          <w:szCs w:val="24"/>
        </w:rPr>
        <w:t xml:space="preserve">cheerfulness melancholy. </w:t>
      </w:r>
    </w:p>
    <w:p w14:paraId="38BE56E9" w14:textId="4FF4EC75" w:rsidR="00597CC7" w:rsidRPr="00706235" w:rsidRDefault="00597CC7" w:rsidP="006309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6235">
        <w:rPr>
          <w:rFonts w:ascii="Times New Roman" w:hAnsi="Times New Roman" w:cs="Times New Roman"/>
          <w:sz w:val="24"/>
          <w:szCs w:val="24"/>
        </w:rPr>
        <w:t>¶ It is even said that Jesus</w:t>
      </w:r>
      <w:r w:rsidR="006309F0">
        <w:rPr>
          <w:rFonts w:ascii="Times New Roman" w:hAnsi="Times New Roman" w:cs="Times New Roman"/>
          <w:sz w:val="24"/>
          <w:szCs w:val="24"/>
        </w:rPr>
        <w:t xml:space="preserve"> </w:t>
      </w:r>
      <w:r w:rsidRPr="00706235">
        <w:rPr>
          <w:rFonts w:ascii="Times New Roman" w:hAnsi="Times New Roman" w:cs="Times New Roman"/>
          <w:sz w:val="24"/>
          <w:szCs w:val="24"/>
        </w:rPr>
        <w:t>was a boy because</w:t>
      </w:r>
      <w:r w:rsidR="009277ED" w:rsidRPr="00706235">
        <w:rPr>
          <w:rFonts w:ascii="Times New Roman" w:hAnsi="Times New Roman" w:cs="Times New Roman"/>
          <w:sz w:val="24"/>
          <w:szCs w:val="24"/>
        </w:rPr>
        <w:t xml:space="preserve"> of</w:t>
      </w:r>
      <w:r w:rsidRPr="00706235">
        <w:rPr>
          <w:rFonts w:ascii="Times New Roman" w:hAnsi="Times New Roman" w:cs="Times New Roman"/>
          <w:sz w:val="24"/>
          <w:szCs w:val="24"/>
        </w:rPr>
        <w:t xml:space="preserve"> truth in speech and judgment. Wherefore he is designated through Daniel who is interpreted judging </w:t>
      </w:r>
      <w:r w:rsidR="009277ED" w:rsidRPr="00706235">
        <w:rPr>
          <w:rFonts w:ascii="Times New Roman" w:hAnsi="Times New Roman" w:cs="Times New Roman"/>
          <w:sz w:val="24"/>
          <w:szCs w:val="24"/>
        </w:rPr>
        <w:t>before</w:t>
      </w:r>
      <w:r w:rsidRPr="00706235">
        <w:rPr>
          <w:rFonts w:ascii="Times New Roman" w:hAnsi="Times New Roman" w:cs="Times New Roman"/>
          <w:sz w:val="24"/>
          <w:szCs w:val="24"/>
        </w:rPr>
        <w:t xml:space="preserve"> God, Dan. 13[:4</w:t>
      </w:r>
      <w:r w:rsidR="009277ED" w:rsidRPr="00706235">
        <w:rPr>
          <w:rFonts w:ascii="Times New Roman" w:hAnsi="Times New Roman" w:cs="Times New Roman"/>
          <w:sz w:val="24"/>
          <w:szCs w:val="24"/>
        </w:rPr>
        <w:t>5</w:t>
      </w:r>
      <w:r w:rsidRPr="00706235">
        <w:rPr>
          <w:rFonts w:ascii="Times New Roman" w:hAnsi="Times New Roman" w:cs="Times New Roman"/>
          <w:sz w:val="24"/>
          <w:szCs w:val="24"/>
        </w:rPr>
        <w:t>]: “</w:t>
      </w:r>
      <w:r w:rsidR="009277ED" w:rsidRPr="00706235">
        <w:rPr>
          <w:rFonts w:ascii="Times New Roman" w:hAnsi="Times New Roman" w:cs="Times New Roman"/>
          <w:sz w:val="24"/>
          <w:szCs w:val="24"/>
        </w:rPr>
        <w:t>Jesus raised up the holy spirit of a young boy,” etc.</w:t>
      </w:r>
    </w:p>
    <w:p w14:paraId="01D23CE8" w14:textId="77777777" w:rsidR="006309F0" w:rsidRDefault="009277ED" w:rsidP="006309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6235">
        <w:rPr>
          <w:rFonts w:ascii="Times New Roman" w:hAnsi="Times New Roman" w:cs="Times New Roman"/>
          <w:sz w:val="24"/>
          <w:szCs w:val="24"/>
        </w:rPr>
        <w:t xml:space="preserve">¶ Second, Jesus is said to be a boy by reason of guilelessness, in whom there is no wickedness. Wherefore also he is designated through peaceful Solomon who said, [3] Kings 3[:7]: “I am but a child, and know not how to come in.” And in how much </w:t>
      </w:r>
      <w:r w:rsidR="002B7E43" w:rsidRPr="00706235">
        <w:rPr>
          <w:rFonts w:ascii="Times New Roman" w:hAnsi="Times New Roman" w:cs="Times New Roman"/>
          <w:sz w:val="24"/>
          <w:szCs w:val="24"/>
        </w:rPr>
        <w:t>guilelessness</w:t>
      </w:r>
      <w:r w:rsidRPr="00706235">
        <w:rPr>
          <w:rFonts w:ascii="Times New Roman" w:hAnsi="Times New Roman" w:cs="Times New Roman"/>
          <w:sz w:val="24"/>
          <w:szCs w:val="24"/>
        </w:rPr>
        <w:t xml:space="preserve"> Jesus the boy scarcely would be, is evident in Luke 2[:43, 51]: “The child Jesus remained in Jerusalem,”</w:t>
      </w:r>
      <w:r w:rsidR="002B7E43" w:rsidRPr="00706235">
        <w:rPr>
          <w:rFonts w:ascii="Times New Roman" w:hAnsi="Times New Roman" w:cs="Times New Roman"/>
          <w:sz w:val="24"/>
          <w:szCs w:val="24"/>
        </w:rPr>
        <w:t xml:space="preserve"> etc., after three days, </w:t>
      </w:r>
      <w:r w:rsidRPr="00706235">
        <w:rPr>
          <w:rFonts w:ascii="Times New Roman" w:hAnsi="Times New Roman" w:cs="Times New Roman"/>
          <w:sz w:val="24"/>
          <w:szCs w:val="24"/>
        </w:rPr>
        <w:t>it follows, “and was subject to them.”</w:t>
      </w:r>
      <w:r w:rsidR="002B7E43" w:rsidRPr="00706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B6EA8E" w14:textId="668A9C5A" w:rsidR="002B7E43" w:rsidRPr="00706235" w:rsidRDefault="009277ED" w:rsidP="006309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6235">
        <w:rPr>
          <w:rFonts w:ascii="Times New Roman" w:hAnsi="Times New Roman" w:cs="Times New Roman"/>
          <w:sz w:val="24"/>
          <w:szCs w:val="24"/>
        </w:rPr>
        <w:t xml:space="preserve">¶ Third, Jesus is said to be a boy by reason purity and cleanness. Wherefore also </w:t>
      </w:r>
      <w:r w:rsidR="00080B42" w:rsidRPr="00706235">
        <w:rPr>
          <w:rFonts w:ascii="Times New Roman" w:hAnsi="Times New Roman" w:cs="Times New Roman"/>
          <w:sz w:val="24"/>
          <w:szCs w:val="24"/>
        </w:rPr>
        <w:t>Samuel designates him</w:t>
      </w:r>
      <w:r w:rsidRPr="00706235">
        <w:rPr>
          <w:rFonts w:ascii="Times New Roman" w:hAnsi="Times New Roman" w:cs="Times New Roman"/>
          <w:sz w:val="24"/>
          <w:szCs w:val="24"/>
        </w:rPr>
        <w:t xml:space="preserve">, </w:t>
      </w:r>
      <w:r w:rsidR="002B7E43" w:rsidRPr="00706235">
        <w:rPr>
          <w:rFonts w:ascii="Times New Roman" w:hAnsi="Times New Roman" w:cs="Times New Roman"/>
          <w:sz w:val="24"/>
          <w:szCs w:val="24"/>
        </w:rPr>
        <w:t>[</w:t>
      </w:r>
      <w:r w:rsidRPr="00706235">
        <w:rPr>
          <w:rFonts w:ascii="Times New Roman" w:hAnsi="Times New Roman" w:cs="Times New Roman"/>
          <w:sz w:val="24"/>
          <w:szCs w:val="24"/>
        </w:rPr>
        <w:t>1</w:t>
      </w:r>
      <w:r w:rsidR="002B7E43" w:rsidRPr="00706235">
        <w:rPr>
          <w:rFonts w:ascii="Times New Roman" w:hAnsi="Times New Roman" w:cs="Times New Roman"/>
          <w:sz w:val="24"/>
          <w:szCs w:val="24"/>
        </w:rPr>
        <w:t>]</w:t>
      </w:r>
      <w:r w:rsidRPr="00706235">
        <w:rPr>
          <w:rFonts w:ascii="Times New Roman" w:hAnsi="Times New Roman" w:cs="Times New Roman"/>
          <w:sz w:val="24"/>
          <w:szCs w:val="24"/>
        </w:rPr>
        <w:t xml:space="preserve"> Kings 2[:18]: “Being a child girded with a linen ephod.” In which purity is designated</w:t>
      </w:r>
      <w:r w:rsidR="002B7E43" w:rsidRPr="00706235">
        <w:rPr>
          <w:rFonts w:ascii="Times New Roman" w:hAnsi="Times New Roman" w:cs="Times New Roman"/>
          <w:sz w:val="24"/>
          <w:szCs w:val="24"/>
        </w:rPr>
        <w:t>, which is required in</w:t>
      </w:r>
      <w:r w:rsidR="006309F0">
        <w:rPr>
          <w:rFonts w:ascii="Times New Roman" w:hAnsi="Times New Roman" w:cs="Times New Roman"/>
          <w:sz w:val="24"/>
          <w:szCs w:val="24"/>
        </w:rPr>
        <w:t xml:space="preserve"> </w:t>
      </w:r>
      <w:r w:rsidR="002B7E43" w:rsidRPr="00706235">
        <w:rPr>
          <w:rFonts w:ascii="Times New Roman" w:hAnsi="Times New Roman" w:cs="Times New Roman"/>
          <w:sz w:val="24"/>
          <w:szCs w:val="24"/>
        </w:rPr>
        <w:t>boys according to that of Dan.</w:t>
      </w:r>
      <w:r w:rsidRPr="00706235">
        <w:rPr>
          <w:rFonts w:ascii="Times New Roman" w:hAnsi="Times New Roman" w:cs="Times New Roman"/>
          <w:sz w:val="24"/>
          <w:szCs w:val="24"/>
        </w:rPr>
        <w:t xml:space="preserve"> 1[:7-8]</w:t>
      </w:r>
      <w:r w:rsidR="002B7E43" w:rsidRPr="00706235">
        <w:rPr>
          <w:rFonts w:ascii="Times New Roman" w:hAnsi="Times New Roman" w:cs="Times New Roman"/>
          <w:sz w:val="24"/>
          <w:szCs w:val="24"/>
        </w:rPr>
        <w:t>, the king spoke</w:t>
      </w:r>
      <w:r w:rsidRPr="00706235">
        <w:rPr>
          <w:rFonts w:ascii="Times New Roman" w:hAnsi="Times New Roman" w:cs="Times New Roman"/>
          <w:sz w:val="24"/>
          <w:szCs w:val="24"/>
        </w:rPr>
        <w:t xml:space="preserve"> with a proposal of eunuchs that he might introduce boys in whom there is no stain. In a sign </w:t>
      </w:r>
      <w:r w:rsidR="002B7E43" w:rsidRPr="00706235">
        <w:rPr>
          <w:rFonts w:ascii="Times New Roman" w:hAnsi="Times New Roman" w:cs="Times New Roman"/>
          <w:sz w:val="24"/>
          <w:szCs w:val="24"/>
        </w:rPr>
        <w:t xml:space="preserve">of which </w:t>
      </w:r>
    </w:p>
    <w:p w14:paraId="34A1B8AF" w14:textId="52ADF0E4" w:rsidR="002B7E43" w:rsidRPr="00706235" w:rsidRDefault="002B7E43" w:rsidP="006309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6235">
        <w:rPr>
          <w:rFonts w:ascii="Times New Roman" w:hAnsi="Times New Roman" w:cs="Times New Roman"/>
          <w:sz w:val="24"/>
          <w:szCs w:val="24"/>
        </w:rPr>
        <w:t>/fol. 289ra/</w:t>
      </w:r>
    </w:p>
    <w:p w14:paraId="051D5BE7" w14:textId="77777777" w:rsidR="006309F0" w:rsidRDefault="002B7E43" w:rsidP="006309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6235">
        <w:rPr>
          <w:rFonts w:ascii="Times New Roman" w:hAnsi="Times New Roman" w:cs="Times New Roman"/>
          <w:sz w:val="24"/>
          <w:szCs w:val="24"/>
        </w:rPr>
        <w:t xml:space="preserve">this boy </w:t>
      </w:r>
      <w:r w:rsidR="009277ED" w:rsidRPr="00706235">
        <w:rPr>
          <w:rFonts w:ascii="Times New Roman" w:hAnsi="Times New Roman" w:cs="Times New Roman"/>
          <w:sz w:val="24"/>
          <w:szCs w:val="24"/>
        </w:rPr>
        <w:t>is found in the temple and in the middle of the teachers, [Luke 2:46].</w:t>
      </w:r>
      <w:r w:rsidRPr="00706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2D637D" w14:textId="77777777" w:rsidR="000274E7" w:rsidRDefault="002B7E43" w:rsidP="006309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6235"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r w:rsidR="009277ED" w:rsidRPr="00706235">
        <w:rPr>
          <w:rFonts w:ascii="Times New Roman" w:hAnsi="Times New Roman" w:cs="Times New Roman"/>
          <w:sz w:val="24"/>
          <w:szCs w:val="24"/>
        </w:rPr>
        <w:t xml:space="preserve">Fourth, Jesus is said to be a boy by reason of </w:t>
      </w:r>
      <w:r w:rsidRPr="00706235">
        <w:rPr>
          <w:rFonts w:ascii="Times New Roman" w:hAnsi="Times New Roman" w:cs="Times New Roman"/>
          <w:sz w:val="24"/>
          <w:szCs w:val="24"/>
        </w:rPr>
        <w:t>cheerfulness. For</w:t>
      </w:r>
      <w:r w:rsidR="009277ED" w:rsidRPr="00706235">
        <w:rPr>
          <w:rFonts w:ascii="Times New Roman" w:hAnsi="Times New Roman" w:cs="Times New Roman"/>
          <w:sz w:val="24"/>
          <w:szCs w:val="24"/>
        </w:rPr>
        <w:t xml:space="preserve"> boys are accustomed to </w:t>
      </w:r>
      <w:proofErr w:type="gramStart"/>
      <w:r w:rsidR="009277ED" w:rsidRPr="00706235">
        <w:rPr>
          <w:rFonts w:ascii="Times New Roman" w:hAnsi="Times New Roman" w:cs="Times New Roman"/>
          <w:sz w:val="24"/>
          <w:szCs w:val="24"/>
        </w:rPr>
        <w:t>be</w:t>
      </w:r>
      <w:proofErr w:type="gramEnd"/>
      <w:r w:rsidRPr="00706235">
        <w:rPr>
          <w:rFonts w:ascii="Times New Roman" w:hAnsi="Times New Roman" w:cs="Times New Roman"/>
          <w:sz w:val="24"/>
          <w:szCs w:val="24"/>
        </w:rPr>
        <w:t xml:space="preserve"> cheerful </w:t>
      </w:r>
      <w:r w:rsidR="000274E7" w:rsidRPr="00706235">
        <w:rPr>
          <w:rFonts w:ascii="Times New Roman" w:hAnsi="Times New Roman" w:cs="Times New Roman"/>
          <w:sz w:val="24"/>
          <w:szCs w:val="24"/>
        </w:rPr>
        <w:t>naturally</w:t>
      </w:r>
      <w:r w:rsidR="009277ED" w:rsidRPr="00706235">
        <w:rPr>
          <w:rFonts w:ascii="Times New Roman" w:hAnsi="Times New Roman" w:cs="Times New Roman"/>
          <w:sz w:val="24"/>
          <w:szCs w:val="24"/>
        </w:rPr>
        <w:t xml:space="preserve"> because of which Abner said to Joab</w:t>
      </w:r>
      <w:r w:rsidRPr="00706235">
        <w:rPr>
          <w:rFonts w:ascii="Times New Roman" w:hAnsi="Times New Roman" w:cs="Times New Roman"/>
          <w:sz w:val="24"/>
          <w:szCs w:val="24"/>
        </w:rPr>
        <w:t xml:space="preserve"> by</w:t>
      </w:r>
      <w:r w:rsidR="009277ED" w:rsidRPr="00706235">
        <w:rPr>
          <w:rFonts w:ascii="Times New Roman" w:hAnsi="Times New Roman" w:cs="Times New Roman"/>
          <w:sz w:val="24"/>
          <w:szCs w:val="24"/>
        </w:rPr>
        <w:t xml:space="preserve"> </w:t>
      </w:r>
      <w:r w:rsidRPr="00706235">
        <w:rPr>
          <w:rFonts w:ascii="Times New Roman" w:hAnsi="Times New Roman" w:cs="Times New Roman"/>
          <w:sz w:val="24"/>
          <w:szCs w:val="24"/>
        </w:rPr>
        <w:t>[</w:t>
      </w:r>
      <w:r w:rsidR="009277ED" w:rsidRPr="00706235">
        <w:rPr>
          <w:rFonts w:ascii="Times New Roman" w:hAnsi="Times New Roman" w:cs="Times New Roman"/>
          <w:sz w:val="24"/>
          <w:szCs w:val="24"/>
        </w:rPr>
        <w:t>2</w:t>
      </w:r>
      <w:r w:rsidRPr="00706235">
        <w:rPr>
          <w:rFonts w:ascii="Times New Roman" w:hAnsi="Times New Roman" w:cs="Times New Roman"/>
          <w:sz w:val="24"/>
          <w:szCs w:val="24"/>
        </w:rPr>
        <w:t>]</w:t>
      </w:r>
      <w:r w:rsidR="009277ED" w:rsidRPr="00706235">
        <w:rPr>
          <w:rFonts w:ascii="Times New Roman" w:hAnsi="Times New Roman" w:cs="Times New Roman"/>
          <w:sz w:val="24"/>
          <w:szCs w:val="24"/>
        </w:rPr>
        <w:t xml:space="preserve"> Kings 2[:14]: “Let the young men rise and play before us.” </w:t>
      </w:r>
      <w:r w:rsidR="00706235" w:rsidRPr="00706235">
        <w:rPr>
          <w:rFonts w:ascii="Times New Roman" w:hAnsi="Times New Roman" w:cs="Times New Roman"/>
          <w:sz w:val="24"/>
          <w:szCs w:val="24"/>
        </w:rPr>
        <w:t>There Jesus can be designated by Isaac who is interpreted as</w:t>
      </w:r>
      <w:r w:rsidR="000274E7">
        <w:rPr>
          <w:rFonts w:ascii="Times New Roman" w:hAnsi="Times New Roman" w:cs="Times New Roman"/>
          <w:sz w:val="24"/>
          <w:szCs w:val="24"/>
        </w:rPr>
        <w:t xml:space="preserve"> </w:t>
      </w:r>
      <w:r w:rsidR="00706235" w:rsidRPr="00706235">
        <w:rPr>
          <w:rFonts w:ascii="Times New Roman" w:hAnsi="Times New Roman" w:cs="Times New Roman"/>
          <w:sz w:val="24"/>
          <w:szCs w:val="24"/>
        </w:rPr>
        <w:t xml:space="preserve">laughter or joy. </w:t>
      </w:r>
      <w:r w:rsidR="009277ED" w:rsidRPr="00706235">
        <w:rPr>
          <w:rFonts w:ascii="Times New Roman" w:hAnsi="Times New Roman" w:cs="Times New Roman"/>
          <w:sz w:val="24"/>
          <w:szCs w:val="24"/>
        </w:rPr>
        <w:t>Therefore Luke 2[:40]: “And the child grew, and waxed strong, full of wisdom.”</w:t>
      </w:r>
      <w:r w:rsidR="00706235" w:rsidRPr="00706235">
        <w:rPr>
          <w:rFonts w:ascii="Times New Roman" w:hAnsi="Times New Roman" w:cs="Times New Roman"/>
          <w:sz w:val="24"/>
          <w:szCs w:val="24"/>
        </w:rPr>
        <w:t xml:space="preserve"> This boy is delicate in his members, </w:t>
      </w:r>
      <w:r w:rsidR="00706235">
        <w:rPr>
          <w:rFonts w:ascii="Times New Roman" w:hAnsi="Times New Roman" w:cs="Times New Roman"/>
          <w:sz w:val="24"/>
          <w:szCs w:val="24"/>
        </w:rPr>
        <w:t>[</w:t>
      </w:r>
      <w:r w:rsidR="00706235" w:rsidRPr="00706235">
        <w:rPr>
          <w:rFonts w:ascii="Times New Roman" w:hAnsi="Times New Roman" w:cs="Times New Roman"/>
          <w:sz w:val="24"/>
          <w:szCs w:val="24"/>
        </w:rPr>
        <w:t>1</w:t>
      </w:r>
      <w:r w:rsidR="00706235">
        <w:rPr>
          <w:rFonts w:ascii="Times New Roman" w:hAnsi="Times New Roman" w:cs="Times New Roman"/>
          <w:sz w:val="24"/>
          <w:szCs w:val="24"/>
        </w:rPr>
        <w:t>]</w:t>
      </w:r>
      <w:r w:rsidR="00706235" w:rsidRPr="00706235">
        <w:rPr>
          <w:rFonts w:ascii="Times New Roman" w:hAnsi="Times New Roman" w:cs="Times New Roman"/>
          <w:sz w:val="24"/>
          <w:szCs w:val="24"/>
        </w:rPr>
        <w:t xml:space="preserve"> Paral. 22[:5]: “Solomon my son is very young and tender.”</w:t>
      </w:r>
      <w:r w:rsidR="007062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99D0BB" w14:textId="1DD80C80" w:rsidR="000274E7" w:rsidRDefault="00706235" w:rsidP="006309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706235">
        <w:rPr>
          <w:rFonts w:ascii="Times New Roman" w:hAnsi="Times New Roman" w:cs="Times New Roman"/>
          <w:sz w:val="24"/>
          <w:szCs w:val="24"/>
        </w:rPr>
        <w:t xml:space="preserve">Again, </w:t>
      </w:r>
      <w:r>
        <w:rPr>
          <w:rFonts w:ascii="Times New Roman" w:hAnsi="Times New Roman" w:cs="Times New Roman"/>
          <w:sz w:val="24"/>
          <w:szCs w:val="24"/>
        </w:rPr>
        <w:t>a boy is commended on account of ingenuity in intellect,</w:t>
      </w:r>
      <w:r w:rsidR="00027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Wis. 8[:19]: “I was a witty child.” </w:t>
      </w:r>
      <w:r w:rsidR="00080B42">
        <w:rPr>
          <w:rFonts w:ascii="Times New Roman" w:hAnsi="Times New Roman" w:cs="Times New Roman"/>
          <w:sz w:val="24"/>
          <w:szCs w:val="24"/>
        </w:rPr>
        <w:t>Because of</w:t>
      </w:r>
      <w:r>
        <w:rPr>
          <w:rFonts w:ascii="Times New Roman" w:hAnsi="Times New Roman" w:cs="Times New Roman"/>
          <w:sz w:val="24"/>
          <w:szCs w:val="24"/>
        </w:rPr>
        <w:t xml:space="preserve"> the beauty of his face, Matt. 12[:18]: “Behold my servant,</w:t>
      </w:r>
      <w:r w:rsidR="00027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whom I have chosen.” </w:t>
      </w:r>
      <w:r w:rsidRPr="00706235">
        <w:rPr>
          <w:rFonts w:ascii="Times New Roman" w:hAnsi="Times New Roman" w:cs="Times New Roman"/>
          <w:sz w:val="24"/>
          <w:szCs w:val="24"/>
        </w:rPr>
        <w:t xml:space="preserve">Because of utility in </w:t>
      </w:r>
      <w:r w:rsidR="001764D7">
        <w:rPr>
          <w:rFonts w:ascii="Times New Roman" w:hAnsi="Times New Roman" w:cs="Times New Roman"/>
          <w:sz w:val="24"/>
          <w:szCs w:val="24"/>
        </w:rPr>
        <w:t>working</w:t>
      </w:r>
      <w:r w:rsidRPr="00706235">
        <w:rPr>
          <w:rFonts w:ascii="Times New Roman" w:hAnsi="Times New Roman" w:cs="Times New Roman"/>
          <w:sz w:val="24"/>
          <w:szCs w:val="24"/>
        </w:rPr>
        <w:t>, Isai. [11:6]: “A little child shall lead them.”</w:t>
      </w:r>
      <w:r w:rsidR="001764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98C513" w14:textId="77777777" w:rsidR="000274E7" w:rsidRDefault="00706235" w:rsidP="006309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706235">
        <w:rPr>
          <w:rFonts w:ascii="Times New Roman" w:hAnsi="Times New Roman" w:cs="Times New Roman"/>
          <w:sz w:val="24"/>
          <w:szCs w:val="24"/>
        </w:rPr>
        <w:t xml:space="preserve">¶ Again, </w:t>
      </w:r>
      <w:r w:rsidR="001764D7">
        <w:rPr>
          <w:rFonts w:ascii="Times New Roman" w:hAnsi="Times New Roman" w:cs="Times New Roman"/>
          <w:sz w:val="24"/>
          <w:szCs w:val="24"/>
        </w:rPr>
        <w:t>boys are accustomed to have darkness or obtuseness</w:t>
      </w:r>
      <w:r w:rsidR="000274E7">
        <w:rPr>
          <w:rFonts w:ascii="Times New Roman" w:hAnsi="Times New Roman" w:cs="Times New Roman"/>
          <w:sz w:val="24"/>
          <w:szCs w:val="24"/>
        </w:rPr>
        <w:t xml:space="preserve"> </w:t>
      </w:r>
      <w:r w:rsidR="001764D7">
        <w:rPr>
          <w:rFonts w:ascii="Times New Roman" w:hAnsi="Times New Roman" w:cs="Times New Roman"/>
          <w:sz w:val="24"/>
          <w:szCs w:val="24"/>
        </w:rPr>
        <w:t>in understanding, timidity in undertaking,</w:t>
      </w:r>
      <w:r w:rsidR="000274E7">
        <w:rPr>
          <w:rFonts w:ascii="Times New Roman" w:hAnsi="Times New Roman" w:cs="Times New Roman"/>
          <w:sz w:val="24"/>
          <w:szCs w:val="24"/>
        </w:rPr>
        <w:t xml:space="preserve"> </w:t>
      </w:r>
      <w:r w:rsidR="001764D7">
        <w:rPr>
          <w:rFonts w:ascii="Times New Roman" w:hAnsi="Times New Roman" w:cs="Times New Roman"/>
          <w:sz w:val="24"/>
          <w:szCs w:val="24"/>
        </w:rPr>
        <w:t xml:space="preserve">mutability in moods. </w:t>
      </w:r>
    </w:p>
    <w:p w14:paraId="29BFD00F" w14:textId="0154DA0B" w:rsidR="001764D7" w:rsidRDefault="001764D7" w:rsidP="006309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Concerning the first, [1] </w:t>
      </w:r>
      <w:r w:rsidR="003E4832">
        <w:rPr>
          <w:rFonts w:ascii="Times New Roman" w:hAnsi="Times New Roman" w:cs="Times New Roman"/>
          <w:sz w:val="24"/>
          <w:szCs w:val="24"/>
        </w:rPr>
        <w:t>Kings</w:t>
      </w:r>
      <w:r>
        <w:rPr>
          <w:rFonts w:ascii="Times New Roman" w:hAnsi="Times New Roman" w:cs="Times New Roman"/>
          <w:sz w:val="24"/>
          <w:szCs w:val="24"/>
        </w:rPr>
        <w:t xml:space="preserve"> 30[:13]:</w:t>
      </w:r>
      <w:r w:rsidR="00027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“I am a young man of Egypt,” that is, dark</w:t>
      </w:r>
      <w:r w:rsidR="00027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account of the darkness of ignorance. For “Folly</w:t>
      </w:r>
      <w:r w:rsidR="00027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bound up in the heart of a child,”</w:t>
      </w:r>
      <w:r w:rsidR="003E4832">
        <w:rPr>
          <w:rFonts w:ascii="Times New Roman" w:hAnsi="Times New Roman" w:cs="Times New Roman"/>
          <w:sz w:val="24"/>
          <w:szCs w:val="24"/>
        </w:rPr>
        <w:t xml:space="preserve"> Prov. 22[:15].</w:t>
      </w:r>
    </w:p>
    <w:p w14:paraId="6A052F95" w14:textId="77777777" w:rsidR="000274E7" w:rsidRDefault="003E4832" w:rsidP="006309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Concerning the second, Judges 8[:20]: “He was afraid, being but</w:t>
      </w:r>
      <w:r w:rsidR="00027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yet a boy.” </w:t>
      </w:r>
    </w:p>
    <w:p w14:paraId="0CE4C260" w14:textId="53727BD3" w:rsidR="000274E7" w:rsidRDefault="003E4832" w:rsidP="006309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Concerning the third, [3] Kings 14[:12]: “When your feet</w:t>
      </w:r>
      <w:r w:rsidR="00027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shall be entering into Jerusalem, the child shall die.” </w:t>
      </w:r>
    </w:p>
    <w:p w14:paraId="73F9DBCF" w14:textId="77777777" w:rsidR="000274E7" w:rsidRDefault="003E4832" w:rsidP="006309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Concerning the fourth</w:t>
      </w:r>
      <w:r w:rsidR="00027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[3 Kings] 19[:3]: “He left his servant there.” </w:t>
      </w:r>
    </w:p>
    <w:p w14:paraId="42AD1751" w14:textId="639FA78B" w:rsidR="000274E7" w:rsidRDefault="003E4832" w:rsidP="006309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Against these matters</w:t>
      </w:r>
      <w:r w:rsidR="00027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 is said concerning someone, Tob. 1[:4]: “</w:t>
      </w:r>
      <w:r w:rsidR="00BD12CF">
        <w:rPr>
          <w:rFonts w:ascii="Times New Roman" w:hAnsi="Times New Roman" w:cs="Times New Roman"/>
          <w:sz w:val="24"/>
          <w:szCs w:val="24"/>
        </w:rPr>
        <w:t>When he was younger than any, yet he did no childish thing in his work.”</w:t>
      </w:r>
      <w:r w:rsidR="000274E7">
        <w:rPr>
          <w:rFonts w:ascii="Times New Roman" w:hAnsi="Times New Roman" w:cs="Times New Roman"/>
          <w:sz w:val="24"/>
          <w:szCs w:val="24"/>
        </w:rPr>
        <w:t xml:space="preserve"> </w:t>
      </w:r>
      <w:r w:rsidR="00BD12CF">
        <w:rPr>
          <w:rFonts w:ascii="Times New Roman" w:hAnsi="Times New Roman" w:cs="Times New Roman"/>
          <w:sz w:val="24"/>
          <w:szCs w:val="24"/>
        </w:rPr>
        <w:t>Wherefore concerning someone, Luke 1[:76] it is said, “You,” singularly</w:t>
      </w:r>
      <w:r w:rsidR="000274E7">
        <w:rPr>
          <w:rFonts w:ascii="Times New Roman" w:hAnsi="Times New Roman" w:cs="Times New Roman"/>
          <w:sz w:val="24"/>
          <w:szCs w:val="24"/>
        </w:rPr>
        <w:t xml:space="preserve"> </w:t>
      </w:r>
      <w:r w:rsidR="00BD12CF">
        <w:rPr>
          <w:rFonts w:ascii="Times New Roman" w:hAnsi="Times New Roman" w:cs="Times New Roman"/>
          <w:sz w:val="24"/>
          <w:szCs w:val="24"/>
        </w:rPr>
        <w:t>before others, “child,” from spiritual privilege, in</w:t>
      </w:r>
      <w:r w:rsidR="000274E7">
        <w:rPr>
          <w:rFonts w:ascii="Times New Roman" w:hAnsi="Times New Roman" w:cs="Times New Roman"/>
          <w:sz w:val="24"/>
          <w:szCs w:val="24"/>
        </w:rPr>
        <w:t xml:space="preserve"> </w:t>
      </w:r>
      <w:r w:rsidR="00BD12CF">
        <w:rPr>
          <w:rFonts w:ascii="Times New Roman" w:hAnsi="Times New Roman" w:cs="Times New Roman"/>
          <w:sz w:val="24"/>
          <w:szCs w:val="24"/>
        </w:rPr>
        <w:t>boyhood it is very often shown, “a prophet,” even more than a prophet</w:t>
      </w:r>
      <w:r w:rsidR="000274E7">
        <w:rPr>
          <w:rFonts w:ascii="Times New Roman" w:hAnsi="Times New Roman" w:cs="Times New Roman"/>
          <w:sz w:val="24"/>
          <w:szCs w:val="24"/>
        </w:rPr>
        <w:t xml:space="preserve"> </w:t>
      </w:r>
      <w:r w:rsidR="00BD12CF">
        <w:rPr>
          <w:rFonts w:ascii="Times New Roman" w:hAnsi="Times New Roman" w:cs="Times New Roman"/>
          <w:sz w:val="24"/>
          <w:szCs w:val="24"/>
        </w:rPr>
        <w:t>not of such a kind, but “of the highest.” Not only</w:t>
      </w:r>
      <w:r w:rsidR="000274E7">
        <w:rPr>
          <w:rFonts w:ascii="Times New Roman" w:hAnsi="Times New Roman" w:cs="Times New Roman"/>
          <w:sz w:val="24"/>
          <w:szCs w:val="24"/>
        </w:rPr>
        <w:t xml:space="preserve"> </w:t>
      </w:r>
      <w:r w:rsidR="00BD12CF">
        <w:rPr>
          <w:rFonts w:ascii="Times New Roman" w:hAnsi="Times New Roman" w:cs="Times New Roman"/>
          <w:sz w:val="24"/>
          <w:szCs w:val="24"/>
        </w:rPr>
        <w:t>will you be in secret, but “you shall be called” in public.</w:t>
      </w:r>
      <w:r w:rsidR="000274E7">
        <w:rPr>
          <w:rFonts w:ascii="Times New Roman" w:hAnsi="Times New Roman" w:cs="Times New Roman"/>
          <w:sz w:val="24"/>
          <w:szCs w:val="24"/>
        </w:rPr>
        <w:t xml:space="preserve"> </w:t>
      </w:r>
      <w:r w:rsidR="00BD12CF">
        <w:rPr>
          <w:rFonts w:ascii="Times New Roman" w:hAnsi="Times New Roman" w:cs="Times New Roman"/>
          <w:sz w:val="24"/>
          <w:szCs w:val="24"/>
        </w:rPr>
        <w:t xml:space="preserve">Wherefore also he is commended by </w:t>
      </w:r>
      <w:r w:rsidR="00BD12CF">
        <w:rPr>
          <w:rFonts w:ascii="Times New Roman" w:hAnsi="Times New Roman" w:cs="Times New Roman"/>
          <w:sz w:val="24"/>
          <w:szCs w:val="24"/>
        </w:rPr>
        <w:lastRenderedPageBreak/>
        <w:t>singularity of purity, “you,</w:t>
      </w:r>
      <w:r w:rsidR="000274E7">
        <w:rPr>
          <w:rFonts w:ascii="Times New Roman" w:hAnsi="Times New Roman" w:cs="Times New Roman"/>
          <w:sz w:val="24"/>
          <w:szCs w:val="24"/>
        </w:rPr>
        <w:t xml:space="preserve"> </w:t>
      </w:r>
      <w:r w:rsidR="00BD12CF">
        <w:rPr>
          <w:rFonts w:ascii="Times New Roman" w:hAnsi="Times New Roman" w:cs="Times New Roman"/>
          <w:sz w:val="24"/>
          <w:szCs w:val="24"/>
        </w:rPr>
        <w:t xml:space="preserve">child,” by </w:t>
      </w:r>
      <w:r w:rsidR="00080B42">
        <w:rPr>
          <w:rFonts w:ascii="Times New Roman" w:hAnsi="Times New Roman" w:cs="Times New Roman"/>
          <w:sz w:val="24"/>
          <w:szCs w:val="24"/>
        </w:rPr>
        <w:t>an</w:t>
      </w:r>
      <w:r w:rsidR="004F6D14">
        <w:rPr>
          <w:rFonts w:ascii="Times New Roman" w:hAnsi="Times New Roman" w:cs="Times New Roman"/>
          <w:sz w:val="24"/>
          <w:szCs w:val="24"/>
        </w:rPr>
        <w:t xml:space="preserve"> utterableness of truth, “the prophet” by the dignity</w:t>
      </w:r>
      <w:r w:rsidR="000274E7">
        <w:rPr>
          <w:rFonts w:ascii="Times New Roman" w:hAnsi="Times New Roman" w:cs="Times New Roman"/>
          <w:sz w:val="24"/>
          <w:szCs w:val="24"/>
        </w:rPr>
        <w:t xml:space="preserve"> </w:t>
      </w:r>
      <w:r w:rsidR="004F6D14">
        <w:rPr>
          <w:rFonts w:ascii="Times New Roman" w:hAnsi="Times New Roman" w:cs="Times New Roman"/>
          <w:sz w:val="24"/>
          <w:szCs w:val="24"/>
        </w:rPr>
        <w:t xml:space="preserve">of his Lord, “the highest,” by the clarity of the name, “you will be called.” </w:t>
      </w:r>
    </w:p>
    <w:p w14:paraId="00401F39" w14:textId="7EEB604D" w:rsidR="004C4001" w:rsidRDefault="004F6D14" w:rsidP="006309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1B741E">
        <w:rPr>
          <w:rFonts w:ascii="Times New Roman" w:hAnsi="Times New Roman" w:cs="Times New Roman"/>
          <w:sz w:val="24"/>
          <w:szCs w:val="24"/>
        </w:rPr>
        <w:t>Again any Christian ought to</w:t>
      </w:r>
      <w:r w:rsidR="000274E7">
        <w:rPr>
          <w:rFonts w:ascii="Times New Roman" w:hAnsi="Times New Roman" w:cs="Times New Roman"/>
          <w:sz w:val="24"/>
          <w:szCs w:val="24"/>
        </w:rPr>
        <w:t xml:space="preserve"> </w:t>
      </w:r>
      <w:r w:rsidR="001B741E">
        <w:rPr>
          <w:rFonts w:ascii="Times New Roman" w:hAnsi="Times New Roman" w:cs="Times New Roman"/>
          <w:sz w:val="24"/>
          <w:szCs w:val="24"/>
        </w:rPr>
        <w:t>be a child as for the boyish habits which</w:t>
      </w:r>
      <w:r w:rsidR="000274E7">
        <w:rPr>
          <w:rFonts w:ascii="Times New Roman" w:hAnsi="Times New Roman" w:cs="Times New Roman"/>
          <w:sz w:val="24"/>
          <w:szCs w:val="24"/>
        </w:rPr>
        <w:t xml:space="preserve"> </w:t>
      </w:r>
      <w:r w:rsidR="001B741E">
        <w:rPr>
          <w:rFonts w:ascii="Times New Roman" w:hAnsi="Times New Roman" w:cs="Times New Roman"/>
          <w:sz w:val="24"/>
          <w:szCs w:val="24"/>
        </w:rPr>
        <w:t>Christ took on for us. First is purity.</w:t>
      </w:r>
      <w:r w:rsidR="000274E7">
        <w:rPr>
          <w:rFonts w:ascii="Times New Roman" w:hAnsi="Times New Roman" w:cs="Times New Roman"/>
          <w:sz w:val="24"/>
          <w:szCs w:val="24"/>
        </w:rPr>
        <w:t xml:space="preserve"> </w:t>
      </w:r>
      <w:r w:rsidR="001B741E">
        <w:rPr>
          <w:rFonts w:ascii="Times New Roman" w:hAnsi="Times New Roman" w:cs="Times New Roman"/>
          <w:sz w:val="24"/>
          <w:szCs w:val="24"/>
        </w:rPr>
        <w:t>Wherefore a boy (</w:t>
      </w:r>
      <w:r w:rsidR="001B741E" w:rsidRPr="000274E7">
        <w:rPr>
          <w:rFonts w:ascii="Times New Roman" w:hAnsi="Times New Roman" w:cs="Times New Roman"/>
          <w:i/>
          <w:iCs/>
          <w:sz w:val="24"/>
          <w:szCs w:val="24"/>
        </w:rPr>
        <w:t>puer</w:t>
      </w:r>
      <w:r w:rsidR="001B741E">
        <w:rPr>
          <w:rFonts w:ascii="Times New Roman" w:hAnsi="Times New Roman" w:cs="Times New Roman"/>
          <w:sz w:val="24"/>
          <w:szCs w:val="24"/>
        </w:rPr>
        <w:t xml:space="preserve">) </w:t>
      </w:r>
      <w:r w:rsidR="001B741E" w:rsidRPr="001B741E">
        <w:rPr>
          <w:rFonts w:ascii="Times New Roman" w:hAnsi="Times New Roman" w:cs="Times New Roman"/>
          <w:sz w:val="24"/>
          <w:szCs w:val="24"/>
        </w:rPr>
        <w:t>is</w:t>
      </w:r>
      <w:r w:rsidR="001B741E">
        <w:rPr>
          <w:rFonts w:ascii="Times New Roman" w:hAnsi="Times New Roman" w:cs="Times New Roman"/>
          <w:sz w:val="24"/>
          <w:szCs w:val="24"/>
        </w:rPr>
        <w:t xml:space="preserve"> called as if pure air (</w:t>
      </w:r>
      <w:r w:rsidR="001B741E">
        <w:rPr>
          <w:rFonts w:ascii="Times New Roman" w:hAnsi="Times New Roman" w:cs="Times New Roman"/>
          <w:i/>
          <w:iCs/>
          <w:sz w:val="24"/>
          <w:szCs w:val="24"/>
        </w:rPr>
        <w:t>purus aer</w:t>
      </w:r>
      <w:r w:rsidR="001B741E">
        <w:rPr>
          <w:rFonts w:ascii="Times New Roman" w:hAnsi="Times New Roman" w:cs="Times New Roman"/>
          <w:sz w:val="24"/>
          <w:szCs w:val="24"/>
        </w:rPr>
        <w:t>) and this ought to be</w:t>
      </w:r>
      <w:r w:rsidR="000274E7">
        <w:rPr>
          <w:rFonts w:ascii="Times New Roman" w:hAnsi="Times New Roman" w:cs="Times New Roman"/>
          <w:sz w:val="24"/>
          <w:szCs w:val="24"/>
        </w:rPr>
        <w:t xml:space="preserve"> </w:t>
      </w:r>
      <w:r w:rsidR="001B741E">
        <w:rPr>
          <w:rFonts w:ascii="Times New Roman" w:hAnsi="Times New Roman" w:cs="Times New Roman"/>
          <w:sz w:val="24"/>
          <w:szCs w:val="24"/>
        </w:rPr>
        <w:t>in his heart, James 4[:8]: “Purify your hearts,</w:t>
      </w:r>
      <w:r w:rsidR="000274E7">
        <w:rPr>
          <w:rFonts w:ascii="Times New Roman" w:hAnsi="Times New Roman" w:cs="Times New Roman"/>
          <w:sz w:val="24"/>
          <w:szCs w:val="24"/>
        </w:rPr>
        <w:t xml:space="preserve"> </w:t>
      </w:r>
      <w:r w:rsidR="001B741E">
        <w:rPr>
          <w:rFonts w:ascii="Times New Roman" w:hAnsi="Times New Roman" w:cs="Times New Roman"/>
          <w:sz w:val="24"/>
          <w:szCs w:val="24"/>
        </w:rPr>
        <w:t>you double minded.” In his mouth, Prov. 15[:26]: “Pure words are</w:t>
      </w:r>
      <w:r w:rsidR="000274E7">
        <w:rPr>
          <w:rFonts w:ascii="Times New Roman" w:hAnsi="Times New Roman" w:cs="Times New Roman"/>
          <w:sz w:val="24"/>
          <w:szCs w:val="24"/>
        </w:rPr>
        <w:t xml:space="preserve"> </w:t>
      </w:r>
      <w:r w:rsidR="001B741E">
        <w:rPr>
          <w:rFonts w:ascii="Times New Roman" w:hAnsi="Times New Roman" w:cs="Times New Roman"/>
          <w:sz w:val="24"/>
          <w:szCs w:val="24"/>
        </w:rPr>
        <w:t>most beautiful.” For those word</w:t>
      </w:r>
      <w:r w:rsidR="00080B42">
        <w:rPr>
          <w:rFonts w:ascii="Times New Roman" w:hAnsi="Times New Roman" w:cs="Times New Roman"/>
          <w:sz w:val="24"/>
          <w:szCs w:val="24"/>
        </w:rPr>
        <w:t>s</w:t>
      </w:r>
      <w:r w:rsidR="001B741E">
        <w:rPr>
          <w:rFonts w:ascii="Times New Roman" w:hAnsi="Times New Roman" w:cs="Times New Roman"/>
          <w:sz w:val="24"/>
          <w:szCs w:val="24"/>
        </w:rPr>
        <w:t xml:space="preserve"> are pure which are brought forth without lying, Wis. 1[:11]:</w:t>
      </w:r>
      <w:r w:rsidR="004C4001">
        <w:rPr>
          <w:rFonts w:ascii="Times New Roman" w:hAnsi="Times New Roman" w:cs="Times New Roman"/>
          <w:sz w:val="24"/>
          <w:szCs w:val="24"/>
        </w:rPr>
        <w:t xml:space="preserve"> “The mouth that lies, kills the soul.” He is purer who speaks</w:t>
      </w:r>
      <w:r w:rsidR="000274E7">
        <w:rPr>
          <w:rFonts w:ascii="Times New Roman" w:hAnsi="Times New Roman" w:cs="Times New Roman"/>
          <w:sz w:val="24"/>
          <w:szCs w:val="24"/>
        </w:rPr>
        <w:t xml:space="preserve"> </w:t>
      </w:r>
      <w:r w:rsidR="004C4001">
        <w:rPr>
          <w:rFonts w:ascii="Times New Roman" w:hAnsi="Times New Roman" w:cs="Times New Roman"/>
          <w:sz w:val="24"/>
          <w:szCs w:val="24"/>
        </w:rPr>
        <w:t>without harming his neighbor, Prov. 13[:13]: “Whosoever</w:t>
      </w:r>
      <w:r w:rsidR="000274E7">
        <w:rPr>
          <w:rFonts w:ascii="Times New Roman" w:hAnsi="Times New Roman" w:cs="Times New Roman"/>
          <w:sz w:val="24"/>
          <w:szCs w:val="24"/>
        </w:rPr>
        <w:t xml:space="preserve"> </w:t>
      </w:r>
      <w:r w:rsidR="004C4001">
        <w:rPr>
          <w:rFonts w:ascii="Times New Roman" w:hAnsi="Times New Roman" w:cs="Times New Roman"/>
          <w:sz w:val="24"/>
          <w:szCs w:val="24"/>
        </w:rPr>
        <w:t>speaks ill, binds himself for the time to come.” But the most beautiful</w:t>
      </w:r>
    </w:p>
    <w:p w14:paraId="16D98E0E" w14:textId="77777777" w:rsidR="004C4001" w:rsidRDefault="004C4001" w:rsidP="006309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289rb/</w:t>
      </w:r>
    </w:p>
    <w:p w14:paraId="57882F72" w14:textId="77777777" w:rsidR="000274E7" w:rsidRDefault="004C4001" w:rsidP="006309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he who speaks without </w:t>
      </w:r>
      <w:r w:rsidR="007B3813">
        <w:rPr>
          <w:rFonts w:ascii="Times New Roman" w:hAnsi="Times New Roman" w:cs="Times New Roman"/>
          <w:sz w:val="24"/>
          <w:szCs w:val="24"/>
        </w:rPr>
        <w:t>affront and swearing, Eccli. 23[:12]: “A man that swears much, shall be filled</w:t>
      </w:r>
      <w:r w:rsidR="000274E7">
        <w:rPr>
          <w:rFonts w:ascii="Times New Roman" w:hAnsi="Times New Roman" w:cs="Times New Roman"/>
          <w:sz w:val="24"/>
          <w:szCs w:val="24"/>
        </w:rPr>
        <w:t xml:space="preserve"> </w:t>
      </w:r>
      <w:r w:rsidR="007B3813">
        <w:rPr>
          <w:rFonts w:ascii="Times New Roman" w:hAnsi="Times New Roman" w:cs="Times New Roman"/>
          <w:sz w:val="24"/>
          <w:szCs w:val="24"/>
        </w:rPr>
        <w:t xml:space="preserve">with iniquity.” </w:t>
      </w:r>
    </w:p>
    <w:p w14:paraId="4C1F1A8E" w14:textId="77777777" w:rsidR="000274E7" w:rsidRDefault="007B3813" w:rsidP="006309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The second property of the boy is truth.</w:t>
      </w:r>
      <w:r w:rsidR="00027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 commonly it is said</w:t>
      </w:r>
      <w:r w:rsidR="005E602C">
        <w:rPr>
          <w:rFonts w:ascii="Times New Roman" w:hAnsi="Times New Roman" w:cs="Times New Roman"/>
          <w:sz w:val="24"/>
          <w:szCs w:val="24"/>
        </w:rPr>
        <w:t>,</w:t>
      </w:r>
      <w:r w:rsidR="005E602C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5E602C">
        <w:rPr>
          <w:rFonts w:ascii="Times New Roman" w:hAnsi="Times New Roman" w:cs="Times New Roman"/>
          <w:sz w:val="24"/>
          <w:szCs w:val="24"/>
        </w:rPr>
        <w:t xml:space="preserve"> from a boy, a fool, and a drunkard</w:t>
      </w:r>
      <w:r w:rsidR="000274E7">
        <w:rPr>
          <w:rFonts w:ascii="Times New Roman" w:hAnsi="Times New Roman" w:cs="Times New Roman"/>
          <w:sz w:val="24"/>
          <w:szCs w:val="24"/>
        </w:rPr>
        <w:t xml:space="preserve"> </w:t>
      </w:r>
      <w:r w:rsidR="005E602C">
        <w:rPr>
          <w:rFonts w:ascii="Times New Roman" w:hAnsi="Times New Roman" w:cs="Times New Roman"/>
          <w:sz w:val="24"/>
          <w:szCs w:val="24"/>
        </w:rPr>
        <w:t xml:space="preserve">every truth is extorted. But this property Christ had, John [14:6]: “I am the way, the truth, and the life.” </w:t>
      </w:r>
    </w:p>
    <w:p w14:paraId="26F7A554" w14:textId="0B2F2D03" w:rsidR="003E4832" w:rsidRDefault="005E602C" w:rsidP="006309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Third is forgetfulness of injury</w:t>
      </w:r>
      <w:r w:rsidR="009205B7">
        <w:rPr>
          <w:rFonts w:ascii="Times New Roman" w:hAnsi="Times New Roman" w:cs="Times New Roman"/>
          <w:sz w:val="24"/>
          <w:szCs w:val="24"/>
        </w:rPr>
        <w:t>, because he does not strike back,</w:t>
      </w:r>
      <w:r w:rsidR="000274E7">
        <w:rPr>
          <w:rFonts w:ascii="Times New Roman" w:hAnsi="Times New Roman" w:cs="Times New Roman"/>
          <w:sz w:val="24"/>
          <w:szCs w:val="24"/>
        </w:rPr>
        <w:t xml:space="preserve"> </w:t>
      </w:r>
      <w:r w:rsidR="009205B7">
        <w:rPr>
          <w:rFonts w:ascii="Times New Roman" w:hAnsi="Times New Roman" w:cs="Times New Roman"/>
          <w:sz w:val="24"/>
          <w:szCs w:val="24"/>
        </w:rPr>
        <w:t xml:space="preserve">and is quickly placated. </w:t>
      </w:r>
      <w:r w:rsidR="00080B42">
        <w:rPr>
          <w:rFonts w:ascii="Times New Roman" w:hAnsi="Times New Roman" w:cs="Times New Roman"/>
          <w:sz w:val="24"/>
          <w:szCs w:val="24"/>
        </w:rPr>
        <w:t>Thus,</w:t>
      </w:r>
      <w:r w:rsidR="009205B7">
        <w:rPr>
          <w:rFonts w:ascii="Times New Roman" w:hAnsi="Times New Roman" w:cs="Times New Roman"/>
          <w:sz w:val="24"/>
          <w:szCs w:val="24"/>
        </w:rPr>
        <w:t xml:space="preserve"> we are admonished, Rom.</w:t>
      </w:r>
      <w:r w:rsidR="000274E7">
        <w:rPr>
          <w:rFonts w:ascii="Times New Roman" w:hAnsi="Times New Roman" w:cs="Times New Roman"/>
          <w:sz w:val="24"/>
          <w:szCs w:val="24"/>
        </w:rPr>
        <w:t xml:space="preserve"> </w:t>
      </w:r>
      <w:r w:rsidR="009205B7">
        <w:rPr>
          <w:rFonts w:ascii="Times New Roman" w:hAnsi="Times New Roman" w:cs="Times New Roman"/>
          <w:sz w:val="24"/>
          <w:szCs w:val="24"/>
        </w:rPr>
        <w:t>12[:19]: “Revenge not yourselves, my dearly beloved.”</w:t>
      </w:r>
      <w:r w:rsidR="000274E7">
        <w:rPr>
          <w:rFonts w:ascii="Times New Roman" w:hAnsi="Times New Roman" w:cs="Times New Roman"/>
          <w:sz w:val="24"/>
          <w:szCs w:val="24"/>
        </w:rPr>
        <w:t xml:space="preserve"> </w:t>
      </w:r>
      <w:r w:rsidR="009205B7">
        <w:rPr>
          <w:rFonts w:ascii="Times New Roman" w:hAnsi="Times New Roman" w:cs="Times New Roman"/>
          <w:sz w:val="24"/>
          <w:szCs w:val="24"/>
        </w:rPr>
        <w:t>This is against the wrathful who seek vindication.</w:t>
      </w:r>
    </w:p>
    <w:p w14:paraId="30C78C0D" w14:textId="77777777" w:rsidR="000274E7" w:rsidRDefault="009205B7" w:rsidP="006309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Fourth they are not embarrassed for their nakedness, Isai.</w:t>
      </w:r>
      <w:r w:rsidR="00027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20[:3]: “My servant has walked naked.” Such ones</w:t>
      </w:r>
      <w:r w:rsidR="00027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were the apostles, John 21[:5] “</w:t>
      </w:r>
      <w:r w:rsidR="007620CD">
        <w:rPr>
          <w:rFonts w:ascii="Times New Roman" w:hAnsi="Times New Roman" w:cs="Times New Roman"/>
          <w:sz w:val="24"/>
          <w:szCs w:val="24"/>
        </w:rPr>
        <w:t>Children, have you any</w:t>
      </w:r>
      <w:r w:rsidR="000274E7">
        <w:rPr>
          <w:rFonts w:ascii="Times New Roman" w:hAnsi="Times New Roman" w:cs="Times New Roman"/>
          <w:sz w:val="24"/>
          <w:szCs w:val="24"/>
        </w:rPr>
        <w:t xml:space="preserve"> </w:t>
      </w:r>
      <w:r w:rsidR="007620CD">
        <w:rPr>
          <w:rFonts w:ascii="Times New Roman" w:hAnsi="Times New Roman" w:cs="Times New Roman"/>
          <w:sz w:val="24"/>
          <w:szCs w:val="24"/>
        </w:rPr>
        <w:t xml:space="preserve">meat?” </w:t>
      </w:r>
    </w:p>
    <w:p w14:paraId="60960822" w14:textId="6248F62A" w:rsidR="000274E7" w:rsidRDefault="007620CD" w:rsidP="006309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Fifth the exhibition of liberality. </w:t>
      </w:r>
      <w:r w:rsidR="00080B42">
        <w:rPr>
          <w:rFonts w:ascii="Times New Roman" w:hAnsi="Times New Roman" w:cs="Times New Roman"/>
          <w:sz w:val="24"/>
          <w:szCs w:val="24"/>
        </w:rPr>
        <w:t>So,</w:t>
      </w:r>
      <w:r w:rsidR="00027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Christ who gave to everyone and did not marry. </w:t>
      </w:r>
      <w:r w:rsidR="00080B42">
        <w:rPr>
          <w:rFonts w:ascii="Times New Roman" w:hAnsi="Times New Roman" w:cs="Times New Roman"/>
          <w:sz w:val="24"/>
          <w:szCs w:val="24"/>
        </w:rPr>
        <w:t>So,</w:t>
      </w:r>
      <w:r>
        <w:rPr>
          <w:rFonts w:ascii="Times New Roman" w:hAnsi="Times New Roman" w:cs="Times New Roman"/>
          <w:sz w:val="24"/>
          <w:szCs w:val="24"/>
        </w:rPr>
        <w:t xml:space="preserve"> ought the just man, Tob. 4[:9]: “If you have much give abundantly.” But</w:t>
      </w:r>
      <w:r w:rsidR="00027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alas because old men by the habits of a boy free</w:t>
      </w:r>
      <w:r w:rsidR="0065304D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give</w:t>
      </w:r>
      <w:r w:rsidR="00027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their bread to dogs, not of Christ for the poor</w:t>
      </w:r>
      <w:r w:rsidR="0065304D">
        <w:rPr>
          <w:rFonts w:ascii="Times New Roman" w:hAnsi="Times New Roman" w:cs="Times New Roman"/>
          <w:sz w:val="24"/>
          <w:szCs w:val="24"/>
        </w:rPr>
        <w:t xml:space="preserve">, concerning whom </w:t>
      </w:r>
      <w:r w:rsidR="00080B42">
        <w:rPr>
          <w:rFonts w:ascii="Times New Roman" w:hAnsi="Times New Roman" w:cs="Times New Roman"/>
          <w:sz w:val="24"/>
          <w:szCs w:val="24"/>
        </w:rPr>
        <w:t>a pack of dogs</w:t>
      </w:r>
      <w:r w:rsidR="0065304D">
        <w:rPr>
          <w:rFonts w:ascii="Times New Roman" w:hAnsi="Times New Roman" w:cs="Times New Roman"/>
          <w:sz w:val="24"/>
          <w:szCs w:val="24"/>
        </w:rPr>
        <w:t xml:space="preserve"> unfed at table, not if </w:t>
      </w:r>
      <w:r w:rsidR="00E4155E">
        <w:rPr>
          <w:rFonts w:ascii="Times New Roman" w:hAnsi="Times New Roman" w:cs="Times New Roman"/>
          <w:sz w:val="24"/>
          <w:szCs w:val="24"/>
        </w:rPr>
        <w:t>we exclude</w:t>
      </w:r>
      <w:r w:rsidR="0065304D">
        <w:rPr>
          <w:rFonts w:ascii="Times New Roman" w:hAnsi="Times New Roman" w:cs="Times New Roman"/>
          <w:sz w:val="24"/>
          <w:szCs w:val="24"/>
        </w:rPr>
        <w:t xml:space="preserve"> the less</w:t>
      </w:r>
      <w:r w:rsidR="00383FAC">
        <w:rPr>
          <w:rFonts w:ascii="Times New Roman" w:hAnsi="Times New Roman" w:cs="Times New Roman"/>
          <w:sz w:val="24"/>
          <w:szCs w:val="24"/>
        </w:rPr>
        <w:t xml:space="preserve"> and</w:t>
      </w:r>
      <w:r w:rsidR="0065304D">
        <w:rPr>
          <w:rFonts w:ascii="Times New Roman" w:hAnsi="Times New Roman" w:cs="Times New Roman"/>
          <w:sz w:val="24"/>
          <w:szCs w:val="24"/>
        </w:rPr>
        <w:t xml:space="preserve"> poor of Christ</w:t>
      </w:r>
      <w:r w:rsidR="00E4155E">
        <w:rPr>
          <w:rFonts w:ascii="Times New Roman" w:hAnsi="Times New Roman" w:cs="Times New Roman"/>
          <w:sz w:val="24"/>
          <w:szCs w:val="24"/>
        </w:rPr>
        <w:t>.</w:t>
      </w:r>
      <w:r w:rsidR="00383F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7FD421" w14:textId="7E09AA94" w:rsidR="000274E7" w:rsidRDefault="00383FAC" w:rsidP="006309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Sixth in a boy is agility. </w:t>
      </w:r>
      <w:r w:rsidR="00080B42">
        <w:rPr>
          <w:rFonts w:ascii="Times New Roman" w:hAnsi="Times New Roman" w:cs="Times New Roman"/>
          <w:sz w:val="24"/>
          <w:szCs w:val="24"/>
        </w:rPr>
        <w:t>Therefore,</w:t>
      </w:r>
      <w:r>
        <w:rPr>
          <w:rFonts w:ascii="Times New Roman" w:hAnsi="Times New Roman" w:cs="Times New Roman"/>
          <w:sz w:val="24"/>
          <w:szCs w:val="24"/>
        </w:rPr>
        <w:t xml:space="preserve"> Christ agilely descended from heaven</w:t>
      </w:r>
      <w:r w:rsidR="000274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subject himself to the cross. </w:t>
      </w:r>
    </w:p>
    <w:p w14:paraId="18239A1C" w14:textId="79737A37" w:rsidR="00597CC7" w:rsidRPr="00706235" w:rsidRDefault="00383FAC" w:rsidP="006309F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Therefore also we must work while it is day.</w:t>
      </w:r>
    </w:p>
    <w:sectPr w:rsidR="00597CC7" w:rsidRPr="00706235" w:rsidSect="0060075B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3F799" w14:textId="77777777" w:rsidR="005E602C" w:rsidRDefault="005E602C" w:rsidP="005E602C">
      <w:pPr>
        <w:spacing w:after="0" w:line="240" w:lineRule="auto"/>
      </w:pPr>
      <w:r>
        <w:separator/>
      </w:r>
    </w:p>
  </w:endnote>
  <w:endnote w:type="continuationSeparator" w:id="0">
    <w:p w14:paraId="7ACBE5C1" w14:textId="77777777" w:rsidR="005E602C" w:rsidRDefault="005E602C" w:rsidP="005E602C">
      <w:pPr>
        <w:spacing w:after="0" w:line="240" w:lineRule="auto"/>
      </w:pPr>
      <w:r>
        <w:continuationSeparator/>
      </w:r>
    </w:p>
  </w:endnote>
  <w:endnote w:id="1">
    <w:p w14:paraId="23A3FF16" w14:textId="5E247BCD" w:rsidR="005E602C" w:rsidRPr="00E912D4" w:rsidRDefault="005E602C" w:rsidP="005E602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912D4">
        <w:rPr>
          <w:rStyle w:val="EndnoteReference"/>
          <w:rFonts w:ascii="Times New Roman" w:hAnsi="Times New Roman" w:cs="Times New Roman"/>
          <w:sz w:val="24"/>
          <w:szCs w:val="24"/>
        </w:rPr>
        <w:endnoteRef/>
      </w:r>
      <w:r w:rsidRPr="00E912D4">
        <w:rPr>
          <w:rFonts w:ascii="Times New Roman" w:hAnsi="Times New Roman" w:cs="Times New Roman"/>
          <w:sz w:val="24"/>
          <w:szCs w:val="24"/>
        </w:rPr>
        <w:t xml:space="preserve"> Cf. “An Edition of a Fifteenth Century Middle English </w:t>
      </w:r>
      <w:proofErr w:type="spellStart"/>
      <w:r w:rsidRPr="00E912D4">
        <w:rPr>
          <w:rFonts w:ascii="Times New Roman" w:hAnsi="Times New Roman" w:cs="Times New Roman"/>
          <w:sz w:val="24"/>
          <w:szCs w:val="24"/>
        </w:rPr>
        <w:t>Temporale</w:t>
      </w:r>
      <w:proofErr w:type="spellEnd"/>
      <w:r w:rsidRPr="00E912D4">
        <w:rPr>
          <w:rFonts w:ascii="Times New Roman" w:hAnsi="Times New Roman" w:cs="Times New Roman"/>
          <w:sz w:val="24"/>
          <w:szCs w:val="24"/>
        </w:rPr>
        <w:t xml:space="preserve"> Sermon Cycle,” ed. Ruth Evans, </w:t>
      </w:r>
      <w:proofErr w:type="spellStart"/>
      <w:r w:rsidRPr="00E912D4">
        <w:rPr>
          <w:rFonts w:ascii="Times New Roman" w:hAnsi="Times New Roman" w:cs="Times New Roman"/>
          <w:sz w:val="24"/>
          <w:szCs w:val="24"/>
        </w:rPr>
        <w:t>sermo</w:t>
      </w:r>
      <w:proofErr w:type="spellEnd"/>
      <w:r w:rsidRPr="00E912D4">
        <w:rPr>
          <w:rFonts w:ascii="Times New Roman" w:hAnsi="Times New Roman" w:cs="Times New Roman"/>
          <w:sz w:val="24"/>
          <w:szCs w:val="24"/>
        </w:rPr>
        <w:t xml:space="preserve"> 7.194-202 (2:147): The preacher now moves on to the second property of a child which every righteous man should have. Nicholas: ".2a • </w:t>
      </w:r>
      <w:proofErr w:type="spellStart"/>
      <w:r w:rsidRPr="00E912D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E912D4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E912D4">
        <w:rPr>
          <w:rFonts w:ascii="Times New Roman" w:hAnsi="Times New Roman" w:cs="Times New Roman"/>
          <w:sz w:val="24"/>
          <w:szCs w:val="24"/>
        </w:rPr>
        <w:t>veritatem</w:t>
      </w:r>
      <w:proofErr w:type="spellEnd"/>
      <w:r w:rsidRPr="00E91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12D4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E9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2D4">
        <w:rPr>
          <w:rFonts w:ascii="Times New Roman" w:hAnsi="Times New Roman" w:cs="Times New Roman"/>
          <w:sz w:val="24"/>
          <w:szCs w:val="24"/>
        </w:rPr>
        <w:t>puer</w:t>
      </w:r>
      <w:proofErr w:type="spellEnd"/>
      <w:r w:rsidRPr="00E9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2D4">
        <w:rPr>
          <w:rFonts w:ascii="Times New Roman" w:hAnsi="Times New Roman" w:cs="Times New Roman"/>
          <w:sz w:val="24"/>
          <w:szCs w:val="24"/>
        </w:rPr>
        <w:t>verax</w:t>
      </w:r>
      <w:proofErr w:type="spellEnd"/>
      <w:r w:rsidRPr="00E9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2D4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E912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12D4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E9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2D4">
        <w:rPr>
          <w:rFonts w:ascii="Times New Roman" w:hAnsi="Times New Roman" w:cs="Times New Roman"/>
          <w:sz w:val="24"/>
          <w:szCs w:val="24"/>
        </w:rPr>
        <w:t>vulgariter</w:t>
      </w:r>
      <w:proofErr w:type="spellEnd"/>
      <w:r w:rsidRPr="00E9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2D4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E912D4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E912D4">
        <w:rPr>
          <w:rFonts w:ascii="Times New Roman" w:hAnsi="Times New Roman" w:cs="Times New Roman"/>
          <w:sz w:val="24"/>
          <w:szCs w:val="24"/>
        </w:rPr>
        <w:t>stulto</w:t>
      </w:r>
      <w:proofErr w:type="spellEnd"/>
      <w:r w:rsidRPr="00E912D4">
        <w:rPr>
          <w:rFonts w:ascii="Times New Roman" w:hAnsi="Times New Roman" w:cs="Times New Roman"/>
          <w:sz w:val="24"/>
          <w:szCs w:val="24"/>
        </w:rPr>
        <w:t xml:space="preserve">, ab </w:t>
      </w:r>
      <w:proofErr w:type="spellStart"/>
      <w:r w:rsidRPr="00E912D4">
        <w:rPr>
          <w:rFonts w:ascii="Times New Roman" w:hAnsi="Times New Roman" w:cs="Times New Roman"/>
          <w:sz w:val="24"/>
          <w:szCs w:val="24"/>
        </w:rPr>
        <w:t>ebrio</w:t>
      </w:r>
      <w:proofErr w:type="spellEnd"/>
      <w:r w:rsidRPr="00E912D4">
        <w:rPr>
          <w:rFonts w:ascii="Times New Roman" w:hAnsi="Times New Roman" w:cs="Times New Roman"/>
          <w:sz w:val="24"/>
          <w:szCs w:val="24"/>
        </w:rPr>
        <w:t xml:space="preserve">, et a </w:t>
      </w:r>
      <w:proofErr w:type="spellStart"/>
      <w:r w:rsidRPr="00E912D4">
        <w:rPr>
          <w:rFonts w:ascii="Times New Roman" w:hAnsi="Times New Roman" w:cs="Times New Roman"/>
          <w:sz w:val="24"/>
          <w:szCs w:val="24"/>
        </w:rPr>
        <w:t>puero</w:t>
      </w:r>
      <w:proofErr w:type="spellEnd"/>
      <w:r w:rsidRPr="00E912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12D4">
        <w:rPr>
          <w:rFonts w:ascii="Times New Roman" w:hAnsi="Times New Roman" w:cs="Times New Roman"/>
          <w:sz w:val="24"/>
          <w:szCs w:val="24"/>
        </w:rPr>
        <w:t>extorquetur</w:t>
      </w:r>
      <w:proofErr w:type="spellEnd"/>
      <w:r w:rsidRPr="00E912D4">
        <w:rPr>
          <w:rFonts w:ascii="Times New Roman" w:hAnsi="Times New Roman" w:cs="Times New Roman"/>
          <w:sz w:val="24"/>
          <w:szCs w:val="24"/>
        </w:rPr>
        <w:t xml:space="preserve"> veritas.  </w:t>
      </w:r>
      <w:hyperlink r:id="rId1" w:history="1">
        <w:r w:rsidRPr="00E912D4">
          <w:rPr>
            <w:rStyle w:val="Hyperlink"/>
            <w:rFonts w:ascii="Times New Roman" w:hAnsi="Times New Roman" w:cs="Times New Roman"/>
            <w:sz w:val="24"/>
            <w:szCs w:val="24"/>
          </w:rPr>
          <w:t>489827_vol.2.pdf (whiterose.ac.uk)</w:t>
        </w:r>
      </w:hyperlink>
    </w:p>
    <w:p w14:paraId="5A9EA7D1" w14:textId="657DC4EF" w:rsidR="005E602C" w:rsidRPr="00E912D4" w:rsidRDefault="005E602C">
      <w:pPr>
        <w:pStyle w:val="EndnoteText"/>
        <w:rPr>
          <w:rFonts w:ascii="Times New Roman" w:hAnsi="Times New Roman" w:cs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4C884" w14:textId="77777777" w:rsidR="005E602C" w:rsidRDefault="005E602C" w:rsidP="005E602C">
      <w:pPr>
        <w:spacing w:after="0" w:line="240" w:lineRule="auto"/>
      </w:pPr>
      <w:r>
        <w:separator/>
      </w:r>
    </w:p>
  </w:footnote>
  <w:footnote w:type="continuationSeparator" w:id="0">
    <w:p w14:paraId="418134FB" w14:textId="77777777" w:rsidR="005E602C" w:rsidRDefault="005E602C" w:rsidP="005E60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8F"/>
    <w:rsid w:val="000274E7"/>
    <w:rsid w:val="00080B42"/>
    <w:rsid w:val="00121C3B"/>
    <w:rsid w:val="001645FC"/>
    <w:rsid w:val="001764D7"/>
    <w:rsid w:val="001B741E"/>
    <w:rsid w:val="00247EBF"/>
    <w:rsid w:val="002B7E43"/>
    <w:rsid w:val="00383FAC"/>
    <w:rsid w:val="003E4832"/>
    <w:rsid w:val="00433B90"/>
    <w:rsid w:val="004C4001"/>
    <w:rsid w:val="004F6D14"/>
    <w:rsid w:val="00597177"/>
    <w:rsid w:val="00597CC7"/>
    <w:rsid w:val="005E602C"/>
    <w:rsid w:val="0060075B"/>
    <w:rsid w:val="006309F0"/>
    <w:rsid w:val="0065304D"/>
    <w:rsid w:val="00654081"/>
    <w:rsid w:val="00706235"/>
    <w:rsid w:val="007620CD"/>
    <w:rsid w:val="007B3813"/>
    <w:rsid w:val="00833A4B"/>
    <w:rsid w:val="008E3C78"/>
    <w:rsid w:val="009205B7"/>
    <w:rsid w:val="009277ED"/>
    <w:rsid w:val="0097568F"/>
    <w:rsid w:val="009E3723"/>
    <w:rsid w:val="00B84525"/>
    <w:rsid w:val="00BD12CF"/>
    <w:rsid w:val="00E4155E"/>
    <w:rsid w:val="00E912D4"/>
    <w:rsid w:val="00EE2265"/>
    <w:rsid w:val="00F862DB"/>
    <w:rsid w:val="00F8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505B3"/>
  <w15:chartTrackingRefBased/>
  <w15:docId w15:val="{7C882B6B-06D2-44CF-BDEE-4BEE02862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68F"/>
  </w:style>
  <w:style w:type="paragraph" w:styleId="Heading1">
    <w:name w:val="heading 1"/>
    <w:basedOn w:val="Normal"/>
    <w:next w:val="Normal"/>
    <w:link w:val="Heading1Char"/>
    <w:uiPriority w:val="9"/>
    <w:qFormat/>
    <w:rsid w:val="009756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5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6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56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56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56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56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56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56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6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56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6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56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56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56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56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56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56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56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5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56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56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5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56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56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56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56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56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568F"/>
    <w:rPr>
      <w:b/>
      <w:bCs/>
      <w:smallCaps/>
      <w:color w:val="0F4761" w:themeColor="accent1" w:themeShade="BF"/>
      <w:spacing w:val="5"/>
    </w:rPr>
  </w:style>
  <w:style w:type="character" w:customStyle="1" w:styleId="highlight">
    <w:name w:val="highlight"/>
    <w:basedOn w:val="DefaultParagraphFont"/>
    <w:rsid w:val="009277ED"/>
  </w:style>
  <w:style w:type="character" w:styleId="Hyperlink">
    <w:name w:val="Hyperlink"/>
    <w:basedOn w:val="DefaultParagraphFont"/>
    <w:uiPriority w:val="99"/>
    <w:semiHidden/>
    <w:unhideWhenUsed/>
    <w:rsid w:val="009277E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E602C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602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E602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60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60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theses.whiterose.ac.uk/21101/2/489827_vol.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1C528-C03F-4514-8310-9A46B3F64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8</cp:revision>
  <cp:lastPrinted>2024-05-27T17:11:00Z</cp:lastPrinted>
  <dcterms:created xsi:type="dcterms:W3CDTF">2024-05-27T16:34:00Z</dcterms:created>
  <dcterms:modified xsi:type="dcterms:W3CDTF">2024-10-05T18:22:00Z</dcterms:modified>
</cp:coreProperties>
</file>