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71D45" w14:textId="3B3567EE" w:rsidR="00433B90" w:rsidRPr="000C10DC" w:rsidRDefault="00DB3051" w:rsidP="00F47F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0DC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709CE1E9" w14:textId="2F467EA8" w:rsidR="00DB3051" w:rsidRPr="000C10DC" w:rsidRDefault="00DB3051" w:rsidP="00F47F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0DC">
        <w:rPr>
          <w:rFonts w:ascii="Times New Roman" w:hAnsi="Times New Roman" w:cs="Times New Roman"/>
          <w:sz w:val="24"/>
          <w:szCs w:val="24"/>
        </w:rPr>
        <w:t xml:space="preserve">194 Penitencia Circa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nota </w:t>
      </w:r>
    </w:p>
    <w:p w14:paraId="458CF0DD" w14:textId="77777777" w:rsidR="00F47FB6" w:rsidRDefault="00657FE6" w:rsidP="00F47F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0DC">
        <w:rPr>
          <w:rFonts w:ascii="Times New Roman" w:hAnsi="Times New Roman" w:cs="Times New Roman"/>
          <w:sz w:val="24"/>
          <w:szCs w:val="24"/>
        </w:rPr>
        <w:t>Penitencia.</w:t>
      </w:r>
      <w:r w:rsidRPr="000C10D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0C10DC">
        <w:rPr>
          <w:rFonts w:ascii="Times New Roman" w:hAnsi="Times New Roman" w:cs="Times New Roman"/>
          <w:sz w:val="24"/>
          <w:szCs w:val="24"/>
        </w:rPr>
        <w:t xml:space="preserve"> Circa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nota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F47FB6">
        <w:rPr>
          <w:rFonts w:ascii="Times New Roman" w:hAnsi="Times New Roman" w:cs="Times New Roman"/>
          <w:sz w:val="24"/>
          <w:szCs w:val="24"/>
        </w:rPr>
        <w:t xml:space="preserve"> </w:t>
      </w:r>
      <w:r w:rsidRPr="000C10DC">
        <w:rPr>
          <w:rFonts w:ascii="Times New Roman" w:hAnsi="Times New Roman" w:cs="Times New Roman"/>
          <w:sz w:val="24"/>
          <w:szCs w:val="24"/>
        </w:rPr>
        <w:t xml:space="preserve">partes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integrales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artes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virtuales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laudes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figurales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1711E1" w14:textId="77777777" w:rsidR="00F47FB6" w:rsidRDefault="00657FE6" w:rsidP="00F47F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0DC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penitentia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rebus. Est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sicut aqua contra canes</w:t>
      </w:r>
      <w:r w:rsidR="00496DAC">
        <w:rPr>
          <w:rFonts w:ascii="Times New Roman" w:hAnsi="Times New Roman" w:cs="Times New Roman"/>
          <w:sz w:val="24"/>
          <w:szCs w:val="24"/>
        </w:rPr>
        <w:t>,</w:t>
      </w:r>
      <w:r w:rsidRPr="000C10DC">
        <w:rPr>
          <w:rFonts w:ascii="Times New Roman" w:hAnsi="Times New Roman" w:cs="Times New Roman"/>
          <w:sz w:val="24"/>
          <w:szCs w:val="24"/>
        </w:rPr>
        <w:t xml:space="preserve"> sicut clamor contra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fures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arma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hostes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A86810" w14:textId="77777777" w:rsidR="00F47FB6" w:rsidRDefault="00657FE6" w:rsidP="00F47F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0DC">
        <w:rPr>
          <w:rFonts w:ascii="Times New Roman" w:hAnsi="Times New Roman" w:cs="Times New Roman"/>
          <w:sz w:val="24"/>
          <w:szCs w:val="24"/>
        </w:rPr>
        <w:t xml:space="preserve">¶ De primo, nota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aqua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calida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eicit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canem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de coquina, sicut aqua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lacrimarum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demonem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de anima. In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, Gen. </w:t>
      </w:r>
      <w:r w:rsidR="00936D7B" w:rsidRPr="000C10DC">
        <w:rPr>
          <w:rFonts w:ascii="Times New Roman" w:hAnsi="Times New Roman" w:cs="Times New Roman"/>
          <w:sz w:val="24"/>
          <w:szCs w:val="24"/>
        </w:rPr>
        <w:t>3</w:t>
      </w:r>
      <w:r w:rsidRPr="000C10DC">
        <w:rPr>
          <w:rFonts w:ascii="Times New Roman" w:hAnsi="Times New Roman" w:cs="Times New Roman"/>
          <w:sz w:val="24"/>
          <w:szCs w:val="24"/>
        </w:rPr>
        <w:t xml:space="preserve">6[:24]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r w:rsidRPr="000C10DC">
        <w:rPr>
          <w:rFonts w:ascii="Times New Roman" w:hAnsi="Times New Roman" w:cs="Times New Roman"/>
          <w:i/>
          <w:iCs/>
          <w:sz w:val="24"/>
          <w:szCs w:val="24"/>
        </w:rPr>
        <w:t>Ana</w:t>
      </w:r>
      <w:r w:rsidR="00CA6109" w:rsidRPr="000C10DC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Pr="000C10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i/>
          <w:iCs/>
          <w:sz w:val="24"/>
          <w:szCs w:val="24"/>
        </w:rPr>
        <w:t>inuenit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primo </w:t>
      </w:r>
      <w:r w:rsidRPr="000C10DC">
        <w:rPr>
          <w:rFonts w:ascii="Times New Roman" w:hAnsi="Times New Roman" w:cs="Times New Roman"/>
          <w:i/>
          <w:iCs/>
          <w:sz w:val="24"/>
          <w:szCs w:val="24"/>
        </w:rPr>
        <w:t xml:space="preserve">aquas </w:t>
      </w:r>
      <w:proofErr w:type="spellStart"/>
      <w:r w:rsidRPr="000C10DC">
        <w:rPr>
          <w:rFonts w:ascii="Times New Roman" w:hAnsi="Times New Roman" w:cs="Times New Roman"/>
          <w:i/>
          <w:iCs/>
          <w:sz w:val="24"/>
          <w:szCs w:val="24"/>
        </w:rPr>
        <w:t>calidas</w:t>
      </w:r>
      <w:proofErr w:type="spellEnd"/>
      <w:r w:rsidRPr="000C10DC">
        <w:rPr>
          <w:rFonts w:ascii="Times New Roman" w:hAnsi="Times New Roman" w:cs="Times New Roman"/>
          <w:i/>
          <w:iCs/>
          <w:sz w:val="24"/>
          <w:szCs w:val="24"/>
        </w:rPr>
        <w:t xml:space="preserve"> in</w:t>
      </w:r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deserto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Expone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Ambrosius,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lacrime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lauant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delictum,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pudor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A6109" w:rsidRPr="000C10DC">
        <w:rPr>
          <w:rFonts w:ascii="Times New Roman" w:hAnsi="Times New Roman" w:cs="Times New Roman"/>
          <w:sz w:val="24"/>
          <w:szCs w:val="24"/>
        </w:rPr>
        <w:t xml:space="preserve"> voce</w:t>
      </w:r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confiteri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ABC741" w14:textId="77777777" w:rsidR="00F47FB6" w:rsidRDefault="00657FE6" w:rsidP="00F47F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0DC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peniten</w:t>
      </w:r>
      <w:r w:rsidR="00F47FB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109" w:rsidRPr="000C10DC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="00CA6109"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109" w:rsidRPr="000C10DC">
        <w:rPr>
          <w:rFonts w:ascii="Times New Roman" w:hAnsi="Times New Roman" w:cs="Times New Roman"/>
          <w:sz w:val="24"/>
          <w:szCs w:val="24"/>
        </w:rPr>
        <w:t>arbori</w:t>
      </w:r>
      <w:proofErr w:type="spellEnd"/>
      <w:r w:rsidR="00CA6109"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109" w:rsidRPr="000C10DC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CA6109" w:rsidRPr="000C10DC">
        <w:rPr>
          <w:rFonts w:ascii="Times New Roman" w:hAnsi="Times New Roman" w:cs="Times New Roman"/>
          <w:sz w:val="24"/>
          <w:szCs w:val="24"/>
        </w:rPr>
        <w:t xml:space="preserve"> radix </w:t>
      </w:r>
      <w:proofErr w:type="spellStart"/>
      <w:r w:rsidR="00CA6109" w:rsidRPr="000C10D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A6109"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109" w:rsidRPr="000C10DC">
        <w:rPr>
          <w:rFonts w:ascii="Times New Roman" w:hAnsi="Times New Roman" w:cs="Times New Roman"/>
          <w:sz w:val="24"/>
          <w:szCs w:val="24"/>
        </w:rPr>
        <w:t>contricio</w:t>
      </w:r>
      <w:proofErr w:type="spellEnd"/>
      <w:r w:rsidR="00CA6109" w:rsidRPr="000C10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6109" w:rsidRPr="000C10DC">
        <w:rPr>
          <w:rFonts w:ascii="Times New Roman" w:hAnsi="Times New Roman" w:cs="Times New Roman"/>
          <w:sz w:val="24"/>
          <w:szCs w:val="24"/>
        </w:rPr>
        <w:t>frondes</w:t>
      </w:r>
      <w:proofErr w:type="spellEnd"/>
      <w:r w:rsidR="00CA6109" w:rsidRPr="000C10DC">
        <w:rPr>
          <w:rFonts w:ascii="Times New Roman" w:hAnsi="Times New Roman" w:cs="Times New Roman"/>
          <w:sz w:val="24"/>
          <w:szCs w:val="24"/>
        </w:rPr>
        <w:t xml:space="preserve"> confessio, flores </w:t>
      </w:r>
      <w:proofErr w:type="spellStart"/>
      <w:r w:rsidR="00CA6109" w:rsidRPr="000C10DC">
        <w:rPr>
          <w:rFonts w:ascii="Times New Roman" w:hAnsi="Times New Roman" w:cs="Times New Roman"/>
          <w:sz w:val="24"/>
          <w:szCs w:val="24"/>
        </w:rPr>
        <w:t>deuotio</w:t>
      </w:r>
      <w:proofErr w:type="spellEnd"/>
      <w:r w:rsidR="00CA6109" w:rsidRPr="000C10DC">
        <w:rPr>
          <w:rFonts w:ascii="Times New Roman" w:hAnsi="Times New Roman" w:cs="Times New Roman"/>
          <w:sz w:val="24"/>
          <w:szCs w:val="24"/>
        </w:rPr>
        <w:t>,</w:t>
      </w:r>
      <w:r w:rsidR="00CA6109" w:rsidRPr="000C10DC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CA6109" w:rsidRPr="000C10DC">
        <w:rPr>
          <w:rFonts w:ascii="Times New Roman" w:hAnsi="Times New Roman" w:cs="Times New Roman"/>
          <w:sz w:val="24"/>
          <w:szCs w:val="24"/>
        </w:rPr>
        <w:t xml:space="preserve"> fructus </w:t>
      </w:r>
      <w:proofErr w:type="spellStart"/>
      <w:r w:rsidR="00CA6109" w:rsidRPr="000C10DC">
        <w:rPr>
          <w:rFonts w:ascii="Times New Roman" w:hAnsi="Times New Roman" w:cs="Times New Roman"/>
          <w:sz w:val="24"/>
          <w:szCs w:val="24"/>
        </w:rPr>
        <w:t>operatio</w:t>
      </w:r>
      <w:proofErr w:type="spellEnd"/>
      <w:r w:rsidR="00CA6109"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109" w:rsidRPr="000C10DC">
        <w:rPr>
          <w:rFonts w:ascii="Times New Roman" w:hAnsi="Times New Roman" w:cs="Times New Roman"/>
          <w:sz w:val="24"/>
          <w:szCs w:val="24"/>
        </w:rPr>
        <w:t>huiusmodi</w:t>
      </w:r>
      <w:proofErr w:type="spellEnd"/>
      <w:r w:rsidR="00F4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9" w:rsidRPr="000C10DC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="00DC69B9"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9" w:rsidRPr="000C10DC">
        <w:rPr>
          <w:rFonts w:ascii="Times New Roman" w:hAnsi="Times New Roman" w:cs="Times New Roman"/>
          <w:sz w:val="24"/>
          <w:szCs w:val="24"/>
        </w:rPr>
        <w:t>diffusio</w:t>
      </w:r>
      <w:proofErr w:type="spellEnd"/>
      <w:r w:rsidR="00DC69B9" w:rsidRPr="000C10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D3277D" w14:textId="4D103C8C" w:rsidR="00657FE6" w:rsidRPr="000C10DC" w:rsidRDefault="00DC69B9" w:rsidP="00F47F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0DC">
        <w:rPr>
          <w:rFonts w:ascii="Times New Roman" w:hAnsi="Times New Roman" w:cs="Times New Roman"/>
          <w:sz w:val="24"/>
          <w:szCs w:val="24"/>
        </w:rPr>
        <w:t xml:space="preserve">¶ Secundo penitentia </w:t>
      </w:r>
      <w:proofErr w:type="spellStart"/>
      <w:r w:rsidR="00657FE6" w:rsidRPr="000C10D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57FE6" w:rsidRPr="000C10DC">
        <w:rPr>
          <w:rFonts w:ascii="Times New Roman" w:hAnsi="Times New Roman" w:cs="Times New Roman"/>
          <w:sz w:val="24"/>
          <w:szCs w:val="24"/>
        </w:rPr>
        <w:t xml:space="preserve"> sicut clamor contra </w:t>
      </w:r>
      <w:proofErr w:type="spellStart"/>
      <w:r w:rsidR="00657FE6" w:rsidRPr="000C10DC">
        <w:rPr>
          <w:rFonts w:ascii="Times New Roman" w:hAnsi="Times New Roman" w:cs="Times New Roman"/>
          <w:sz w:val="24"/>
          <w:szCs w:val="24"/>
        </w:rPr>
        <w:t>fures</w:t>
      </w:r>
      <w:proofErr w:type="spellEnd"/>
      <w:r w:rsidR="00657FE6" w:rsidRPr="000C10DC">
        <w:rPr>
          <w:rFonts w:ascii="Times New Roman" w:hAnsi="Times New Roman" w:cs="Times New Roman"/>
          <w:sz w:val="24"/>
          <w:szCs w:val="24"/>
        </w:rPr>
        <w:t xml:space="preserve"> quantum ad </w:t>
      </w:r>
      <w:proofErr w:type="spellStart"/>
      <w:r w:rsidR="00657FE6" w:rsidRPr="000C10DC">
        <w:rPr>
          <w:rFonts w:ascii="Times New Roman" w:hAnsi="Times New Roman" w:cs="Times New Roman"/>
          <w:sz w:val="24"/>
          <w:szCs w:val="24"/>
        </w:rPr>
        <w:t>confessionem</w:t>
      </w:r>
      <w:proofErr w:type="spellEnd"/>
      <w:r w:rsidR="00657FE6" w:rsidRPr="000C10DC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657FE6" w:rsidRPr="000C10DC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657FE6"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FE6" w:rsidRPr="000C10DC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="00657FE6" w:rsidRPr="000C10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7FE6" w:rsidRPr="000C10DC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657FE6" w:rsidRPr="000C10DC">
        <w:rPr>
          <w:rFonts w:ascii="Times New Roman" w:hAnsi="Times New Roman" w:cs="Times New Roman"/>
          <w:sz w:val="24"/>
          <w:szCs w:val="24"/>
        </w:rPr>
        <w:t xml:space="preserve"> 1 Macc. 3[:6]:</w:t>
      </w:r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57FE6"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FE6" w:rsidRPr="000C10DC">
        <w:rPr>
          <w:rFonts w:ascii="Times New Roman" w:hAnsi="Times New Roman" w:cs="Times New Roman"/>
          <w:i/>
          <w:sz w:val="24"/>
          <w:szCs w:val="24"/>
        </w:rPr>
        <w:t>Timore</w:t>
      </w:r>
      <w:proofErr w:type="spellEnd"/>
      <w:r w:rsidR="00657FE6" w:rsidRPr="000C10DC">
        <w:rPr>
          <w:rFonts w:ascii="Times New Roman" w:hAnsi="Times New Roman" w:cs="Times New Roman"/>
          <w:sz w:val="24"/>
          <w:szCs w:val="24"/>
        </w:rPr>
        <w:t xml:space="preserve"> Jude qui </w:t>
      </w:r>
      <w:proofErr w:type="spellStart"/>
      <w:r w:rsidR="00657FE6" w:rsidRPr="000C10DC">
        <w:rPr>
          <w:rFonts w:ascii="Times New Roman" w:hAnsi="Times New Roman" w:cs="Times New Roman"/>
          <w:sz w:val="24"/>
          <w:szCs w:val="24"/>
        </w:rPr>
        <w:t>interpretur</w:t>
      </w:r>
      <w:proofErr w:type="spellEnd"/>
      <w:r w:rsidR="00657FE6" w:rsidRPr="000C10DC">
        <w:rPr>
          <w:rFonts w:ascii="Times New Roman" w:hAnsi="Times New Roman" w:cs="Times New Roman"/>
          <w:sz w:val="24"/>
          <w:szCs w:val="24"/>
        </w:rPr>
        <w:t xml:space="preserve"> confessio </w:t>
      </w:r>
      <w:proofErr w:type="spellStart"/>
      <w:r w:rsidR="00657FE6" w:rsidRPr="000C10DC">
        <w:rPr>
          <w:rFonts w:ascii="Times New Roman" w:hAnsi="Times New Roman" w:cs="Times New Roman"/>
          <w:i/>
          <w:sz w:val="24"/>
          <w:szCs w:val="24"/>
        </w:rPr>
        <w:t>repulsi</w:t>
      </w:r>
      <w:proofErr w:type="spellEnd"/>
      <w:r w:rsidR="00657FE6" w:rsidRPr="000C10DC">
        <w:rPr>
          <w:rFonts w:ascii="Times New Roman" w:hAnsi="Times New Roman" w:cs="Times New Roman"/>
          <w:i/>
          <w:sz w:val="24"/>
          <w:szCs w:val="24"/>
        </w:rPr>
        <w:t xml:space="preserve"> sunt </w:t>
      </w:r>
      <w:proofErr w:type="spellStart"/>
      <w:r w:rsidR="00657FE6" w:rsidRPr="000C10DC">
        <w:rPr>
          <w:rFonts w:ascii="Times New Roman" w:hAnsi="Times New Roman" w:cs="Times New Roman"/>
          <w:i/>
          <w:sz w:val="24"/>
          <w:szCs w:val="24"/>
        </w:rPr>
        <w:t>inimici</w:t>
      </w:r>
      <w:proofErr w:type="spellEnd"/>
      <w:r w:rsidR="00657FE6" w:rsidRPr="000C10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921D02" w14:textId="77777777" w:rsidR="00F47FB6" w:rsidRDefault="00DC69B9" w:rsidP="00F47FB6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C10DC">
        <w:rPr>
          <w:rFonts w:ascii="Times New Roman" w:hAnsi="Times New Roman" w:cs="Times New Roman"/>
          <w:sz w:val="24"/>
          <w:szCs w:val="24"/>
        </w:rPr>
        <w:t xml:space="preserve">¶ </w:t>
      </w:r>
      <w:r w:rsidR="00657FE6" w:rsidRPr="000C10DC">
        <w:rPr>
          <w:rFonts w:ascii="Times New Roman" w:hAnsi="Times New Roman" w:cs="Times New Roman"/>
          <w:sz w:val="24"/>
          <w:szCs w:val="24"/>
        </w:rPr>
        <w:t xml:space="preserve">Tercio, penitencia </w:t>
      </w:r>
      <w:proofErr w:type="spellStart"/>
      <w:r w:rsidR="00657FE6" w:rsidRPr="000C10D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57FE6" w:rsidRPr="000C10DC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a</w:t>
      </w:r>
      <w:r w:rsidR="00657FE6" w:rsidRPr="000C10DC">
        <w:rPr>
          <w:rFonts w:ascii="Times New Roman" w:hAnsi="Times New Roman" w:cs="Times New Roman"/>
          <w:sz w:val="24"/>
          <w:szCs w:val="24"/>
        </w:rPr>
        <w:t>rma</w:t>
      </w:r>
      <w:proofErr w:type="spellEnd"/>
      <w:r w:rsidR="00657FE6" w:rsidRPr="000C10DC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657FE6" w:rsidRPr="000C10DC">
        <w:rPr>
          <w:rFonts w:ascii="Times New Roman" w:hAnsi="Times New Roman" w:cs="Times New Roman"/>
          <w:sz w:val="24"/>
          <w:szCs w:val="24"/>
        </w:rPr>
        <w:t>hostes</w:t>
      </w:r>
      <w:proofErr w:type="spellEnd"/>
      <w:r w:rsidR="00657FE6" w:rsidRPr="000C10DC">
        <w:rPr>
          <w:rFonts w:ascii="Times New Roman" w:hAnsi="Times New Roman" w:cs="Times New Roman"/>
          <w:sz w:val="24"/>
          <w:szCs w:val="24"/>
        </w:rPr>
        <w:t xml:space="preserve"> quantum ad </w:t>
      </w:r>
      <w:proofErr w:type="spellStart"/>
      <w:r w:rsidR="00657FE6" w:rsidRPr="000C10DC">
        <w:rPr>
          <w:rFonts w:ascii="Times New Roman" w:hAnsi="Times New Roman" w:cs="Times New Roman"/>
          <w:sz w:val="24"/>
          <w:szCs w:val="24"/>
        </w:rPr>
        <w:t>satisfaccionem</w:t>
      </w:r>
      <w:proofErr w:type="spellEnd"/>
      <w:r w:rsidR="00657FE6" w:rsidRPr="000C10DC">
        <w:rPr>
          <w:rFonts w:ascii="Times New Roman" w:hAnsi="Times New Roman" w:cs="Times New Roman"/>
          <w:sz w:val="24"/>
          <w:szCs w:val="24"/>
        </w:rPr>
        <w:t xml:space="preserve">, 2 Cor. 10[:4]: </w:t>
      </w:r>
      <w:r w:rsidR="00657FE6" w:rsidRPr="000C10DC">
        <w:rPr>
          <w:rFonts w:ascii="Times New Roman" w:hAnsi="Times New Roman" w:cs="Times New Roman"/>
          <w:i/>
          <w:sz w:val="24"/>
          <w:szCs w:val="24"/>
        </w:rPr>
        <w:t xml:space="preserve">Arma </w:t>
      </w:r>
      <w:proofErr w:type="spellStart"/>
      <w:r w:rsidR="00657FE6" w:rsidRPr="000C10DC">
        <w:rPr>
          <w:rFonts w:ascii="Times New Roman" w:hAnsi="Times New Roman" w:cs="Times New Roman"/>
          <w:i/>
          <w:sz w:val="24"/>
          <w:szCs w:val="24"/>
        </w:rPr>
        <w:t>militiæ</w:t>
      </w:r>
      <w:proofErr w:type="spellEnd"/>
      <w:r w:rsidR="00657FE6" w:rsidRPr="000C10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57FE6" w:rsidRPr="000C10DC">
        <w:rPr>
          <w:rFonts w:ascii="Times New Roman" w:hAnsi="Times New Roman" w:cs="Times New Roman"/>
          <w:i/>
          <w:sz w:val="24"/>
          <w:szCs w:val="24"/>
        </w:rPr>
        <w:t>nostræ</w:t>
      </w:r>
      <w:proofErr w:type="spellEnd"/>
      <w:r w:rsidR="00657FE6" w:rsidRPr="000C10DC">
        <w:rPr>
          <w:rFonts w:ascii="Times New Roman" w:hAnsi="Times New Roman" w:cs="Times New Roman"/>
          <w:i/>
          <w:sz w:val="24"/>
          <w:szCs w:val="24"/>
        </w:rPr>
        <w:t xml:space="preserve"> non sunt </w:t>
      </w:r>
      <w:proofErr w:type="spellStart"/>
      <w:r w:rsidR="00657FE6" w:rsidRPr="000C10DC">
        <w:rPr>
          <w:rFonts w:ascii="Times New Roman" w:hAnsi="Times New Roman" w:cs="Times New Roman"/>
          <w:i/>
          <w:sz w:val="24"/>
          <w:szCs w:val="24"/>
        </w:rPr>
        <w:t>carnalia</w:t>
      </w:r>
      <w:proofErr w:type="spellEnd"/>
      <w:r w:rsidR="00657FE6" w:rsidRPr="000C10DC">
        <w:rPr>
          <w:rFonts w:ascii="Times New Roman" w:hAnsi="Times New Roman" w:cs="Times New Roman"/>
          <w:sz w:val="24"/>
          <w:szCs w:val="24"/>
        </w:rPr>
        <w:t xml:space="preserve">. </w:t>
      </w:r>
      <w:r w:rsidRPr="000C10DC">
        <w:rPr>
          <w:rFonts w:ascii="Times New Roman" w:hAnsi="Times New Roman" w:cs="Times New Roman"/>
          <w:sz w:val="24"/>
          <w:szCs w:val="24"/>
        </w:rPr>
        <w:t xml:space="preserve">De elemosina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9F63B5">
        <w:rPr>
          <w:rFonts w:ascii="Times New Roman" w:hAnsi="Times New Roman" w:cs="Times New Roman"/>
          <w:sz w:val="24"/>
          <w:szCs w:val="24"/>
        </w:rPr>
        <w:t>,</w:t>
      </w:r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>. 29[:16</w:t>
      </w:r>
      <w:r w:rsidR="009861AB" w:rsidRPr="000C10DC">
        <w:rPr>
          <w:rFonts w:ascii="Times New Roman" w:hAnsi="Times New Roman" w:cs="Times New Roman"/>
          <w:sz w:val="24"/>
          <w:szCs w:val="24"/>
        </w:rPr>
        <w:t>-17</w:t>
      </w:r>
      <w:r w:rsidRPr="000C10DC">
        <w:rPr>
          <w:rFonts w:ascii="Times New Roman" w:hAnsi="Times New Roman" w:cs="Times New Roman"/>
          <w:sz w:val="24"/>
          <w:szCs w:val="24"/>
        </w:rPr>
        <w:t xml:space="preserve">]: </w:t>
      </w:r>
      <w:r w:rsidRPr="000C10DC">
        <w:rPr>
          <w:rFonts w:ascii="Times New Roman" w:hAnsi="Times New Roman" w:cs="Times New Roman"/>
          <w:i/>
          <w:iCs/>
          <w:sz w:val="24"/>
          <w:szCs w:val="24"/>
        </w:rPr>
        <w:t xml:space="preserve">Super scutum </w:t>
      </w:r>
      <w:proofErr w:type="spellStart"/>
      <w:r w:rsidRPr="000C10DC">
        <w:rPr>
          <w:rFonts w:ascii="Times New Roman" w:hAnsi="Times New Roman" w:cs="Times New Roman"/>
          <w:i/>
          <w:iCs/>
          <w:sz w:val="24"/>
          <w:szCs w:val="24"/>
        </w:rPr>
        <w:t>potentis</w:t>
      </w:r>
      <w:proofErr w:type="spellEnd"/>
      <w:r w:rsidRPr="000C10DC">
        <w:rPr>
          <w:rFonts w:ascii="Times New Roman" w:hAnsi="Times New Roman" w:cs="Times New Roman"/>
          <w:i/>
          <w:iCs/>
          <w:sz w:val="24"/>
          <w:szCs w:val="24"/>
        </w:rPr>
        <w:t xml:space="preserve"> et super </w:t>
      </w:r>
      <w:proofErr w:type="spellStart"/>
      <w:r w:rsidRPr="000C10DC">
        <w:rPr>
          <w:rFonts w:ascii="Times New Roman" w:hAnsi="Times New Roman" w:cs="Times New Roman"/>
          <w:i/>
          <w:iCs/>
          <w:sz w:val="24"/>
          <w:szCs w:val="24"/>
        </w:rPr>
        <w:t>lanceam</w:t>
      </w:r>
      <w:proofErr w:type="spellEnd"/>
      <w:r w:rsidR="009861AB" w:rsidRPr="000C10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861AB" w:rsidRPr="000C10DC">
        <w:rPr>
          <w:rFonts w:ascii="Times New Roman" w:hAnsi="Times New Roman" w:cs="Times New Roman"/>
          <w:i/>
          <w:iCs/>
          <w:sz w:val="24"/>
          <w:szCs w:val="24"/>
        </w:rPr>
        <w:t>pugnabit</w:t>
      </w:r>
      <w:proofErr w:type="spellEnd"/>
      <w:r w:rsidR="009861AB" w:rsidRPr="000C10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861AB" w:rsidRPr="000C10DC">
        <w:rPr>
          <w:rFonts w:ascii="Times New Roman" w:hAnsi="Times New Roman" w:cs="Times New Roman"/>
          <w:i/>
          <w:iCs/>
          <w:sz w:val="24"/>
          <w:szCs w:val="24"/>
        </w:rPr>
        <w:t>adversus</w:t>
      </w:r>
      <w:proofErr w:type="spellEnd"/>
      <w:r w:rsidR="009861AB" w:rsidRPr="000C10D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41B7C75" w14:textId="56E6059F" w:rsidR="00E966FA" w:rsidRPr="000C10DC" w:rsidRDefault="00D13678" w:rsidP="00F47F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0DC">
        <w:rPr>
          <w:rFonts w:ascii="Times New Roman" w:hAnsi="Times New Roman" w:cs="Times New Roman"/>
          <w:sz w:val="24"/>
          <w:szCs w:val="24"/>
        </w:rPr>
        <w:t xml:space="preserve">¶ Item penitentia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turbatiam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ad instar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maris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Alioquin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emitteret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a se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i</w:t>
      </w:r>
      <w:r w:rsidR="009F63B5">
        <w:rPr>
          <w:rFonts w:ascii="Times New Roman" w:hAnsi="Times New Roman" w:cs="Times New Roman"/>
          <w:sz w:val="24"/>
          <w:szCs w:val="24"/>
        </w:rPr>
        <w:t>nvidicias</w:t>
      </w:r>
      <w:proofErr w:type="spellEnd"/>
      <w:r w:rsidR="009F63B5">
        <w:rPr>
          <w:rFonts w:ascii="Times New Roman" w:hAnsi="Times New Roman" w:cs="Times New Roman"/>
          <w:sz w:val="24"/>
          <w:szCs w:val="24"/>
        </w:rPr>
        <w:t>.</w:t>
      </w:r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9F63B5">
        <w:rPr>
          <w:rFonts w:ascii="Times New Roman" w:hAnsi="Times New Roman" w:cs="Times New Roman"/>
          <w:sz w:val="24"/>
          <w:szCs w:val="24"/>
        </w:rPr>
        <w:t>,</w:t>
      </w:r>
      <w:r w:rsidRPr="000C10DC">
        <w:rPr>
          <w:rFonts w:ascii="Times New Roman" w:hAnsi="Times New Roman" w:cs="Times New Roman"/>
          <w:sz w:val="24"/>
          <w:szCs w:val="24"/>
        </w:rPr>
        <w:t xml:space="preserve"> [Lam. 2:13]: </w:t>
      </w:r>
      <w:r w:rsidRPr="000C10DC">
        <w:rPr>
          <w:rFonts w:ascii="Times New Roman" w:hAnsi="Times New Roman" w:cs="Times New Roman"/>
          <w:i/>
          <w:iCs/>
          <w:sz w:val="24"/>
          <w:szCs w:val="24"/>
        </w:rPr>
        <w:t xml:space="preserve">Magna </w:t>
      </w:r>
      <w:proofErr w:type="spellStart"/>
      <w:r w:rsidRPr="000C10DC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0C10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i/>
          <w:iCs/>
          <w:sz w:val="24"/>
          <w:szCs w:val="24"/>
        </w:rPr>
        <w:t>velut</w:t>
      </w:r>
      <w:proofErr w:type="spellEnd"/>
      <w:r w:rsidRPr="000C10DC">
        <w:rPr>
          <w:rFonts w:ascii="Times New Roman" w:hAnsi="Times New Roman" w:cs="Times New Roman"/>
          <w:i/>
          <w:iCs/>
          <w:sz w:val="24"/>
          <w:szCs w:val="24"/>
        </w:rPr>
        <w:t xml:space="preserve"> mare </w:t>
      </w:r>
      <w:proofErr w:type="spellStart"/>
      <w:r w:rsidRPr="000C10DC">
        <w:rPr>
          <w:rFonts w:ascii="Times New Roman" w:hAnsi="Times New Roman" w:cs="Times New Roman"/>
          <w:i/>
          <w:iCs/>
          <w:sz w:val="24"/>
          <w:szCs w:val="24"/>
        </w:rPr>
        <w:t>contricio</w:t>
      </w:r>
      <w:proofErr w:type="spellEnd"/>
      <w:r w:rsidRPr="000C10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>. Item</w:t>
      </w:r>
      <w:r w:rsidR="00F4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accensiua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ad instar ignis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lastRenderedPageBreak/>
        <w:t>educit</w:t>
      </w:r>
      <w:proofErr w:type="spellEnd"/>
      <w:r w:rsidR="00F4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fumum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contricionis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viridibus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ling</w:t>
      </w:r>
      <w:r w:rsidR="0061221B">
        <w:rPr>
          <w:rFonts w:ascii="Times New Roman" w:hAnsi="Times New Roman" w:cs="Times New Roman"/>
          <w:sz w:val="24"/>
          <w:szCs w:val="24"/>
        </w:rPr>
        <w:t>n</w:t>
      </w:r>
      <w:r w:rsidRPr="000C10D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61221B">
        <w:rPr>
          <w:rFonts w:ascii="Times New Roman" w:hAnsi="Times New Roman" w:cs="Times New Roman"/>
          <w:sz w:val="24"/>
          <w:szCs w:val="24"/>
        </w:rPr>
        <w:t>,</w:t>
      </w:r>
      <w:r w:rsidR="00F47FB6">
        <w:rPr>
          <w:rFonts w:ascii="Times New Roman" w:hAnsi="Times New Roman" w:cs="Times New Roman"/>
          <w:sz w:val="24"/>
          <w:szCs w:val="24"/>
        </w:rPr>
        <w:t xml:space="preserve"> </w:t>
      </w:r>
      <w:r w:rsidRPr="000C10DC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peccatoribus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>.</w:t>
      </w:r>
      <w:r w:rsidR="00E966FA" w:rsidRPr="000C10DC">
        <w:rPr>
          <w:rFonts w:ascii="Times New Roman" w:hAnsi="Times New Roman" w:cs="Times New Roman"/>
          <w:sz w:val="24"/>
          <w:szCs w:val="24"/>
        </w:rPr>
        <w:t xml:space="preserve"> [118:136]:</w:t>
      </w:r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r w:rsidR="00E966FA"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6FA" w:rsidRPr="000C10DC">
        <w:rPr>
          <w:rFonts w:ascii="Times New Roman" w:hAnsi="Times New Roman" w:cs="Times New Roman"/>
          <w:i/>
          <w:iCs/>
          <w:sz w:val="24"/>
          <w:szCs w:val="24"/>
        </w:rPr>
        <w:t>Exitus</w:t>
      </w:r>
      <w:proofErr w:type="spellEnd"/>
      <w:r w:rsidR="00E966FA" w:rsidRPr="000C10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966FA" w:rsidRPr="000C10DC">
        <w:rPr>
          <w:rFonts w:ascii="Times New Roman" w:hAnsi="Times New Roman" w:cs="Times New Roman"/>
          <w:i/>
          <w:iCs/>
          <w:sz w:val="24"/>
          <w:szCs w:val="24"/>
        </w:rPr>
        <w:t>aquarum</w:t>
      </w:r>
      <w:proofErr w:type="spellEnd"/>
      <w:r w:rsidR="00E966FA" w:rsidRPr="000C10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966FA" w:rsidRPr="000C10DC">
        <w:rPr>
          <w:rFonts w:ascii="Times New Roman" w:hAnsi="Times New Roman" w:cs="Times New Roman"/>
          <w:i/>
          <w:iCs/>
          <w:sz w:val="24"/>
          <w:szCs w:val="24"/>
        </w:rPr>
        <w:t>deduxerunt</w:t>
      </w:r>
      <w:proofErr w:type="spellEnd"/>
      <w:r w:rsidR="00E966FA" w:rsidRPr="000C10DC">
        <w:rPr>
          <w:rFonts w:ascii="Times New Roman" w:hAnsi="Times New Roman" w:cs="Times New Roman"/>
          <w:i/>
          <w:iCs/>
          <w:sz w:val="24"/>
          <w:szCs w:val="24"/>
        </w:rPr>
        <w:t xml:space="preserve"> oculi </w:t>
      </w:r>
      <w:proofErr w:type="spellStart"/>
      <w:r w:rsidR="00E966FA" w:rsidRPr="000C10DC">
        <w:rPr>
          <w:rFonts w:ascii="Times New Roman" w:hAnsi="Times New Roman" w:cs="Times New Roman"/>
          <w:i/>
          <w:iCs/>
          <w:sz w:val="24"/>
          <w:szCs w:val="24"/>
        </w:rPr>
        <w:t>mei</w:t>
      </w:r>
      <w:proofErr w:type="spellEnd"/>
      <w:r w:rsidR="00E966FA" w:rsidRPr="000C10DC">
        <w:rPr>
          <w:rFonts w:ascii="Times New Roman" w:hAnsi="Times New Roman" w:cs="Times New Roman"/>
          <w:sz w:val="24"/>
          <w:szCs w:val="24"/>
        </w:rPr>
        <w:t xml:space="preserve">. Sed sicut </w:t>
      </w:r>
      <w:proofErr w:type="spellStart"/>
      <w:r w:rsidR="00E966FA" w:rsidRPr="000C10DC">
        <w:rPr>
          <w:rFonts w:ascii="Times New Roman" w:hAnsi="Times New Roman" w:cs="Times New Roman"/>
          <w:sz w:val="24"/>
          <w:szCs w:val="24"/>
        </w:rPr>
        <w:t>lingna</w:t>
      </w:r>
      <w:proofErr w:type="spellEnd"/>
      <w:r w:rsidR="00E966FA"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6FA" w:rsidRPr="000C10DC">
        <w:rPr>
          <w:rFonts w:ascii="Times New Roman" w:hAnsi="Times New Roman" w:cs="Times New Roman"/>
          <w:sz w:val="24"/>
          <w:szCs w:val="24"/>
        </w:rPr>
        <w:t>viridia</w:t>
      </w:r>
      <w:proofErr w:type="spellEnd"/>
      <w:r w:rsidR="00F4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6FA" w:rsidRPr="000C10DC">
        <w:rPr>
          <w:rFonts w:ascii="Times New Roman" w:hAnsi="Times New Roman" w:cs="Times New Roman"/>
          <w:sz w:val="24"/>
          <w:szCs w:val="24"/>
        </w:rPr>
        <w:t>forcius</w:t>
      </w:r>
      <w:proofErr w:type="spellEnd"/>
      <w:r w:rsidR="00E966FA" w:rsidRPr="000C10DC">
        <w:rPr>
          <w:rFonts w:ascii="Times New Roman" w:hAnsi="Times New Roman" w:cs="Times New Roman"/>
          <w:sz w:val="24"/>
          <w:szCs w:val="24"/>
        </w:rPr>
        <w:t xml:space="preserve"> ardent cum </w:t>
      </w:r>
      <w:proofErr w:type="spellStart"/>
      <w:r w:rsidR="00E966FA" w:rsidRPr="000C10DC">
        <w:rPr>
          <w:rFonts w:ascii="Times New Roman" w:hAnsi="Times New Roman" w:cs="Times New Roman"/>
          <w:sz w:val="24"/>
          <w:szCs w:val="24"/>
        </w:rPr>
        <w:t>accenduntur</w:t>
      </w:r>
      <w:proofErr w:type="spellEnd"/>
      <w:r w:rsidR="00E966FA" w:rsidRPr="000C10DC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E966FA" w:rsidRPr="000C10DC">
        <w:rPr>
          <w:rFonts w:ascii="Times New Roman" w:hAnsi="Times New Roman" w:cs="Times New Roman"/>
          <w:sz w:val="24"/>
          <w:szCs w:val="24"/>
        </w:rPr>
        <w:t>peccatores</w:t>
      </w:r>
      <w:proofErr w:type="spellEnd"/>
      <w:r w:rsidR="00E966FA" w:rsidRPr="000C10DC">
        <w:rPr>
          <w:rFonts w:ascii="Times New Roman" w:hAnsi="Times New Roman" w:cs="Times New Roman"/>
          <w:sz w:val="24"/>
          <w:szCs w:val="24"/>
        </w:rPr>
        <w:t xml:space="preserve"> cum penitent </w:t>
      </w:r>
      <w:proofErr w:type="spellStart"/>
      <w:r w:rsidR="00E966FA" w:rsidRPr="000C10DC">
        <w:rPr>
          <w:rFonts w:ascii="Times New Roman" w:hAnsi="Times New Roman" w:cs="Times New Roman"/>
          <w:sz w:val="24"/>
          <w:szCs w:val="24"/>
        </w:rPr>
        <w:t>forcius</w:t>
      </w:r>
      <w:proofErr w:type="spellEnd"/>
      <w:r w:rsidR="00E966FA"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6FA" w:rsidRPr="000C10DC">
        <w:rPr>
          <w:rFonts w:ascii="Times New Roman" w:hAnsi="Times New Roman" w:cs="Times New Roman"/>
          <w:sz w:val="24"/>
          <w:szCs w:val="24"/>
        </w:rPr>
        <w:t>diligunt</w:t>
      </w:r>
      <w:proofErr w:type="spellEnd"/>
      <w:r w:rsidR="00E966FA" w:rsidRPr="000C10DC">
        <w:rPr>
          <w:rFonts w:ascii="Times New Roman" w:hAnsi="Times New Roman" w:cs="Times New Roman"/>
          <w:sz w:val="24"/>
          <w:szCs w:val="24"/>
        </w:rPr>
        <w:t>, Luc.</w:t>
      </w:r>
      <w:r w:rsidR="00F47FB6">
        <w:rPr>
          <w:rFonts w:ascii="Times New Roman" w:hAnsi="Times New Roman" w:cs="Times New Roman"/>
          <w:sz w:val="24"/>
          <w:szCs w:val="24"/>
        </w:rPr>
        <w:t xml:space="preserve"> </w:t>
      </w:r>
      <w:r w:rsidR="00E966FA" w:rsidRPr="000C10DC">
        <w:rPr>
          <w:rFonts w:ascii="Times New Roman" w:hAnsi="Times New Roman" w:cs="Times New Roman"/>
          <w:sz w:val="24"/>
          <w:szCs w:val="24"/>
        </w:rPr>
        <w:t xml:space="preserve">7[:47]: </w:t>
      </w:r>
      <w:r w:rsidR="00E966FA" w:rsidRPr="000C10DC">
        <w:rPr>
          <w:rFonts w:ascii="Times New Roman" w:hAnsi="Times New Roman" w:cs="Times New Roman"/>
          <w:i/>
          <w:iCs/>
          <w:sz w:val="24"/>
          <w:szCs w:val="24"/>
        </w:rPr>
        <w:t>Cui</w:t>
      </w:r>
      <w:r w:rsidR="00E966FA" w:rsidRPr="000C10DC">
        <w:rPr>
          <w:rFonts w:ascii="Times New Roman" w:hAnsi="Times New Roman" w:cs="Times New Roman"/>
          <w:sz w:val="24"/>
          <w:szCs w:val="24"/>
        </w:rPr>
        <w:t xml:space="preserve"> multum </w:t>
      </w:r>
      <w:proofErr w:type="spellStart"/>
      <w:r w:rsidR="00E966FA" w:rsidRPr="000C10DC">
        <w:rPr>
          <w:rFonts w:ascii="Times New Roman" w:hAnsi="Times New Roman" w:cs="Times New Roman"/>
          <w:i/>
          <w:iCs/>
          <w:sz w:val="24"/>
          <w:szCs w:val="24"/>
        </w:rPr>
        <w:t>dimittitur</w:t>
      </w:r>
      <w:proofErr w:type="spellEnd"/>
      <w:r w:rsidR="00E966FA" w:rsidRPr="000C10DC">
        <w:rPr>
          <w:rFonts w:ascii="Times New Roman" w:hAnsi="Times New Roman" w:cs="Times New Roman"/>
          <w:sz w:val="24"/>
          <w:szCs w:val="24"/>
        </w:rPr>
        <w:t xml:space="preserve"> multum </w:t>
      </w:r>
      <w:proofErr w:type="spellStart"/>
      <w:r w:rsidR="00E966FA" w:rsidRPr="000C10DC">
        <w:rPr>
          <w:rFonts w:ascii="Times New Roman" w:hAnsi="Times New Roman" w:cs="Times New Roman"/>
          <w:i/>
          <w:iCs/>
          <w:sz w:val="24"/>
          <w:szCs w:val="24"/>
        </w:rPr>
        <w:t>diligit</w:t>
      </w:r>
      <w:proofErr w:type="spellEnd"/>
      <w:r w:rsidR="00E966FA" w:rsidRPr="000C10DC">
        <w:rPr>
          <w:rFonts w:ascii="Times New Roman" w:hAnsi="Times New Roman" w:cs="Times New Roman"/>
          <w:sz w:val="24"/>
          <w:szCs w:val="24"/>
        </w:rPr>
        <w:t>. Sed</w:t>
      </w:r>
      <w:r w:rsidR="00F47FB6">
        <w:rPr>
          <w:rFonts w:ascii="Times New Roman" w:hAnsi="Times New Roman" w:cs="Times New Roman"/>
          <w:sz w:val="24"/>
          <w:szCs w:val="24"/>
        </w:rPr>
        <w:t xml:space="preserve"> </w:t>
      </w:r>
      <w:r w:rsidR="00E966FA" w:rsidRPr="000C10DC">
        <w:rPr>
          <w:rFonts w:ascii="Times New Roman" w:hAnsi="Times New Roman" w:cs="Times New Roman"/>
          <w:sz w:val="24"/>
          <w:szCs w:val="24"/>
        </w:rPr>
        <w:t xml:space="preserve">multi non </w:t>
      </w:r>
      <w:proofErr w:type="spellStart"/>
      <w:r w:rsidR="00E966FA" w:rsidRPr="000C10DC">
        <w:rPr>
          <w:rFonts w:ascii="Times New Roman" w:hAnsi="Times New Roman" w:cs="Times New Roman"/>
          <w:sz w:val="24"/>
          <w:szCs w:val="24"/>
        </w:rPr>
        <w:t>inuenit</w:t>
      </w:r>
      <w:proofErr w:type="spellEnd"/>
      <w:r w:rsidR="00E966FA"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6FA" w:rsidRPr="000C10DC">
        <w:rPr>
          <w:rFonts w:ascii="Times New Roman" w:hAnsi="Times New Roman" w:cs="Times New Roman"/>
          <w:i/>
          <w:iCs/>
          <w:sz w:val="24"/>
          <w:szCs w:val="24"/>
        </w:rPr>
        <w:t>ignem</w:t>
      </w:r>
      <w:proofErr w:type="spellEnd"/>
      <w:r w:rsidR="00710780" w:rsidRPr="000C10D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966FA" w:rsidRPr="000C10DC">
        <w:rPr>
          <w:rFonts w:ascii="Times New Roman" w:hAnsi="Times New Roman" w:cs="Times New Roman"/>
          <w:sz w:val="24"/>
          <w:szCs w:val="24"/>
        </w:rPr>
        <w:t xml:space="preserve"> </w:t>
      </w:r>
      <w:r w:rsidR="00E966FA" w:rsidRPr="000C10DC">
        <w:rPr>
          <w:rFonts w:ascii="Times New Roman" w:hAnsi="Times New Roman" w:cs="Times New Roman"/>
          <w:i/>
          <w:iCs/>
          <w:sz w:val="24"/>
          <w:szCs w:val="24"/>
        </w:rPr>
        <w:t xml:space="preserve">sed </w:t>
      </w:r>
      <w:proofErr w:type="spellStart"/>
      <w:r w:rsidR="00E966FA" w:rsidRPr="000C10DC">
        <w:rPr>
          <w:rFonts w:ascii="Times New Roman" w:hAnsi="Times New Roman" w:cs="Times New Roman"/>
          <w:i/>
          <w:iCs/>
          <w:sz w:val="24"/>
          <w:szCs w:val="24"/>
        </w:rPr>
        <w:t>aquam</w:t>
      </w:r>
      <w:proofErr w:type="spellEnd"/>
      <w:r w:rsidR="00E966FA" w:rsidRPr="000C10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966FA" w:rsidRPr="000C10DC">
        <w:rPr>
          <w:rFonts w:ascii="Times New Roman" w:hAnsi="Times New Roman" w:cs="Times New Roman"/>
          <w:i/>
          <w:iCs/>
          <w:sz w:val="24"/>
          <w:szCs w:val="24"/>
        </w:rPr>
        <w:t>crassam</w:t>
      </w:r>
      <w:proofErr w:type="spellEnd"/>
    </w:p>
    <w:p w14:paraId="378C745C" w14:textId="53450331" w:rsidR="00E966FA" w:rsidRPr="000C10DC" w:rsidRDefault="00E966FA" w:rsidP="00F47F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0DC">
        <w:rPr>
          <w:rFonts w:ascii="Times New Roman" w:hAnsi="Times New Roman" w:cs="Times New Roman"/>
          <w:sz w:val="24"/>
          <w:szCs w:val="24"/>
        </w:rPr>
        <w:t>/</w:t>
      </w:r>
      <w:r w:rsidR="0048461A" w:rsidRPr="000C10DC">
        <w:rPr>
          <w:rFonts w:ascii="Times New Roman" w:hAnsi="Times New Roman" w:cs="Times New Roman"/>
          <w:sz w:val="24"/>
          <w:szCs w:val="24"/>
        </w:rPr>
        <w:t>fol. 284ra/</w:t>
      </w:r>
    </w:p>
    <w:p w14:paraId="037D9DDD" w14:textId="34609E3A" w:rsidR="0048461A" w:rsidRPr="000C10DC" w:rsidRDefault="0048461A" w:rsidP="00F47F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0DC">
        <w:rPr>
          <w:rFonts w:ascii="Times New Roman" w:hAnsi="Times New Roman" w:cs="Times New Roman"/>
          <w:sz w:val="24"/>
          <w:szCs w:val="24"/>
        </w:rPr>
        <w:t xml:space="preserve">sicut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2 Mach. 1[:</w:t>
      </w:r>
      <w:r w:rsidR="00710780" w:rsidRPr="000C10DC">
        <w:rPr>
          <w:rFonts w:ascii="Times New Roman" w:hAnsi="Times New Roman" w:cs="Times New Roman"/>
          <w:sz w:val="24"/>
          <w:szCs w:val="24"/>
        </w:rPr>
        <w:t>20].</w:t>
      </w:r>
      <w:r w:rsidRPr="000C10DC">
        <w:rPr>
          <w:rFonts w:ascii="Times New Roman" w:hAnsi="Times New Roman" w:cs="Times New Roman"/>
          <w:sz w:val="24"/>
          <w:szCs w:val="24"/>
        </w:rPr>
        <w:t xml:space="preserve"> Qui videlicet non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recolunt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pristinam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conterendum</w:t>
      </w:r>
      <w:proofErr w:type="spellEnd"/>
      <w:r w:rsidR="00217DED" w:rsidRPr="000C10DC">
        <w:rPr>
          <w:rFonts w:ascii="Times New Roman" w:hAnsi="Times New Roman" w:cs="Times New Roman"/>
          <w:sz w:val="24"/>
          <w:szCs w:val="24"/>
        </w:rPr>
        <w:t xml:space="preserve"> sed ad </w:t>
      </w:r>
      <w:proofErr w:type="spellStart"/>
      <w:r w:rsidR="00217DED" w:rsidRPr="000C10DC">
        <w:rPr>
          <w:rFonts w:ascii="Times New Roman" w:hAnsi="Times New Roman" w:cs="Times New Roman"/>
          <w:sz w:val="24"/>
          <w:szCs w:val="24"/>
        </w:rPr>
        <w:t>delectandum</w:t>
      </w:r>
      <w:proofErr w:type="spellEnd"/>
      <w:r w:rsidR="000E7CF2" w:rsidRPr="000C10DC">
        <w:rPr>
          <w:rFonts w:ascii="Times New Roman" w:hAnsi="Times New Roman" w:cs="Times New Roman"/>
          <w:sz w:val="24"/>
          <w:szCs w:val="24"/>
        </w:rPr>
        <w:t>.</w:t>
      </w:r>
    </w:p>
    <w:p w14:paraId="43E2213B" w14:textId="77777777" w:rsidR="00F47FB6" w:rsidRDefault="000E7CF2" w:rsidP="00F47F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0DC">
        <w:rPr>
          <w:rFonts w:ascii="Times New Roman" w:hAnsi="Times New Roman" w:cs="Times New Roman"/>
          <w:sz w:val="24"/>
          <w:szCs w:val="24"/>
        </w:rPr>
        <w:t xml:space="preserve">¶ Tercio penitentia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conclusa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ad instar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sepis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>.</w:t>
      </w:r>
      <w:r w:rsidR="00F47FB6">
        <w:rPr>
          <w:rFonts w:ascii="Times New Roman" w:hAnsi="Times New Roman" w:cs="Times New Roman"/>
          <w:sz w:val="24"/>
          <w:szCs w:val="24"/>
        </w:rPr>
        <w:t xml:space="preserve"> </w:t>
      </w:r>
      <w:r w:rsidRPr="000C10DC">
        <w:rPr>
          <w:rFonts w:ascii="Times New Roman" w:hAnsi="Times New Roman" w:cs="Times New Roman"/>
          <w:sz w:val="24"/>
          <w:szCs w:val="24"/>
        </w:rPr>
        <w:t xml:space="preserve">Nam sicut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agricola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eisdem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spinis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quas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extrahit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vel de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vel vinea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claudit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vineam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porcos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et alias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be</w:t>
      </w:r>
      <w:r w:rsidR="0061221B">
        <w:rPr>
          <w:rFonts w:ascii="Times New Roman" w:hAnsi="Times New Roman" w:cs="Times New Roman"/>
          <w:sz w:val="24"/>
          <w:szCs w:val="24"/>
        </w:rPr>
        <w:t>s</w:t>
      </w:r>
      <w:r w:rsidRPr="000C10DC">
        <w:rPr>
          <w:rFonts w:ascii="Times New Roman" w:hAnsi="Times New Roman" w:cs="Times New Roman"/>
          <w:sz w:val="24"/>
          <w:szCs w:val="24"/>
        </w:rPr>
        <w:t>tias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pen</w:t>
      </w:r>
      <w:r w:rsidR="0061221B">
        <w:rPr>
          <w:rFonts w:ascii="Times New Roman" w:hAnsi="Times New Roman" w:cs="Times New Roman"/>
          <w:sz w:val="24"/>
          <w:szCs w:val="24"/>
        </w:rPr>
        <w:t>i</w:t>
      </w:r>
      <w:r w:rsidRPr="000C10DC">
        <w:rPr>
          <w:rFonts w:ascii="Times New Roman" w:hAnsi="Times New Roman" w:cs="Times New Roman"/>
          <w:sz w:val="24"/>
          <w:szCs w:val="24"/>
        </w:rPr>
        <w:t>tens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recogitando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peccata que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euulsit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confessionem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munire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temptaciones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>. 36[:27</w:t>
      </w:r>
      <w:r w:rsidR="004474E0">
        <w:rPr>
          <w:rFonts w:ascii="Times New Roman" w:hAnsi="Times New Roman" w:cs="Times New Roman"/>
          <w:sz w:val="24"/>
          <w:szCs w:val="24"/>
        </w:rPr>
        <w:t>]:</w:t>
      </w:r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4E0">
        <w:rPr>
          <w:rFonts w:ascii="Times New Roman" w:hAnsi="Times New Roman" w:cs="Times New Roman"/>
          <w:i/>
          <w:iCs/>
          <w:sz w:val="24"/>
          <w:szCs w:val="24"/>
        </w:rPr>
        <w:t>Vbi</w:t>
      </w:r>
      <w:proofErr w:type="spellEnd"/>
      <w:r w:rsidRPr="004474E0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Pr="004474E0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4474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74E0">
        <w:rPr>
          <w:rFonts w:ascii="Times New Roman" w:hAnsi="Times New Roman" w:cs="Times New Roman"/>
          <w:i/>
          <w:iCs/>
          <w:sz w:val="24"/>
          <w:szCs w:val="24"/>
        </w:rPr>
        <w:t>sepes</w:t>
      </w:r>
      <w:proofErr w:type="spellEnd"/>
      <w:r w:rsidRPr="004474E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474E0">
        <w:rPr>
          <w:rFonts w:ascii="Times New Roman" w:hAnsi="Times New Roman" w:cs="Times New Roman"/>
          <w:i/>
          <w:iCs/>
          <w:sz w:val="24"/>
          <w:szCs w:val="24"/>
        </w:rPr>
        <w:t>diripietur</w:t>
      </w:r>
      <w:proofErr w:type="spellEnd"/>
      <w:r w:rsidR="00F47F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74E0">
        <w:rPr>
          <w:rFonts w:ascii="Times New Roman" w:hAnsi="Times New Roman" w:cs="Times New Roman"/>
          <w:i/>
          <w:iCs/>
          <w:sz w:val="24"/>
          <w:szCs w:val="24"/>
        </w:rPr>
        <w:t>possessio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4CB9D6" w14:textId="77777777" w:rsidR="00EF5F33" w:rsidRDefault="000E7CF2" w:rsidP="00F47F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0DC">
        <w:rPr>
          <w:rFonts w:ascii="Times New Roman" w:hAnsi="Times New Roman" w:cs="Times New Roman"/>
          <w:sz w:val="24"/>
          <w:szCs w:val="24"/>
        </w:rPr>
        <w:t xml:space="preserve">¶ Item penitentia </w:t>
      </w:r>
      <w:proofErr w:type="spellStart"/>
      <w:r w:rsidR="00B647C8" w:rsidRPr="000C10D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647C8" w:rsidRPr="000C10DC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B647C8" w:rsidRPr="000C10DC">
        <w:rPr>
          <w:rFonts w:ascii="Times New Roman" w:hAnsi="Times New Roman" w:cs="Times New Roman"/>
          <w:sz w:val="24"/>
          <w:szCs w:val="24"/>
        </w:rPr>
        <w:t>clauis</w:t>
      </w:r>
      <w:proofErr w:type="spellEnd"/>
      <w:r w:rsidR="00F47FB6">
        <w:rPr>
          <w:rFonts w:ascii="Times New Roman" w:hAnsi="Times New Roman" w:cs="Times New Roman"/>
          <w:sz w:val="24"/>
          <w:szCs w:val="24"/>
        </w:rPr>
        <w:t xml:space="preserve"> </w:t>
      </w:r>
      <w:r w:rsidR="00B647C8" w:rsidRPr="000C10DC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="00B647C8" w:rsidRPr="000C10DC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B647C8" w:rsidRPr="000C10DC">
        <w:rPr>
          <w:rFonts w:ascii="Times New Roman" w:hAnsi="Times New Roman" w:cs="Times New Roman"/>
          <w:sz w:val="24"/>
          <w:szCs w:val="24"/>
        </w:rPr>
        <w:t xml:space="preserve"> motu </w:t>
      </w:r>
      <w:proofErr w:type="spellStart"/>
      <w:r w:rsidR="00B647C8" w:rsidRPr="000C10DC">
        <w:rPr>
          <w:rFonts w:ascii="Times New Roman" w:hAnsi="Times New Roman" w:cs="Times New Roman"/>
          <w:sz w:val="24"/>
          <w:szCs w:val="24"/>
        </w:rPr>
        <w:t>claudit</w:t>
      </w:r>
      <w:proofErr w:type="spellEnd"/>
      <w:r w:rsidR="00B647C8" w:rsidRPr="000C10D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647C8" w:rsidRPr="000C10DC">
        <w:rPr>
          <w:rFonts w:ascii="Times New Roman" w:hAnsi="Times New Roman" w:cs="Times New Roman"/>
          <w:sz w:val="24"/>
          <w:szCs w:val="24"/>
        </w:rPr>
        <w:t>aperit</w:t>
      </w:r>
      <w:proofErr w:type="spellEnd"/>
      <w:r w:rsidR="00B647C8" w:rsidRPr="000C10DC">
        <w:rPr>
          <w:rFonts w:ascii="Times New Roman" w:hAnsi="Times New Roman" w:cs="Times New Roman"/>
          <w:sz w:val="24"/>
          <w:szCs w:val="24"/>
        </w:rPr>
        <w:t xml:space="preserve"> ostium.</w:t>
      </w:r>
      <w:r w:rsidR="00F47FB6">
        <w:rPr>
          <w:rFonts w:ascii="Times New Roman" w:hAnsi="Times New Roman" w:cs="Times New Roman"/>
          <w:sz w:val="24"/>
          <w:szCs w:val="24"/>
        </w:rPr>
        <w:t xml:space="preserve"> </w:t>
      </w:r>
      <w:r w:rsidR="00B647C8" w:rsidRPr="000C10DC">
        <w:rPr>
          <w:rFonts w:ascii="Times New Roman" w:hAnsi="Times New Roman" w:cs="Times New Roman"/>
          <w:sz w:val="24"/>
          <w:szCs w:val="24"/>
        </w:rPr>
        <w:t xml:space="preserve">Nam anima motu proprio in </w:t>
      </w:r>
      <w:proofErr w:type="spellStart"/>
      <w:r w:rsidR="00B647C8" w:rsidRPr="000C10DC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B647C8"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7C8" w:rsidRPr="000C10DC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="00B647C8"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7C8" w:rsidRPr="000C10DC">
        <w:rPr>
          <w:rFonts w:ascii="Times New Roman" w:hAnsi="Times New Roman" w:cs="Times New Roman"/>
          <w:sz w:val="24"/>
          <w:szCs w:val="24"/>
        </w:rPr>
        <w:t>claudit</w:t>
      </w:r>
      <w:proofErr w:type="spellEnd"/>
      <w:r w:rsidR="00B647C8"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7C8" w:rsidRPr="000C10DC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B647C8" w:rsidRPr="000C10DC">
        <w:rPr>
          <w:rFonts w:ascii="Times New Roman" w:hAnsi="Times New Roman" w:cs="Times New Roman"/>
          <w:sz w:val="24"/>
          <w:szCs w:val="24"/>
        </w:rPr>
        <w:t xml:space="preserve"> ostium </w:t>
      </w:r>
      <w:proofErr w:type="spellStart"/>
      <w:r w:rsidR="00B647C8" w:rsidRPr="000C10DC">
        <w:rPr>
          <w:rFonts w:ascii="Times New Roman" w:hAnsi="Times New Roman" w:cs="Times New Roman"/>
          <w:sz w:val="24"/>
          <w:szCs w:val="24"/>
        </w:rPr>
        <w:t>celi</w:t>
      </w:r>
      <w:proofErr w:type="spellEnd"/>
      <w:r w:rsidR="00B647C8" w:rsidRPr="000C10DC">
        <w:rPr>
          <w:rFonts w:ascii="Times New Roman" w:hAnsi="Times New Roman" w:cs="Times New Roman"/>
          <w:sz w:val="24"/>
          <w:szCs w:val="24"/>
        </w:rPr>
        <w:t xml:space="preserve"> set motu </w:t>
      </w:r>
      <w:proofErr w:type="spellStart"/>
      <w:r w:rsidR="00B647C8" w:rsidRPr="000C10DC">
        <w:rPr>
          <w:rFonts w:ascii="Times New Roman" w:hAnsi="Times New Roman" w:cs="Times New Roman"/>
          <w:sz w:val="24"/>
          <w:szCs w:val="24"/>
        </w:rPr>
        <w:t>contrario</w:t>
      </w:r>
      <w:proofErr w:type="spellEnd"/>
      <w:r w:rsidR="00B647C8" w:rsidRPr="000C10DC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B647C8" w:rsidRPr="000C10D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647C8" w:rsidRPr="000C10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7C8" w:rsidRPr="000C10DC">
        <w:rPr>
          <w:rFonts w:ascii="Times New Roman" w:hAnsi="Times New Roman" w:cs="Times New Roman"/>
          <w:sz w:val="24"/>
          <w:szCs w:val="24"/>
        </w:rPr>
        <w:t>penitentie</w:t>
      </w:r>
      <w:proofErr w:type="spellEnd"/>
      <w:r w:rsidR="00F47FB6">
        <w:rPr>
          <w:rFonts w:ascii="Times New Roman" w:hAnsi="Times New Roman" w:cs="Times New Roman"/>
          <w:sz w:val="24"/>
          <w:szCs w:val="24"/>
        </w:rPr>
        <w:t xml:space="preserve"> </w:t>
      </w:r>
      <w:r w:rsidR="00B647C8" w:rsidRPr="000C10DC">
        <w:rPr>
          <w:rFonts w:ascii="Times New Roman" w:hAnsi="Times New Roman" w:cs="Times New Roman"/>
          <w:sz w:val="24"/>
          <w:szCs w:val="24"/>
        </w:rPr>
        <w:t xml:space="preserve">qua </w:t>
      </w:r>
      <w:proofErr w:type="spellStart"/>
      <w:r w:rsidR="00B647C8" w:rsidRPr="000C10DC">
        <w:rPr>
          <w:rFonts w:ascii="Times New Roman" w:hAnsi="Times New Roman" w:cs="Times New Roman"/>
          <w:sz w:val="24"/>
          <w:szCs w:val="24"/>
        </w:rPr>
        <w:t>recedit</w:t>
      </w:r>
      <w:proofErr w:type="spellEnd"/>
      <w:r w:rsidR="00B647C8" w:rsidRPr="000C10DC">
        <w:rPr>
          <w:rFonts w:ascii="Times New Roman" w:hAnsi="Times New Roman" w:cs="Times New Roman"/>
          <w:sz w:val="24"/>
          <w:szCs w:val="24"/>
        </w:rPr>
        <w:t xml:space="preserve"> a peccato </w:t>
      </w:r>
      <w:proofErr w:type="spellStart"/>
      <w:r w:rsidR="00B647C8" w:rsidRPr="000C10DC">
        <w:rPr>
          <w:rFonts w:ascii="Times New Roman" w:hAnsi="Times New Roman" w:cs="Times New Roman"/>
          <w:sz w:val="24"/>
          <w:szCs w:val="24"/>
        </w:rPr>
        <w:t>aperit</w:t>
      </w:r>
      <w:proofErr w:type="spellEnd"/>
      <w:r w:rsidR="00B647C8" w:rsidRPr="000C10DC">
        <w:rPr>
          <w:rFonts w:ascii="Times New Roman" w:hAnsi="Times New Roman" w:cs="Times New Roman"/>
          <w:sz w:val="24"/>
          <w:szCs w:val="24"/>
        </w:rPr>
        <w:t xml:space="preserve"> ostium </w:t>
      </w:r>
      <w:proofErr w:type="spellStart"/>
      <w:r w:rsidR="00B647C8" w:rsidRPr="000C10DC">
        <w:rPr>
          <w:rFonts w:ascii="Times New Roman" w:hAnsi="Times New Roman" w:cs="Times New Roman"/>
          <w:sz w:val="24"/>
          <w:szCs w:val="24"/>
        </w:rPr>
        <w:t>celi</w:t>
      </w:r>
      <w:proofErr w:type="spellEnd"/>
      <w:r w:rsidR="00B647C8" w:rsidRPr="000C10DC">
        <w:rPr>
          <w:rFonts w:ascii="Times New Roman" w:hAnsi="Times New Roman" w:cs="Times New Roman"/>
          <w:sz w:val="24"/>
          <w:szCs w:val="24"/>
        </w:rPr>
        <w:t xml:space="preserve">, Matt. 3[:2]: </w:t>
      </w:r>
      <w:proofErr w:type="spellStart"/>
      <w:r w:rsidR="00B647C8" w:rsidRPr="000C10DC">
        <w:rPr>
          <w:rFonts w:ascii="Times New Roman" w:hAnsi="Times New Roman" w:cs="Times New Roman"/>
          <w:i/>
          <w:iCs/>
          <w:sz w:val="24"/>
          <w:szCs w:val="24"/>
        </w:rPr>
        <w:t>Agite</w:t>
      </w:r>
      <w:proofErr w:type="spellEnd"/>
      <w:r w:rsidR="00B647C8" w:rsidRPr="000C10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647C8" w:rsidRPr="000C10DC">
        <w:rPr>
          <w:rFonts w:ascii="Times New Roman" w:hAnsi="Times New Roman" w:cs="Times New Roman"/>
          <w:i/>
          <w:iCs/>
          <w:sz w:val="24"/>
          <w:szCs w:val="24"/>
        </w:rPr>
        <w:t>penitentiam</w:t>
      </w:r>
      <w:proofErr w:type="spellEnd"/>
      <w:r w:rsidR="00B647C8" w:rsidRPr="000C10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647C8" w:rsidRPr="000C10DC">
        <w:rPr>
          <w:rFonts w:ascii="Times New Roman" w:hAnsi="Times New Roman" w:cs="Times New Roman"/>
          <w:i/>
          <w:iCs/>
          <w:sz w:val="24"/>
          <w:szCs w:val="24"/>
        </w:rPr>
        <w:t>apropinquavit</w:t>
      </w:r>
      <w:proofErr w:type="spellEnd"/>
      <w:r w:rsidR="00B647C8" w:rsidRPr="000C10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647C8" w:rsidRPr="000C10DC">
        <w:rPr>
          <w:rFonts w:ascii="Times New Roman" w:hAnsi="Times New Roman" w:cs="Times New Roman"/>
          <w:i/>
          <w:iCs/>
          <w:sz w:val="24"/>
          <w:szCs w:val="24"/>
        </w:rPr>
        <w:t>enim</w:t>
      </w:r>
      <w:proofErr w:type="spellEnd"/>
      <w:r w:rsidR="00B647C8" w:rsidRPr="000C10DC">
        <w:rPr>
          <w:rFonts w:ascii="Times New Roman" w:hAnsi="Times New Roman" w:cs="Times New Roman"/>
          <w:i/>
          <w:iCs/>
          <w:sz w:val="24"/>
          <w:szCs w:val="24"/>
        </w:rPr>
        <w:t xml:space="preserve"> regnum</w:t>
      </w:r>
      <w:r w:rsidR="00F47F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647C8" w:rsidRPr="000C10DC">
        <w:rPr>
          <w:rFonts w:ascii="Times New Roman" w:hAnsi="Times New Roman" w:cs="Times New Roman"/>
          <w:i/>
          <w:iCs/>
          <w:sz w:val="24"/>
          <w:szCs w:val="24"/>
        </w:rPr>
        <w:t>celorum</w:t>
      </w:r>
      <w:proofErr w:type="spellEnd"/>
      <w:r w:rsidR="007F3A2E">
        <w:rPr>
          <w:rFonts w:ascii="Times New Roman" w:hAnsi="Times New Roman" w:cs="Times New Roman"/>
          <w:sz w:val="24"/>
          <w:szCs w:val="24"/>
        </w:rPr>
        <w:t>.</w:t>
      </w:r>
      <w:r w:rsidR="00B647C8" w:rsidRPr="000C10DC">
        <w:rPr>
          <w:rFonts w:ascii="Times New Roman" w:hAnsi="Times New Roman" w:cs="Times New Roman"/>
          <w:sz w:val="24"/>
          <w:szCs w:val="24"/>
        </w:rPr>
        <w:t xml:space="preserve"> Rom</w:t>
      </w:r>
      <w:r w:rsidR="007F3A2E">
        <w:rPr>
          <w:rFonts w:ascii="Times New Roman" w:hAnsi="Times New Roman" w:cs="Times New Roman"/>
          <w:sz w:val="24"/>
          <w:szCs w:val="24"/>
        </w:rPr>
        <w:t>.</w:t>
      </w:r>
      <w:r w:rsidR="00B647C8" w:rsidRPr="000C10DC">
        <w:rPr>
          <w:rFonts w:ascii="Times New Roman" w:hAnsi="Times New Roman" w:cs="Times New Roman"/>
          <w:sz w:val="24"/>
          <w:szCs w:val="24"/>
        </w:rPr>
        <w:t xml:space="preserve"> 6[:22]: </w:t>
      </w:r>
      <w:r w:rsidR="00B647C8" w:rsidRPr="000C10DC">
        <w:rPr>
          <w:rFonts w:ascii="Times New Roman" w:hAnsi="Times New Roman" w:cs="Times New Roman"/>
          <w:i/>
          <w:iCs/>
          <w:sz w:val="24"/>
          <w:szCs w:val="24"/>
        </w:rPr>
        <w:t xml:space="preserve">Nunc autem </w:t>
      </w:r>
      <w:proofErr w:type="spellStart"/>
      <w:r w:rsidR="00B647C8" w:rsidRPr="000C10DC">
        <w:rPr>
          <w:rFonts w:ascii="Times New Roman" w:hAnsi="Times New Roman" w:cs="Times New Roman"/>
          <w:i/>
          <w:iCs/>
          <w:sz w:val="24"/>
          <w:szCs w:val="24"/>
        </w:rPr>
        <w:t>liberati</w:t>
      </w:r>
      <w:proofErr w:type="spellEnd"/>
      <w:r w:rsidR="00B647C8" w:rsidRPr="000C10DC">
        <w:rPr>
          <w:rFonts w:ascii="Times New Roman" w:hAnsi="Times New Roman" w:cs="Times New Roman"/>
          <w:i/>
          <w:iCs/>
          <w:sz w:val="24"/>
          <w:szCs w:val="24"/>
        </w:rPr>
        <w:t xml:space="preserve"> a peccato,</w:t>
      </w:r>
      <w:r w:rsidR="00B647C8" w:rsidRPr="000C10D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B647C8" w:rsidRPr="000C10DC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="00B647C8" w:rsidRPr="000C10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7C8" w:rsidRPr="000C10DC">
        <w:rPr>
          <w:rFonts w:ascii="Times New Roman" w:hAnsi="Times New Roman" w:cs="Times New Roman"/>
          <w:i/>
          <w:iCs/>
          <w:sz w:val="24"/>
          <w:szCs w:val="24"/>
        </w:rPr>
        <w:t>serui</w:t>
      </w:r>
      <w:proofErr w:type="spellEnd"/>
      <w:r w:rsidR="00B647C8" w:rsidRPr="000C10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647C8" w:rsidRPr="000C10DC">
        <w:rPr>
          <w:rFonts w:ascii="Times New Roman" w:hAnsi="Times New Roman" w:cs="Times New Roman"/>
          <w:i/>
          <w:iCs/>
          <w:sz w:val="24"/>
          <w:szCs w:val="24"/>
        </w:rPr>
        <w:t>facti</w:t>
      </w:r>
      <w:proofErr w:type="spellEnd"/>
      <w:r w:rsidR="00B647C8" w:rsidRPr="000C10DC">
        <w:rPr>
          <w:rFonts w:ascii="Times New Roman" w:hAnsi="Times New Roman" w:cs="Times New Roman"/>
          <w:i/>
          <w:iCs/>
          <w:sz w:val="24"/>
          <w:szCs w:val="24"/>
        </w:rPr>
        <w:t xml:space="preserve"> Deo</w:t>
      </w:r>
      <w:r w:rsidR="00B647C8" w:rsidRPr="000C10DC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="00B647C8" w:rsidRPr="000C10DC">
        <w:rPr>
          <w:rFonts w:ascii="Times New Roman" w:hAnsi="Times New Roman" w:cs="Times New Roman"/>
          <w:sz w:val="24"/>
          <w:szCs w:val="24"/>
        </w:rPr>
        <w:t>obedienciam</w:t>
      </w:r>
      <w:proofErr w:type="spellEnd"/>
      <w:r w:rsidR="00B647C8" w:rsidRPr="000C10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7C8" w:rsidRPr="000C10DC">
        <w:rPr>
          <w:rFonts w:ascii="Times New Roman" w:hAnsi="Times New Roman" w:cs="Times New Roman"/>
          <w:i/>
          <w:iCs/>
          <w:sz w:val="24"/>
          <w:szCs w:val="24"/>
        </w:rPr>
        <w:t>habetis</w:t>
      </w:r>
      <w:proofErr w:type="spellEnd"/>
      <w:r w:rsidR="00B647C8" w:rsidRPr="000C10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647C8" w:rsidRPr="000C10DC">
        <w:rPr>
          <w:rFonts w:ascii="Times New Roman" w:hAnsi="Times New Roman" w:cs="Times New Roman"/>
          <w:i/>
          <w:iCs/>
          <w:sz w:val="24"/>
          <w:szCs w:val="24"/>
        </w:rPr>
        <w:t>fructum</w:t>
      </w:r>
      <w:proofErr w:type="spellEnd"/>
      <w:r w:rsidR="00B647C8" w:rsidRPr="000C10DC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B647C8" w:rsidRPr="000C10DC">
        <w:rPr>
          <w:rFonts w:ascii="Times New Roman" w:hAnsi="Times New Roman" w:cs="Times New Roman"/>
          <w:i/>
          <w:iCs/>
          <w:sz w:val="24"/>
          <w:szCs w:val="24"/>
        </w:rPr>
        <w:t>sanctificationem</w:t>
      </w:r>
      <w:proofErr w:type="spellEnd"/>
      <w:r w:rsidR="00B647C8" w:rsidRPr="000C10DC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="00B647C8" w:rsidRPr="000C10DC">
        <w:rPr>
          <w:rFonts w:ascii="Times New Roman" w:hAnsi="Times New Roman" w:cs="Times New Roman"/>
          <w:sz w:val="24"/>
          <w:szCs w:val="24"/>
        </w:rPr>
        <w:t>graciam</w:t>
      </w:r>
      <w:proofErr w:type="spellEnd"/>
      <w:r w:rsidR="00B647C8" w:rsidRPr="000C10DC">
        <w:rPr>
          <w:rFonts w:ascii="Times New Roman" w:hAnsi="Times New Roman" w:cs="Times New Roman"/>
          <w:sz w:val="24"/>
          <w:szCs w:val="24"/>
        </w:rPr>
        <w:t xml:space="preserve">, </w:t>
      </w:r>
      <w:r w:rsidR="00B647C8" w:rsidRPr="000C10DC">
        <w:rPr>
          <w:rFonts w:ascii="Times New Roman" w:hAnsi="Times New Roman" w:cs="Times New Roman"/>
          <w:i/>
          <w:iCs/>
          <w:sz w:val="24"/>
          <w:szCs w:val="24"/>
        </w:rPr>
        <w:t xml:space="preserve">finem </w:t>
      </w:r>
      <w:proofErr w:type="spellStart"/>
      <w:r w:rsidR="00B647C8" w:rsidRPr="000C10DC">
        <w:rPr>
          <w:rFonts w:ascii="Times New Roman" w:hAnsi="Times New Roman" w:cs="Times New Roman"/>
          <w:i/>
          <w:iCs/>
          <w:sz w:val="24"/>
          <w:szCs w:val="24"/>
        </w:rPr>
        <w:t>vero</w:t>
      </w:r>
      <w:proofErr w:type="spellEnd"/>
      <w:r w:rsidR="00B647C8" w:rsidRPr="000C10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647C8" w:rsidRPr="000C10DC">
        <w:rPr>
          <w:rFonts w:ascii="Times New Roman" w:hAnsi="Times New Roman" w:cs="Times New Roman"/>
          <w:i/>
          <w:iCs/>
          <w:sz w:val="24"/>
          <w:szCs w:val="24"/>
        </w:rPr>
        <w:t>vitam</w:t>
      </w:r>
      <w:proofErr w:type="spellEnd"/>
      <w:r w:rsidR="00B647C8" w:rsidRPr="000C10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647C8" w:rsidRPr="000C10DC">
        <w:rPr>
          <w:rFonts w:ascii="Times New Roman" w:hAnsi="Times New Roman" w:cs="Times New Roman"/>
          <w:i/>
          <w:iCs/>
          <w:sz w:val="24"/>
          <w:szCs w:val="24"/>
        </w:rPr>
        <w:t>eternam</w:t>
      </w:r>
      <w:proofErr w:type="spellEnd"/>
      <w:r w:rsidR="00B647C8" w:rsidRPr="000C10DC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="00B647C8" w:rsidRPr="000C10DC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="00B647C8" w:rsidRPr="000C10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7C8" w:rsidRPr="000C10DC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="00B647C8" w:rsidRPr="000C10DC">
        <w:rPr>
          <w:rFonts w:ascii="Times New Roman" w:hAnsi="Times New Roman" w:cs="Times New Roman"/>
          <w:sz w:val="24"/>
          <w:szCs w:val="24"/>
        </w:rPr>
        <w:t xml:space="preserve">. </w:t>
      </w:r>
      <w:r w:rsidR="00494F7A" w:rsidRPr="000C10DC">
        <w:rPr>
          <w:rFonts w:ascii="Times New Roman" w:hAnsi="Times New Roman" w:cs="Times New Roman"/>
          <w:sz w:val="24"/>
          <w:szCs w:val="24"/>
        </w:rPr>
        <w:t>18</w:t>
      </w:r>
      <w:r w:rsidR="00B647C8" w:rsidRPr="000C10DC">
        <w:rPr>
          <w:rFonts w:ascii="Times New Roman" w:hAnsi="Times New Roman" w:cs="Times New Roman"/>
          <w:sz w:val="24"/>
          <w:szCs w:val="24"/>
        </w:rPr>
        <w:t>[:</w:t>
      </w:r>
      <w:r w:rsidR="00494F7A" w:rsidRPr="000C10DC">
        <w:rPr>
          <w:rFonts w:ascii="Times New Roman" w:hAnsi="Times New Roman" w:cs="Times New Roman"/>
          <w:sz w:val="24"/>
          <w:szCs w:val="24"/>
        </w:rPr>
        <w:t>21]:</w:t>
      </w:r>
      <w:r w:rsidR="00B647C8" w:rsidRPr="000C10DC">
        <w:rPr>
          <w:rFonts w:ascii="Times New Roman" w:hAnsi="Times New Roman" w:cs="Times New Roman"/>
          <w:sz w:val="24"/>
          <w:szCs w:val="24"/>
        </w:rPr>
        <w:t xml:space="preserve"> </w:t>
      </w:r>
      <w:r w:rsidR="00494F7A" w:rsidRPr="000C10DC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proofErr w:type="spellStart"/>
      <w:r w:rsidR="00494F7A" w:rsidRPr="000C10DC">
        <w:rPr>
          <w:rFonts w:ascii="Times New Roman" w:hAnsi="Times New Roman" w:cs="Times New Roman"/>
          <w:i/>
          <w:iCs/>
          <w:sz w:val="24"/>
          <w:szCs w:val="24"/>
        </w:rPr>
        <w:t>impius</w:t>
      </w:r>
      <w:proofErr w:type="spellEnd"/>
      <w:r w:rsidR="00EF5F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94F7A" w:rsidRPr="000C10DC">
        <w:rPr>
          <w:rFonts w:ascii="Times New Roman" w:hAnsi="Times New Roman" w:cs="Times New Roman"/>
          <w:i/>
          <w:iCs/>
          <w:sz w:val="24"/>
          <w:szCs w:val="24"/>
        </w:rPr>
        <w:t>egerit</w:t>
      </w:r>
      <w:proofErr w:type="spellEnd"/>
      <w:r w:rsidR="00494F7A" w:rsidRPr="000C10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94F7A" w:rsidRPr="000C10DC">
        <w:rPr>
          <w:rFonts w:ascii="Times New Roman" w:hAnsi="Times New Roman" w:cs="Times New Roman"/>
          <w:i/>
          <w:iCs/>
          <w:sz w:val="24"/>
          <w:szCs w:val="24"/>
        </w:rPr>
        <w:t>penitentiam</w:t>
      </w:r>
      <w:proofErr w:type="spellEnd"/>
      <w:r w:rsidR="00494F7A" w:rsidRPr="000C10D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94F7A" w:rsidRPr="000C10DC">
        <w:rPr>
          <w:rFonts w:ascii="Times New Roman" w:hAnsi="Times New Roman" w:cs="Times New Roman"/>
          <w:sz w:val="24"/>
          <w:szCs w:val="24"/>
        </w:rPr>
        <w:t xml:space="preserve"> etc. </w:t>
      </w:r>
    </w:p>
    <w:p w14:paraId="720F9DAE" w14:textId="601855FA" w:rsidR="000C10DC" w:rsidRDefault="00494F7A" w:rsidP="00F47F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0DC">
        <w:rPr>
          <w:rFonts w:ascii="Times New Roman" w:hAnsi="Times New Roman" w:cs="Times New Roman"/>
          <w:sz w:val="24"/>
          <w:szCs w:val="24"/>
        </w:rPr>
        <w:t xml:space="preserve">¶ Item penitentia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discrete imponenda,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deuote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7B2" w:rsidRPr="000C10DC">
        <w:rPr>
          <w:rFonts w:ascii="Times New Roman" w:hAnsi="Times New Roman" w:cs="Times New Roman"/>
          <w:sz w:val="24"/>
          <w:szCs w:val="24"/>
        </w:rPr>
        <w:t>suscipienda</w:t>
      </w:r>
      <w:proofErr w:type="spellEnd"/>
      <w:r w:rsidR="009437B2" w:rsidRPr="000C10DC">
        <w:rPr>
          <w:rFonts w:ascii="Times New Roman" w:hAnsi="Times New Roman" w:cs="Times New Roman"/>
          <w:sz w:val="24"/>
          <w:szCs w:val="24"/>
        </w:rPr>
        <w:t>,</w:t>
      </w:r>
      <w:r w:rsidR="009437B2" w:rsidRPr="000C10DC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perfecte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adimplelnda</w:t>
      </w:r>
      <w:proofErr w:type="spellEnd"/>
      <w:r w:rsidR="00F91786" w:rsidRPr="000C10DC">
        <w:rPr>
          <w:rFonts w:ascii="Times New Roman" w:hAnsi="Times New Roman" w:cs="Times New Roman"/>
          <w:sz w:val="24"/>
          <w:szCs w:val="24"/>
        </w:rPr>
        <w:t>. De primo</w:t>
      </w:r>
      <w:r w:rsidR="009437B2" w:rsidRPr="000C10DC">
        <w:rPr>
          <w:rFonts w:ascii="Times New Roman" w:hAnsi="Times New Roman" w:cs="Times New Roman"/>
          <w:sz w:val="24"/>
          <w:szCs w:val="24"/>
        </w:rPr>
        <w:t xml:space="preserve">, sicut virus </w:t>
      </w:r>
      <w:proofErr w:type="spellStart"/>
      <w:r w:rsidR="009437B2" w:rsidRPr="000C10D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437B2"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0DC" w:rsidRPr="000C10DC">
        <w:rPr>
          <w:rFonts w:ascii="Times New Roman" w:hAnsi="Times New Roman" w:cs="Times New Roman"/>
          <w:sz w:val="24"/>
          <w:szCs w:val="24"/>
        </w:rPr>
        <w:t>serpenti</w:t>
      </w:r>
      <w:proofErr w:type="spellEnd"/>
      <w:r w:rsidR="000C10DC" w:rsidRPr="000C10DC">
        <w:rPr>
          <w:rFonts w:ascii="Times New Roman" w:hAnsi="Times New Roman" w:cs="Times New Roman"/>
          <w:sz w:val="24"/>
          <w:szCs w:val="24"/>
        </w:rPr>
        <w:t xml:space="preserve"> vita, </w:t>
      </w:r>
      <w:proofErr w:type="spellStart"/>
      <w:r w:rsidR="000C10DC" w:rsidRPr="000C10DC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="000C10DC"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0DC" w:rsidRPr="000C10DC">
        <w:rPr>
          <w:rFonts w:ascii="Times New Roman" w:hAnsi="Times New Roman" w:cs="Times New Roman"/>
          <w:sz w:val="24"/>
          <w:szCs w:val="24"/>
        </w:rPr>
        <w:t>mors</w:t>
      </w:r>
      <w:proofErr w:type="spellEnd"/>
      <w:r w:rsidR="000C10DC" w:rsidRPr="000C10DC">
        <w:rPr>
          <w:rFonts w:ascii="Times New Roman" w:hAnsi="Times New Roman" w:cs="Times New Roman"/>
          <w:sz w:val="24"/>
          <w:szCs w:val="24"/>
        </w:rPr>
        <w:t xml:space="preserve">. Ignis aurum </w:t>
      </w:r>
      <w:proofErr w:type="spellStart"/>
      <w:r w:rsidR="000C10DC" w:rsidRPr="000C10DC">
        <w:rPr>
          <w:rFonts w:ascii="Times New Roman" w:hAnsi="Times New Roman" w:cs="Times New Roman"/>
          <w:sz w:val="24"/>
          <w:szCs w:val="24"/>
        </w:rPr>
        <w:t>probat</w:t>
      </w:r>
      <w:proofErr w:type="spellEnd"/>
      <w:r w:rsidR="000C10DC" w:rsidRPr="000C10DC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0C10DC" w:rsidRPr="000C10DC">
        <w:rPr>
          <w:rFonts w:ascii="Times New Roman" w:hAnsi="Times New Roman" w:cs="Times New Roman"/>
          <w:sz w:val="24"/>
          <w:szCs w:val="24"/>
        </w:rPr>
        <w:t>virgulta</w:t>
      </w:r>
      <w:proofErr w:type="spellEnd"/>
      <w:r w:rsidR="000C10DC"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0DC" w:rsidRPr="000C10DC">
        <w:rPr>
          <w:rFonts w:ascii="Times New Roman" w:hAnsi="Times New Roman" w:cs="Times New Roman"/>
          <w:sz w:val="24"/>
          <w:szCs w:val="24"/>
        </w:rPr>
        <w:t>incinerat</w:t>
      </w:r>
      <w:proofErr w:type="spellEnd"/>
      <w:r w:rsidR="000C10DC" w:rsidRPr="000C10DC">
        <w:rPr>
          <w:rFonts w:ascii="Times New Roman" w:hAnsi="Times New Roman" w:cs="Times New Roman"/>
          <w:sz w:val="24"/>
          <w:szCs w:val="24"/>
        </w:rPr>
        <w:t>. Talpa vi</w:t>
      </w:r>
      <w:r w:rsidR="000C10DC">
        <w:rPr>
          <w:rFonts w:ascii="Times New Roman" w:hAnsi="Times New Roman" w:cs="Times New Roman"/>
          <w:sz w:val="24"/>
          <w:szCs w:val="24"/>
        </w:rPr>
        <w:t>-</w:t>
      </w:r>
    </w:p>
    <w:p w14:paraId="077D6670" w14:textId="77777777" w:rsidR="006526E2" w:rsidRDefault="000C10DC" w:rsidP="00F47F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10DC">
        <w:rPr>
          <w:rFonts w:ascii="Times New Roman" w:hAnsi="Times New Roman" w:cs="Times New Roman"/>
          <w:sz w:val="24"/>
          <w:szCs w:val="24"/>
        </w:rPr>
        <w:lastRenderedPageBreak/>
        <w:t>uit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sub terra,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>ri</w:t>
      </w:r>
      <w:r w:rsidRPr="000C10DC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in luce. Homo sub aqua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moritur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pisces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delectantur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eadem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penitencia omnibus imponenda. Nam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, Leu. 13[:44] et 14[:2],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sacerdos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discernere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lepram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</w:rPr>
        <w:t>lepram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6F4BD1" w14:textId="77777777" w:rsidR="006526E2" w:rsidRDefault="000C10DC" w:rsidP="00F47FB6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C10DC">
        <w:rPr>
          <w:rFonts w:ascii="Times New Roman" w:hAnsi="Times New Roman" w:cs="Times New Roman"/>
          <w:sz w:val="24"/>
          <w:szCs w:val="24"/>
        </w:rPr>
        <w:t xml:space="preserve">¶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C10DC">
        <w:rPr>
          <w:rFonts w:ascii="Times New Roman" w:hAnsi="Times New Roman" w:cs="Times New Roman"/>
          <w:sz w:val="24"/>
          <w:szCs w:val="24"/>
        </w:rPr>
        <w:t xml:space="preserve">ecundo,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penitentia</w:t>
      </w:r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deuote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assumenda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sicut miles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arma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equus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C10DC">
        <w:rPr>
          <w:rFonts w:ascii="Times New Roman" w:hAnsi="Times New Roman" w:cs="Times New Roman"/>
          <w:sz w:val="24"/>
          <w:szCs w:val="24"/>
        </w:rPr>
        <w:t xml:space="preserve">peregrinus baculum,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. [72:23]: </w:t>
      </w:r>
      <w:r w:rsidRPr="000C10DC">
        <w:rPr>
          <w:rFonts w:ascii="Times New Roman" w:hAnsi="Times New Roman" w:cs="Times New Roman"/>
          <w:i/>
          <w:sz w:val="24"/>
          <w:szCs w:val="24"/>
        </w:rPr>
        <w:t xml:space="preserve">Ut </w:t>
      </w:r>
      <w:proofErr w:type="spellStart"/>
      <w:r w:rsidRPr="000C10DC">
        <w:rPr>
          <w:rFonts w:ascii="Times New Roman" w:hAnsi="Times New Roman" w:cs="Times New Roman"/>
          <w:i/>
          <w:sz w:val="24"/>
          <w:szCs w:val="24"/>
        </w:rPr>
        <w:t>jumentum</w:t>
      </w:r>
      <w:proofErr w:type="spellEnd"/>
      <w:r w:rsidRPr="000C10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i/>
          <w:sz w:val="24"/>
          <w:szCs w:val="24"/>
        </w:rPr>
        <w:t>factus</w:t>
      </w:r>
      <w:proofErr w:type="spellEnd"/>
      <w:r w:rsidRPr="000C10DC">
        <w:rPr>
          <w:rFonts w:ascii="Times New Roman" w:hAnsi="Times New Roman" w:cs="Times New Roman"/>
          <w:i/>
          <w:sz w:val="24"/>
          <w:szCs w:val="24"/>
        </w:rPr>
        <w:t xml:space="preserve"> sum apud </w:t>
      </w:r>
      <w:proofErr w:type="spellStart"/>
      <w:r w:rsidRPr="000C10DC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r w:rsidRPr="000C10DC">
        <w:rPr>
          <w:rFonts w:ascii="Times New Roman" w:hAnsi="Times New Roman" w:cs="Times New Roman"/>
          <w:i/>
          <w:iCs/>
          <w:sz w:val="24"/>
          <w:szCs w:val="24"/>
        </w:rPr>
        <w:t>et ego.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B849F61" w14:textId="77777777" w:rsidR="006526E2" w:rsidRDefault="000C10DC" w:rsidP="00F47F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0DC">
        <w:rPr>
          <w:rFonts w:ascii="Times New Roman" w:hAnsi="Times New Roman" w:cs="Times New Roman"/>
          <w:sz w:val="24"/>
          <w:szCs w:val="24"/>
        </w:rPr>
        <w:t xml:space="preserve">¶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C10DC">
        <w:rPr>
          <w:rFonts w:ascii="Times New Roman" w:hAnsi="Times New Roman" w:cs="Times New Roman"/>
          <w:sz w:val="24"/>
          <w:szCs w:val="24"/>
        </w:rPr>
        <w:t xml:space="preserve">ercio,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perfecte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adimple</w:t>
      </w:r>
      <w:r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non solum ipsum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vitetur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, set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recidiuum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occasiones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oportunitates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herba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 falcata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reuiuiscit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0C10DC">
        <w:rPr>
          <w:rFonts w:ascii="Times New Roman" w:hAnsi="Times New Roman" w:cs="Times New Roman"/>
          <w:sz w:val="24"/>
          <w:szCs w:val="24"/>
        </w:rPr>
        <w:t>eradi</w:t>
      </w:r>
      <w:r w:rsidR="00567AB9">
        <w:rPr>
          <w:rFonts w:ascii="Times New Roman" w:hAnsi="Times New Roman" w:cs="Times New Roman"/>
          <w:sz w:val="24"/>
          <w:szCs w:val="24"/>
        </w:rPr>
        <w:t>c</w:t>
      </w:r>
      <w:r w:rsidRPr="000C10DC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="00567AB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567AB9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0C10DC">
        <w:rPr>
          <w:rFonts w:ascii="Times New Roman" w:hAnsi="Times New Roman" w:cs="Times New Roman"/>
          <w:sz w:val="24"/>
          <w:szCs w:val="24"/>
        </w:rPr>
        <w:t xml:space="preserve">. </w:t>
      </w:r>
      <w:r w:rsidR="00567AB9">
        <w:rPr>
          <w:rFonts w:ascii="Times New Roman" w:hAnsi="Times New Roman" w:cs="Times New Roman"/>
          <w:sz w:val="24"/>
          <w:szCs w:val="24"/>
        </w:rPr>
        <w:t xml:space="preserve">Ideo dicit Augustinus </w:t>
      </w:r>
      <w:proofErr w:type="spellStart"/>
      <w:r w:rsidR="00567AB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567AB9">
        <w:rPr>
          <w:rFonts w:ascii="Times New Roman" w:hAnsi="Times New Roman" w:cs="Times New Roman"/>
          <w:sz w:val="24"/>
          <w:szCs w:val="24"/>
        </w:rPr>
        <w:t xml:space="preserve"> penitentia </w:t>
      </w:r>
      <w:proofErr w:type="spellStart"/>
      <w:r w:rsidR="00567AB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B9">
        <w:rPr>
          <w:rFonts w:ascii="Times New Roman" w:hAnsi="Times New Roman" w:cs="Times New Roman"/>
          <w:sz w:val="24"/>
          <w:szCs w:val="24"/>
        </w:rPr>
        <w:t>causas</w:t>
      </w:r>
      <w:proofErr w:type="spellEnd"/>
      <w:r w:rsidR="005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B9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="0056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B9">
        <w:rPr>
          <w:rFonts w:ascii="Times New Roman" w:hAnsi="Times New Roman" w:cs="Times New Roman"/>
          <w:sz w:val="24"/>
          <w:szCs w:val="24"/>
        </w:rPr>
        <w:t>excidere</w:t>
      </w:r>
      <w:proofErr w:type="spellEnd"/>
      <w:r w:rsidR="00567AB9">
        <w:rPr>
          <w:rFonts w:ascii="Times New Roman" w:hAnsi="Times New Roman" w:cs="Times New Roman"/>
          <w:sz w:val="24"/>
          <w:szCs w:val="24"/>
        </w:rPr>
        <w:t>.</w:t>
      </w:r>
      <w:r w:rsidR="00C42E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41C3E" w14:textId="0E716E64" w:rsidR="007903FE" w:rsidRDefault="00553C30" w:rsidP="00F47F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peniten</w:t>
      </w:r>
      <w:r w:rsidR="007903FE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3FE">
        <w:rPr>
          <w:rFonts w:ascii="Times New Roman" w:hAnsi="Times New Roman" w:cs="Times New Roman"/>
          <w:sz w:val="24"/>
          <w:szCs w:val="24"/>
        </w:rPr>
        <w:t xml:space="preserve">fugit </w:t>
      </w:r>
      <w:proofErr w:type="spellStart"/>
      <w:r w:rsidR="007903FE">
        <w:rPr>
          <w:rFonts w:ascii="Times New Roman" w:hAnsi="Times New Roman" w:cs="Times New Roman"/>
          <w:sz w:val="24"/>
          <w:szCs w:val="24"/>
        </w:rPr>
        <w:t>diabolum</w:t>
      </w:r>
      <w:proofErr w:type="spellEnd"/>
      <w:r w:rsidR="006526E2">
        <w:rPr>
          <w:rFonts w:ascii="Times New Roman" w:hAnsi="Times New Roman" w:cs="Times New Roman"/>
          <w:sz w:val="24"/>
          <w:szCs w:val="24"/>
        </w:rPr>
        <w:t xml:space="preserve"> </w:t>
      </w:r>
      <w:r w:rsidR="007903FE">
        <w:rPr>
          <w:rFonts w:ascii="Times New Roman" w:hAnsi="Times New Roman" w:cs="Times New Roman"/>
          <w:sz w:val="24"/>
          <w:szCs w:val="24"/>
        </w:rPr>
        <w:t xml:space="preserve">sequitur Christum, </w:t>
      </w:r>
      <w:proofErr w:type="spellStart"/>
      <w:r w:rsidR="007903FE">
        <w:rPr>
          <w:rFonts w:ascii="Times New Roman" w:hAnsi="Times New Roman" w:cs="Times New Roman"/>
          <w:sz w:val="24"/>
          <w:szCs w:val="24"/>
        </w:rPr>
        <w:t>spernit</w:t>
      </w:r>
      <w:proofErr w:type="spellEnd"/>
      <w:r w:rsidR="007903FE">
        <w:rPr>
          <w:rFonts w:ascii="Times New Roman" w:hAnsi="Times New Roman" w:cs="Times New Roman"/>
          <w:sz w:val="24"/>
          <w:szCs w:val="24"/>
        </w:rPr>
        <w:t xml:space="preserve"> mundum </w:t>
      </w:r>
      <w:proofErr w:type="spellStart"/>
      <w:r w:rsidR="007903FE">
        <w:rPr>
          <w:rFonts w:ascii="Times New Roman" w:hAnsi="Times New Roman" w:cs="Times New Roman"/>
          <w:sz w:val="24"/>
          <w:szCs w:val="24"/>
        </w:rPr>
        <w:t>appetit</w:t>
      </w:r>
      <w:proofErr w:type="spellEnd"/>
      <w:r w:rsidR="00790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3FE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7903FE">
        <w:rPr>
          <w:rFonts w:ascii="Times New Roman" w:hAnsi="Times New Roman" w:cs="Times New Roman"/>
          <w:sz w:val="24"/>
          <w:szCs w:val="24"/>
        </w:rPr>
        <w:t>.</w:t>
      </w:r>
    </w:p>
    <w:p w14:paraId="354A588B" w14:textId="77777777" w:rsidR="006526E2" w:rsidRDefault="007903FE" w:rsidP="00F47F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De primo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penitentes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C30">
        <w:rPr>
          <w:rFonts w:ascii="Times New Roman" w:hAnsi="Times New Roman" w:cs="Times New Roman"/>
          <w:sz w:val="24"/>
          <w:szCs w:val="24"/>
        </w:rPr>
        <w:t xml:space="preserve">ad instar </w:t>
      </w:r>
      <w:proofErr w:type="spellStart"/>
      <w:r w:rsidR="00553C30">
        <w:rPr>
          <w:rFonts w:ascii="Times New Roman" w:hAnsi="Times New Roman" w:cs="Times New Roman"/>
          <w:sz w:val="24"/>
          <w:szCs w:val="24"/>
        </w:rPr>
        <w:t>auis</w:t>
      </w:r>
      <w:proofErr w:type="spellEnd"/>
      <w:r w:rsidR="00553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C30">
        <w:rPr>
          <w:rFonts w:ascii="Times New Roman" w:hAnsi="Times New Roman" w:cs="Times New Roman"/>
          <w:sz w:val="24"/>
          <w:szCs w:val="24"/>
        </w:rPr>
        <w:t>ponit</w:t>
      </w:r>
      <w:proofErr w:type="spellEnd"/>
      <w:r w:rsidR="006526E2">
        <w:rPr>
          <w:rFonts w:ascii="Times New Roman" w:hAnsi="Times New Roman" w:cs="Times New Roman"/>
          <w:sz w:val="24"/>
          <w:szCs w:val="24"/>
        </w:rPr>
        <w:t xml:space="preserve"> </w:t>
      </w:r>
      <w:r w:rsidR="00553C30">
        <w:rPr>
          <w:rFonts w:ascii="Times New Roman" w:hAnsi="Times New Roman" w:cs="Times New Roman"/>
          <w:sz w:val="24"/>
          <w:szCs w:val="24"/>
        </w:rPr>
        <w:t xml:space="preserve">se inter </w:t>
      </w:r>
      <w:proofErr w:type="spellStart"/>
      <w:r w:rsidR="00553C30">
        <w:rPr>
          <w:rFonts w:ascii="Times New Roman" w:hAnsi="Times New Roman" w:cs="Times New Roman"/>
          <w:sz w:val="24"/>
          <w:szCs w:val="24"/>
        </w:rPr>
        <w:t>vepres</w:t>
      </w:r>
      <w:proofErr w:type="spellEnd"/>
      <w:r w:rsidR="00553C3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53C30">
        <w:rPr>
          <w:rFonts w:ascii="Times New Roman" w:hAnsi="Times New Roman" w:cs="Times New Roman"/>
          <w:sz w:val="24"/>
          <w:szCs w:val="24"/>
        </w:rPr>
        <w:t>spinas</w:t>
      </w:r>
      <w:proofErr w:type="spellEnd"/>
      <w:r w:rsidR="00553C3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553C30">
        <w:rPr>
          <w:rFonts w:ascii="Times New Roman" w:hAnsi="Times New Roman" w:cs="Times New Roman"/>
          <w:sz w:val="24"/>
          <w:szCs w:val="24"/>
        </w:rPr>
        <w:t>capiantur</w:t>
      </w:r>
      <w:proofErr w:type="spellEnd"/>
      <w:r w:rsidR="006526E2">
        <w:rPr>
          <w:rFonts w:ascii="Times New Roman" w:hAnsi="Times New Roman" w:cs="Times New Roman"/>
          <w:sz w:val="24"/>
          <w:szCs w:val="24"/>
        </w:rPr>
        <w:t xml:space="preserve"> </w:t>
      </w:r>
      <w:r w:rsidR="00553C30">
        <w:rPr>
          <w:rFonts w:ascii="Times New Roman" w:hAnsi="Times New Roman" w:cs="Times New Roman"/>
          <w:sz w:val="24"/>
          <w:szCs w:val="24"/>
        </w:rPr>
        <w:t xml:space="preserve">ab </w:t>
      </w:r>
      <w:proofErr w:type="spellStart"/>
      <w:r w:rsidR="00553C30">
        <w:rPr>
          <w:rFonts w:ascii="Times New Roman" w:hAnsi="Times New Roman" w:cs="Times New Roman"/>
          <w:sz w:val="24"/>
          <w:szCs w:val="24"/>
        </w:rPr>
        <w:t>ancipite</w:t>
      </w:r>
      <w:proofErr w:type="spellEnd"/>
      <w:r w:rsidR="00553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C30">
        <w:rPr>
          <w:rFonts w:ascii="Times New Roman" w:hAnsi="Times New Roman" w:cs="Times New Roman"/>
          <w:sz w:val="24"/>
          <w:szCs w:val="24"/>
        </w:rPr>
        <w:t>inferni</w:t>
      </w:r>
      <w:proofErr w:type="spellEnd"/>
      <w:r w:rsidR="00553C30">
        <w:rPr>
          <w:rFonts w:ascii="Times New Roman" w:hAnsi="Times New Roman" w:cs="Times New Roman"/>
          <w:sz w:val="24"/>
          <w:szCs w:val="24"/>
        </w:rPr>
        <w:t xml:space="preserve"> et spine </w:t>
      </w:r>
      <w:proofErr w:type="spellStart"/>
      <w:r w:rsidR="00553C30">
        <w:rPr>
          <w:rFonts w:ascii="Times New Roman" w:hAnsi="Times New Roman" w:cs="Times New Roman"/>
          <w:sz w:val="24"/>
          <w:szCs w:val="24"/>
        </w:rPr>
        <w:t>conseruant</w:t>
      </w:r>
      <w:proofErr w:type="spellEnd"/>
      <w:r w:rsidR="006526E2">
        <w:rPr>
          <w:rFonts w:ascii="Times New Roman" w:hAnsi="Times New Roman" w:cs="Times New Roman"/>
          <w:sz w:val="24"/>
          <w:szCs w:val="24"/>
        </w:rPr>
        <w:t xml:space="preserve"> </w:t>
      </w:r>
      <w:r w:rsidR="0096577A">
        <w:rPr>
          <w:rFonts w:ascii="Times New Roman" w:hAnsi="Times New Roman" w:cs="Times New Roman"/>
          <w:sz w:val="24"/>
          <w:szCs w:val="24"/>
        </w:rPr>
        <w:t xml:space="preserve">lilium ne </w:t>
      </w:r>
      <w:proofErr w:type="spellStart"/>
      <w:r w:rsidR="0096577A">
        <w:rPr>
          <w:rFonts w:ascii="Times New Roman" w:hAnsi="Times New Roman" w:cs="Times New Roman"/>
          <w:sz w:val="24"/>
          <w:szCs w:val="24"/>
        </w:rPr>
        <w:t>tangatur</w:t>
      </w:r>
      <w:proofErr w:type="spellEnd"/>
      <w:r w:rsidR="0096577A">
        <w:rPr>
          <w:rFonts w:ascii="Times New Roman" w:hAnsi="Times New Roman" w:cs="Times New Roman"/>
          <w:sz w:val="24"/>
          <w:szCs w:val="24"/>
        </w:rPr>
        <w:t xml:space="preserve">, Can. 2[:2]: </w:t>
      </w:r>
      <w:r w:rsidR="0096577A" w:rsidRPr="0096577A">
        <w:rPr>
          <w:rFonts w:ascii="Times New Roman" w:hAnsi="Times New Roman" w:cs="Times New Roman"/>
          <w:i/>
          <w:iCs/>
          <w:sz w:val="24"/>
          <w:szCs w:val="24"/>
        </w:rPr>
        <w:t>Sicut lilium</w:t>
      </w:r>
      <w:r w:rsidR="006526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6577A" w:rsidRPr="0096577A">
        <w:rPr>
          <w:rFonts w:ascii="Times New Roman" w:hAnsi="Times New Roman" w:cs="Times New Roman"/>
          <w:i/>
          <w:iCs/>
          <w:sz w:val="24"/>
          <w:szCs w:val="24"/>
        </w:rPr>
        <w:t xml:space="preserve">inter </w:t>
      </w:r>
      <w:proofErr w:type="spellStart"/>
      <w:r w:rsidR="0096577A" w:rsidRPr="0096577A">
        <w:rPr>
          <w:rFonts w:ascii="Times New Roman" w:hAnsi="Times New Roman" w:cs="Times New Roman"/>
          <w:i/>
          <w:iCs/>
          <w:sz w:val="24"/>
          <w:szCs w:val="24"/>
        </w:rPr>
        <w:t>spinas</w:t>
      </w:r>
      <w:proofErr w:type="spellEnd"/>
      <w:r w:rsidR="0096577A" w:rsidRPr="0096577A">
        <w:rPr>
          <w:rFonts w:ascii="Times New Roman" w:hAnsi="Times New Roman" w:cs="Times New Roman"/>
          <w:i/>
          <w:iCs/>
          <w:sz w:val="24"/>
          <w:szCs w:val="24"/>
        </w:rPr>
        <w:t xml:space="preserve">, sic </w:t>
      </w:r>
      <w:proofErr w:type="spellStart"/>
      <w:r w:rsidR="0096577A" w:rsidRPr="0096577A">
        <w:rPr>
          <w:rFonts w:ascii="Times New Roman" w:hAnsi="Times New Roman" w:cs="Times New Roman"/>
          <w:i/>
          <w:iCs/>
          <w:sz w:val="24"/>
          <w:szCs w:val="24"/>
        </w:rPr>
        <w:t>amica</w:t>
      </w:r>
      <w:proofErr w:type="spellEnd"/>
      <w:r w:rsidR="009657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6AE4BE" w14:textId="1393E0B9" w:rsidR="0096577A" w:rsidRDefault="0096577A" w:rsidP="00F47F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Secundo sequitur Christum.</w:t>
      </w:r>
      <w:r w:rsidR="00652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Nam penitentia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>
        <w:rPr>
          <w:rFonts w:ascii="Times New Roman" w:hAnsi="Times New Roman" w:cs="Times New Roman"/>
          <w:sz w:val="24"/>
          <w:szCs w:val="24"/>
        </w:rPr>
        <w:t>ambulauit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52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Luc. 4[:2]. Et prima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predicauit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52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Matt. 4[:2]</w:t>
      </w:r>
      <w:r w:rsidR="00E35E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Sed multi </w:t>
      </w:r>
      <w:proofErr w:type="spellStart"/>
      <w:r>
        <w:rPr>
          <w:rFonts w:ascii="Times New Roman" w:hAnsi="Times New Roman" w:cs="Times New Roman"/>
          <w:sz w:val="24"/>
          <w:szCs w:val="24"/>
        </w:rPr>
        <w:t>vellent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Christum in prosper-</w:t>
      </w:r>
    </w:p>
    <w:p w14:paraId="182EFC34" w14:textId="63B54BF0" w:rsidR="0096577A" w:rsidRDefault="0096577A" w:rsidP="00F47F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284rb/</w:t>
      </w:r>
    </w:p>
    <w:p w14:paraId="667F8523" w14:textId="77777777" w:rsidR="006526E2" w:rsidRDefault="0096577A" w:rsidP="00F47F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is, sed non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aduersis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penitentie</w:t>
      </w:r>
      <w:proofErr w:type="spellEnd"/>
      <w:r w:rsidR="00E35E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E2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ellent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Christo</w:t>
      </w:r>
      <w:r w:rsidR="0081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E49">
        <w:rPr>
          <w:rFonts w:ascii="Times New Roman" w:hAnsi="Times New Roman" w:cs="Times New Roman"/>
          <w:sz w:val="24"/>
          <w:szCs w:val="24"/>
        </w:rPr>
        <w:t>regnare</w:t>
      </w:r>
      <w:proofErr w:type="spellEnd"/>
      <w:r w:rsidR="00813E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13E49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="00813E4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813E49">
        <w:rPr>
          <w:rFonts w:ascii="Times New Roman" w:hAnsi="Times New Roman" w:cs="Times New Roman"/>
          <w:sz w:val="24"/>
          <w:szCs w:val="24"/>
        </w:rPr>
        <w:t>certare</w:t>
      </w:r>
      <w:proofErr w:type="spellEnd"/>
      <w:r w:rsidR="00813E4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813E49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="00813E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13E49">
        <w:rPr>
          <w:rFonts w:ascii="Times New Roman" w:hAnsi="Times New Roman" w:cs="Times New Roman"/>
          <w:sz w:val="24"/>
          <w:szCs w:val="24"/>
        </w:rPr>
        <w:t>stadio</w:t>
      </w:r>
      <w:proofErr w:type="spellEnd"/>
      <w:r w:rsidR="00813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3E49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813E49">
        <w:rPr>
          <w:rFonts w:ascii="Times New Roman" w:hAnsi="Times New Roman" w:cs="Times New Roman"/>
          <w:sz w:val="24"/>
          <w:szCs w:val="24"/>
        </w:rPr>
        <w:t xml:space="preserve"> dictum </w:t>
      </w:r>
      <w:proofErr w:type="spellStart"/>
      <w:r w:rsidR="00813E4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13E49">
        <w:rPr>
          <w:rFonts w:ascii="Times New Roman" w:hAnsi="Times New Roman" w:cs="Times New Roman"/>
          <w:sz w:val="24"/>
          <w:szCs w:val="24"/>
        </w:rPr>
        <w:t xml:space="preserve"> filii </w:t>
      </w:r>
      <w:proofErr w:type="spellStart"/>
      <w:r w:rsidR="00813E49">
        <w:rPr>
          <w:rFonts w:ascii="Times New Roman" w:hAnsi="Times New Roman" w:cs="Times New Roman"/>
          <w:sz w:val="24"/>
          <w:szCs w:val="24"/>
        </w:rPr>
        <w:t>Zebedei</w:t>
      </w:r>
      <w:proofErr w:type="spellEnd"/>
      <w:r w:rsidR="00813E49">
        <w:rPr>
          <w:rFonts w:ascii="Times New Roman" w:hAnsi="Times New Roman" w:cs="Times New Roman"/>
          <w:sz w:val="24"/>
          <w:szCs w:val="24"/>
        </w:rPr>
        <w:t xml:space="preserve">, Matt. 20[:22]: </w:t>
      </w:r>
      <w:proofErr w:type="spellStart"/>
      <w:r w:rsidR="00813E49" w:rsidRPr="00813E49">
        <w:rPr>
          <w:rFonts w:ascii="Times New Roman" w:hAnsi="Times New Roman" w:cs="Times New Roman"/>
          <w:i/>
          <w:iCs/>
          <w:sz w:val="24"/>
          <w:szCs w:val="24"/>
        </w:rPr>
        <w:t>Nescitis</w:t>
      </w:r>
      <w:proofErr w:type="spellEnd"/>
      <w:r w:rsidR="00813E49" w:rsidRPr="00813E49">
        <w:rPr>
          <w:rFonts w:ascii="Times New Roman" w:hAnsi="Times New Roman" w:cs="Times New Roman"/>
          <w:i/>
          <w:iCs/>
          <w:sz w:val="24"/>
          <w:szCs w:val="24"/>
        </w:rPr>
        <w:t xml:space="preserve"> quid </w:t>
      </w:r>
      <w:proofErr w:type="spellStart"/>
      <w:r w:rsidR="00813E49" w:rsidRPr="00813E49">
        <w:rPr>
          <w:rFonts w:ascii="Times New Roman" w:hAnsi="Times New Roman" w:cs="Times New Roman"/>
          <w:i/>
          <w:iCs/>
          <w:sz w:val="24"/>
          <w:szCs w:val="24"/>
        </w:rPr>
        <w:t>petatis</w:t>
      </w:r>
      <w:proofErr w:type="spellEnd"/>
      <w:r w:rsidR="00813E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BB0A50" w14:textId="392586F8" w:rsidR="00657FE6" w:rsidRPr="000C10DC" w:rsidRDefault="00813E49" w:rsidP="00F47F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spernit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mundi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prospera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</w:t>
      </w:r>
      <w:r w:rsidR="0065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aliquos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instar </w:t>
      </w:r>
      <w:proofErr w:type="spellStart"/>
      <w:r w:rsidR="00A25577">
        <w:rPr>
          <w:rFonts w:ascii="Times New Roman" w:hAnsi="Times New Roman" w:cs="Times New Roman"/>
          <w:sz w:val="24"/>
          <w:szCs w:val="24"/>
        </w:rPr>
        <w:t>S</w:t>
      </w:r>
      <w:r w:rsidR="005E1C97">
        <w:rPr>
          <w:rFonts w:ascii="Times New Roman" w:hAnsi="Times New Roman" w:cs="Times New Roman"/>
          <w:sz w:val="24"/>
          <w:szCs w:val="24"/>
        </w:rPr>
        <w:t>uui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spernit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577"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z w:val="24"/>
          <w:szCs w:val="24"/>
        </w:rPr>
        <w:t>cleum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interiorem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amarum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corticem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exteriorem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52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Heb. 12[:</w:t>
      </w:r>
      <w:r w:rsidR="00844D5E">
        <w:rPr>
          <w:rFonts w:ascii="Times New Roman" w:hAnsi="Times New Roman" w:cs="Times New Roman"/>
          <w:sz w:val="24"/>
          <w:szCs w:val="24"/>
        </w:rPr>
        <w:t>11]: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D5E">
        <w:rPr>
          <w:rFonts w:ascii="Times New Roman" w:hAnsi="Times New Roman" w:cs="Times New Roman"/>
          <w:i/>
          <w:iCs/>
          <w:sz w:val="24"/>
          <w:szCs w:val="24"/>
        </w:rPr>
        <w:t xml:space="preserve">Omnis </w:t>
      </w:r>
      <w:proofErr w:type="spellStart"/>
      <w:r w:rsidRPr="00844D5E">
        <w:rPr>
          <w:rFonts w:ascii="Times New Roman" w:hAnsi="Times New Roman" w:cs="Times New Roman"/>
          <w:i/>
          <w:iCs/>
          <w:sz w:val="24"/>
          <w:szCs w:val="24"/>
        </w:rPr>
        <w:t>disciplina</w:t>
      </w:r>
      <w:proofErr w:type="spellEnd"/>
      <w:r w:rsidRPr="00844D5E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844D5E" w:rsidRPr="00844D5E">
        <w:rPr>
          <w:rFonts w:ascii="Times New Roman" w:hAnsi="Times New Roman" w:cs="Times New Roman"/>
          <w:i/>
          <w:iCs/>
          <w:sz w:val="24"/>
          <w:szCs w:val="24"/>
        </w:rPr>
        <w:t>presenti</w:t>
      </w:r>
      <w:proofErr w:type="spellEnd"/>
      <w:r w:rsidR="006526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44D5E" w:rsidRPr="00844D5E">
        <w:rPr>
          <w:rFonts w:ascii="Times New Roman" w:hAnsi="Times New Roman" w:cs="Times New Roman"/>
          <w:i/>
          <w:iCs/>
          <w:sz w:val="24"/>
          <w:szCs w:val="24"/>
        </w:rPr>
        <w:t xml:space="preserve">non esse </w:t>
      </w:r>
      <w:proofErr w:type="spellStart"/>
      <w:r w:rsidR="00844D5E" w:rsidRPr="00844D5E">
        <w:rPr>
          <w:rFonts w:ascii="Times New Roman" w:hAnsi="Times New Roman" w:cs="Times New Roman"/>
          <w:i/>
          <w:iCs/>
          <w:sz w:val="24"/>
          <w:szCs w:val="24"/>
        </w:rPr>
        <w:t>gaudii</w:t>
      </w:r>
      <w:proofErr w:type="spellEnd"/>
      <w:r w:rsidR="00844D5E" w:rsidRPr="00844D5E">
        <w:rPr>
          <w:rFonts w:ascii="Times New Roman" w:hAnsi="Times New Roman" w:cs="Times New Roman"/>
          <w:i/>
          <w:iCs/>
          <w:sz w:val="24"/>
          <w:szCs w:val="24"/>
        </w:rPr>
        <w:t xml:space="preserve">, sed </w:t>
      </w:r>
      <w:proofErr w:type="spellStart"/>
      <w:r w:rsidR="00844D5E" w:rsidRPr="00844D5E">
        <w:rPr>
          <w:rFonts w:ascii="Times New Roman" w:hAnsi="Times New Roman" w:cs="Times New Roman"/>
          <w:i/>
          <w:iCs/>
          <w:sz w:val="24"/>
          <w:szCs w:val="24"/>
        </w:rPr>
        <w:t>meroris</w:t>
      </w:r>
      <w:proofErr w:type="spellEnd"/>
      <w:r w:rsidR="00844D5E">
        <w:rPr>
          <w:rFonts w:ascii="Times New Roman" w:hAnsi="Times New Roman" w:cs="Times New Roman"/>
          <w:sz w:val="24"/>
          <w:szCs w:val="24"/>
        </w:rPr>
        <w:t xml:space="preserve">. De quarto </w:t>
      </w:r>
      <w:proofErr w:type="spellStart"/>
      <w:r w:rsidR="00844D5E">
        <w:rPr>
          <w:rFonts w:ascii="Times New Roman" w:hAnsi="Times New Roman" w:cs="Times New Roman"/>
          <w:sz w:val="24"/>
          <w:szCs w:val="24"/>
        </w:rPr>
        <w:t>appetit</w:t>
      </w:r>
      <w:proofErr w:type="spellEnd"/>
      <w:r w:rsidR="0065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D5E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844D5E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844D5E">
        <w:rPr>
          <w:rFonts w:ascii="Times New Roman" w:hAnsi="Times New Roman" w:cs="Times New Roman"/>
          <w:sz w:val="24"/>
          <w:szCs w:val="24"/>
        </w:rPr>
        <w:t>puer</w:t>
      </w:r>
      <w:proofErr w:type="spellEnd"/>
      <w:r w:rsidR="00844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D5E">
        <w:rPr>
          <w:rFonts w:ascii="Times New Roman" w:hAnsi="Times New Roman" w:cs="Times New Roman"/>
          <w:sz w:val="24"/>
          <w:szCs w:val="24"/>
        </w:rPr>
        <w:t>rumpit</w:t>
      </w:r>
      <w:proofErr w:type="spellEnd"/>
      <w:r w:rsidR="00844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D5E">
        <w:rPr>
          <w:rFonts w:ascii="Times New Roman" w:hAnsi="Times New Roman" w:cs="Times New Roman"/>
          <w:sz w:val="24"/>
          <w:szCs w:val="24"/>
        </w:rPr>
        <w:t>vestem</w:t>
      </w:r>
      <w:proofErr w:type="spellEnd"/>
      <w:r w:rsidR="00844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D5E">
        <w:rPr>
          <w:rFonts w:ascii="Times New Roman" w:hAnsi="Times New Roman" w:cs="Times New Roman"/>
          <w:sz w:val="24"/>
          <w:szCs w:val="24"/>
        </w:rPr>
        <w:t>veterem</w:t>
      </w:r>
      <w:proofErr w:type="spellEnd"/>
      <w:r w:rsidR="00844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D5E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65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D5E">
        <w:rPr>
          <w:rFonts w:ascii="Times New Roman" w:hAnsi="Times New Roman" w:cs="Times New Roman"/>
          <w:sz w:val="24"/>
          <w:szCs w:val="24"/>
        </w:rPr>
        <w:t>cicius</w:t>
      </w:r>
      <w:proofErr w:type="spellEnd"/>
      <w:r w:rsidR="00844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D5E">
        <w:rPr>
          <w:rFonts w:ascii="Times New Roman" w:hAnsi="Times New Roman" w:cs="Times New Roman"/>
          <w:sz w:val="24"/>
          <w:szCs w:val="24"/>
        </w:rPr>
        <w:t>adquirat</w:t>
      </w:r>
      <w:proofErr w:type="spellEnd"/>
      <w:r w:rsidR="00844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D5E">
        <w:rPr>
          <w:rFonts w:ascii="Times New Roman" w:hAnsi="Times New Roman" w:cs="Times New Roman"/>
          <w:sz w:val="24"/>
          <w:szCs w:val="24"/>
        </w:rPr>
        <w:t>stolam</w:t>
      </w:r>
      <w:proofErr w:type="spellEnd"/>
      <w:r w:rsidR="00844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D5E">
        <w:rPr>
          <w:rFonts w:ascii="Times New Roman" w:hAnsi="Times New Roman" w:cs="Times New Roman"/>
          <w:sz w:val="24"/>
          <w:szCs w:val="24"/>
        </w:rPr>
        <w:t>felicitatis</w:t>
      </w:r>
      <w:proofErr w:type="spellEnd"/>
      <w:r w:rsidR="00844D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4D5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844D5E">
        <w:rPr>
          <w:rFonts w:ascii="Times New Roman" w:hAnsi="Times New Roman" w:cs="Times New Roman"/>
          <w:sz w:val="24"/>
          <w:szCs w:val="24"/>
        </w:rPr>
        <w:t xml:space="preserve">. [29:12]: </w:t>
      </w:r>
      <w:proofErr w:type="spellStart"/>
      <w:r w:rsidR="00844D5E" w:rsidRPr="005E1C97">
        <w:rPr>
          <w:rFonts w:ascii="Times New Roman" w:hAnsi="Times New Roman" w:cs="Times New Roman"/>
          <w:i/>
          <w:iCs/>
          <w:sz w:val="24"/>
          <w:szCs w:val="24"/>
        </w:rPr>
        <w:t>Conscidisti</w:t>
      </w:r>
      <w:proofErr w:type="spellEnd"/>
      <w:r w:rsidR="00844D5E" w:rsidRPr="005E1C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44D5E" w:rsidRPr="005E1C97">
        <w:rPr>
          <w:rFonts w:ascii="Times New Roman" w:hAnsi="Times New Roman" w:cs="Times New Roman"/>
          <w:i/>
          <w:iCs/>
          <w:sz w:val="24"/>
          <w:szCs w:val="24"/>
        </w:rPr>
        <w:t>saccum</w:t>
      </w:r>
      <w:proofErr w:type="spellEnd"/>
      <w:r w:rsidR="00844D5E" w:rsidRPr="005E1C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44D5E" w:rsidRPr="005E1C97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="00844D5E">
        <w:rPr>
          <w:rFonts w:ascii="Times New Roman" w:hAnsi="Times New Roman" w:cs="Times New Roman"/>
          <w:sz w:val="24"/>
          <w:szCs w:val="24"/>
        </w:rPr>
        <w:t>, etc.</w:t>
      </w:r>
    </w:p>
    <w:sectPr w:rsidR="00657FE6" w:rsidRPr="000C10DC" w:rsidSect="00DB3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4E553" w14:textId="77777777" w:rsidR="00657FE6" w:rsidRDefault="00657FE6" w:rsidP="00657FE6">
      <w:pPr>
        <w:spacing w:after="0" w:line="240" w:lineRule="auto"/>
      </w:pPr>
      <w:r>
        <w:separator/>
      </w:r>
    </w:p>
  </w:endnote>
  <w:endnote w:type="continuationSeparator" w:id="0">
    <w:p w14:paraId="7C4544CC" w14:textId="77777777" w:rsidR="00657FE6" w:rsidRDefault="00657FE6" w:rsidP="0065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FD2FB" w14:textId="77777777" w:rsidR="00657FE6" w:rsidRDefault="00657FE6" w:rsidP="00657FE6">
      <w:pPr>
        <w:spacing w:after="0" w:line="240" w:lineRule="auto"/>
      </w:pPr>
      <w:r>
        <w:separator/>
      </w:r>
    </w:p>
  </w:footnote>
  <w:footnote w:type="continuationSeparator" w:id="0">
    <w:p w14:paraId="5149E0A4" w14:textId="77777777" w:rsidR="00657FE6" w:rsidRDefault="00657FE6" w:rsidP="00657FE6">
      <w:pPr>
        <w:spacing w:after="0" w:line="240" w:lineRule="auto"/>
      </w:pPr>
      <w:r>
        <w:continuationSeparator/>
      </w:r>
    </w:p>
  </w:footnote>
  <w:footnote w:id="1">
    <w:p w14:paraId="691707A7" w14:textId="59B658A6" w:rsidR="00657FE6" w:rsidRPr="00813E49" w:rsidRDefault="00657FE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13E4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13E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3E49">
        <w:rPr>
          <w:rFonts w:ascii="Times New Roman" w:hAnsi="Times New Roman" w:cs="Times New Roman"/>
          <w:sz w:val="24"/>
          <w:szCs w:val="24"/>
        </w:rPr>
        <w:t>Penitentia ]</w:t>
      </w:r>
      <w:proofErr w:type="gramEnd"/>
      <w:r w:rsidRPr="00813E49">
        <w:rPr>
          <w:rFonts w:ascii="Times New Roman" w:hAnsi="Times New Roman" w:cs="Times New Roman"/>
          <w:sz w:val="24"/>
          <w:szCs w:val="24"/>
        </w:rPr>
        <w:t xml:space="preserve"> Lambeth begins this chapter: Circa </w:t>
      </w:r>
      <w:proofErr w:type="spellStart"/>
      <w:r w:rsidRPr="00813E49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Pr="00813E49">
        <w:rPr>
          <w:rFonts w:ascii="Times New Roman" w:hAnsi="Times New Roman" w:cs="Times New Roman"/>
          <w:sz w:val="24"/>
          <w:szCs w:val="24"/>
        </w:rPr>
        <w:t xml:space="preserve"> nota … with the “C” capitalized.</w:t>
      </w:r>
    </w:p>
    <w:p w14:paraId="5955637B" w14:textId="77777777" w:rsidR="00CA6109" w:rsidRPr="00813E49" w:rsidRDefault="00CA610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4DD84169" w14:textId="2079F602" w:rsidR="00CA6109" w:rsidRPr="00813E49" w:rsidRDefault="00CA610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13E4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13E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3E49">
        <w:rPr>
          <w:rFonts w:ascii="Times New Roman" w:hAnsi="Times New Roman" w:cs="Times New Roman"/>
          <w:sz w:val="24"/>
          <w:szCs w:val="24"/>
        </w:rPr>
        <w:t>Ana ]</w:t>
      </w:r>
      <w:proofErr w:type="gramEnd"/>
      <w:r w:rsidRPr="00813E49">
        <w:rPr>
          <w:rFonts w:ascii="Times New Roman" w:hAnsi="Times New Roman" w:cs="Times New Roman"/>
          <w:sz w:val="24"/>
          <w:szCs w:val="24"/>
        </w:rPr>
        <w:t xml:space="preserve"> F 128 </w:t>
      </w:r>
      <w:r w:rsidRPr="00813E49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813E49">
        <w:rPr>
          <w:rFonts w:ascii="Times New Roman" w:hAnsi="Times New Roman" w:cs="Times New Roman"/>
          <w:sz w:val="24"/>
          <w:szCs w:val="24"/>
        </w:rPr>
        <w:t>. omnia F 80, Lambeth.</w:t>
      </w:r>
    </w:p>
    <w:p w14:paraId="59912455" w14:textId="77777777" w:rsidR="00CA6109" w:rsidRPr="00813E49" w:rsidRDefault="00CA610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04180186" w14:textId="334801D2" w:rsidR="00CA6109" w:rsidRPr="00813E49" w:rsidRDefault="00CA610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13E4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1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E49">
        <w:rPr>
          <w:rFonts w:ascii="Times New Roman" w:hAnsi="Times New Roman" w:cs="Times New Roman"/>
          <w:sz w:val="24"/>
          <w:szCs w:val="24"/>
        </w:rPr>
        <w:t>deuotio</w:t>
      </w:r>
      <w:proofErr w:type="spellEnd"/>
      <w:r w:rsidRPr="00813E4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13E49">
        <w:rPr>
          <w:rFonts w:ascii="Times New Roman" w:hAnsi="Times New Roman" w:cs="Times New Roman"/>
          <w:sz w:val="24"/>
          <w:szCs w:val="24"/>
        </w:rPr>
        <w:t>fructus ]</w:t>
      </w:r>
      <w:proofErr w:type="gramEnd"/>
      <w:r w:rsidRPr="00813E49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813E49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813E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13E49">
        <w:rPr>
          <w:rFonts w:ascii="Times New Roman" w:hAnsi="Times New Roman" w:cs="Times New Roman"/>
          <w:sz w:val="24"/>
          <w:szCs w:val="24"/>
        </w:rPr>
        <w:t>F 80.</w:t>
      </w:r>
    </w:p>
  </w:footnote>
  <w:footnote w:id="4">
    <w:p w14:paraId="6183A223" w14:textId="288C6C9C" w:rsidR="009437B2" w:rsidRPr="00813E49" w:rsidRDefault="009437B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13E4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1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3E49">
        <w:rPr>
          <w:rFonts w:ascii="Times New Roman" w:hAnsi="Times New Roman" w:cs="Times New Roman"/>
          <w:sz w:val="24"/>
          <w:szCs w:val="24"/>
        </w:rPr>
        <w:t>suscipienda</w:t>
      </w:r>
      <w:proofErr w:type="spellEnd"/>
      <w:r w:rsidRPr="00813E4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13E49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813E49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813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3E49">
        <w:rPr>
          <w:rFonts w:ascii="Times New Roman" w:hAnsi="Times New Roman" w:cs="Times New Roman"/>
          <w:sz w:val="24"/>
          <w:szCs w:val="24"/>
        </w:rPr>
        <w:t>assuescenda</w:t>
      </w:r>
      <w:proofErr w:type="spellEnd"/>
      <w:r w:rsidR="00F47FB6">
        <w:rPr>
          <w:rFonts w:ascii="Times New Roman" w:hAnsi="Times New Roman" w:cs="Times New Roman"/>
          <w:sz w:val="24"/>
          <w:szCs w:val="24"/>
        </w:rPr>
        <w:t xml:space="preserve"> F 80</w:t>
      </w:r>
      <w:r w:rsidRPr="00813E49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58A61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195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51"/>
    <w:rsid w:val="000C10DC"/>
    <w:rsid w:val="000E7CF2"/>
    <w:rsid w:val="00132722"/>
    <w:rsid w:val="00217DED"/>
    <w:rsid w:val="002869C1"/>
    <w:rsid w:val="00433B90"/>
    <w:rsid w:val="004474E0"/>
    <w:rsid w:val="0048461A"/>
    <w:rsid w:val="00494F7A"/>
    <w:rsid w:val="00496DAC"/>
    <w:rsid w:val="00553C30"/>
    <w:rsid w:val="00567AB9"/>
    <w:rsid w:val="005E1C97"/>
    <w:rsid w:val="0060075B"/>
    <w:rsid w:val="0061221B"/>
    <w:rsid w:val="006526E2"/>
    <w:rsid w:val="00657FE6"/>
    <w:rsid w:val="00710780"/>
    <w:rsid w:val="007903FE"/>
    <w:rsid w:val="007F3A2E"/>
    <w:rsid w:val="00813E49"/>
    <w:rsid w:val="00844D5E"/>
    <w:rsid w:val="008E3C78"/>
    <w:rsid w:val="00936D7B"/>
    <w:rsid w:val="009437B2"/>
    <w:rsid w:val="0096577A"/>
    <w:rsid w:val="009861AB"/>
    <w:rsid w:val="009E3723"/>
    <w:rsid w:val="009F63B5"/>
    <w:rsid w:val="00A25577"/>
    <w:rsid w:val="00B647C8"/>
    <w:rsid w:val="00C42E4C"/>
    <w:rsid w:val="00CA6109"/>
    <w:rsid w:val="00D13678"/>
    <w:rsid w:val="00D35F19"/>
    <w:rsid w:val="00DB3051"/>
    <w:rsid w:val="00DC69B9"/>
    <w:rsid w:val="00E35E2E"/>
    <w:rsid w:val="00E966FA"/>
    <w:rsid w:val="00EA3295"/>
    <w:rsid w:val="00EF5F33"/>
    <w:rsid w:val="00F47FB6"/>
    <w:rsid w:val="00F9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8CC2D"/>
  <w15:chartTrackingRefBased/>
  <w15:docId w15:val="{370EF67C-22F9-4CE6-A6D3-512E204A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0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0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0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0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0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0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0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0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0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0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0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0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0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0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0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0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0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0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0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0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0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0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0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0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051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7F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7F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7FE6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C69B9"/>
    <w:rPr>
      <w:color w:val="0000FF"/>
      <w:u w:val="single"/>
    </w:rPr>
  </w:style>
  <w:style w:type="character" w:customStyle="1" w:styleId="highlight">
    <w:name w:val="highlight"/>
    <w:basedOn w:val="DefaultParagraphFont"/>
    <w:rsid w:val="00DC69B9"/>
  </w:style>
  <w:style w:type="paragraph" w:styleId="ListBullet">
    <w:name w:val="List Bullet"/>
    <w:basedOn w:val="Normal"/>
    <w:uiPriority w:val="99"/>
    <w:unhideWhenUsed/>
    <w:rsid w:val="00E966F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7F30B-0FA3-49E3-80F3-10316A04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2024-05-05T19:57:00Z</dcterms:created>
  <dcterms:modified xsi:type="dcterms:W3CDTF">2024-05-05T20:11:00Z</dcterms:modified>
</cp:coreProperties>
</file>