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09FDE" w14:textId="77777777" w:rsidR="008437BF" w:rsidRPr="00455CAE" w:rsidRDefault="008437BF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B01ACF7" w14:textId="0FCADC0A" w:rsidR="008437BF" w:rsidRPr="00455CAE" w:rsidRDefault="008437BF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194 Penance Concerning penance note (</w:t>
      </w:r>
      <w:r w:rsidRPr="00455CAE">
        <w:rPr>
          <w:rFonts w:ascii="Times New Roman" w:hAnsi="Times New Roman" w:cs="Times New Roman"/>
          <w:i/>
          <w:iCs/>
          <w:sz w:val="24"/>
          <w:szCs w:val="24"/>
        </w:rPr>
        <w:t>Penitencia Circa penitentiam nota</w:t>
      </w:r>
      <w:r w:rsidRPr="00455CAE">
        <w:rPr>
          <w:rFonts w:ascii="Times New Roman" w:hAnsi="Times New Roman" w:cs="Times New Roman"/>
          <w:sz w:val="24"/>
          <w:szCs w:val="24"/>
        </w:rPr>
        <w:t>)</w:t>
      </w:r>
    </w:p>
    <w:p w14:paraId="274A242B" w14:textId="162B3537" w:rsidR="000276A9" w:rsidRDefault="00AE6E2D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 xml:space="preserve">Penance. Concerning </w:t>
      </w:r>
      <w:r w:rsidR="00947F86" w:rsidRPr="00455CAE">
        <w:rPr>
          <w:rFonts w:ascii="Times New Roman" w:hAnsi="Times New Roman" w:cs="Times New Roman"/>
          <w:sz w:val="24"/>
          <w:szCs w:val="24"/>
        </w:rPr>
        <w:t>penance,</w:t>
      </w:r>
      <w:r w:rsidRPr="00455CAE">
        <w:rPr>
          <w:rFonts w:ascii="Times New Roman" w:hAnsi="Times New Roman" w:cs="Times New Roman"/>
          <w:sz w:val="24"/>
          <w:szCs w:val="24"/>
        </w:rPr>
        <w:t xml:space="preserve"> note its integral parts, its virtual arts, and its figural praises. </w:t>
      </w:r>
    </w:p>
    <w:p w14:paraId="5B335BA7" w14:textId="57C27F84" w:rsidR="000276A9" w:rsidRDefault="00AE6E2D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 xml:space="preserve">¶ Penance </w:t>
      </w:r>
      <w:r w:rsidR="00947F86" w:rsidRPr="00455CAE">
        <w:rPr>
          <w:rFonts w:ascii="Times New Roman" w:hAnsi="Times New Roman" w:cs="Times New Roman"/>
          <w:sz w:val="24"/>
          <w:szCs w:val="24"/>
        </w:rPr>
        <w:t>is compared</w:t>
      </w:r>
      <w:r w:rsidR="00947F86">
        <w:rPr>
          <w:rFonts w:ascii="Times New Roman" w:hAnsi="Times New Roman" w:cs="Times New Roman"/>
          <w:sz w:val="24"/>
          <w:szCs w:val="24"/>
        </w:rPr>
        <w:t xml:space="preserve"> </w:t>
      </w:r>
      <w:r w:rsidR="00947F86" w:rsidRPr="00455CAE">
        <w:rPr>
          <w:rFonts w:ascii="Times New Roman" w:hAnsi="Times New Roman" w:cs="Times New Roman"/>
          <w:sz w:val="24"/>
          <w:szCs w:val="24"/>
        </w:rPr>
        <w:t>certainly</w:t>
      </w:r>
      <w:r w:rsidRPr="00455CAE">
        <w:rPr>
          <w:rFonts w:ascii="Times New Roman" w:hAnsi="Times New Roman" w:cs="Times New Roman"/>
          <w:sz w:val="24"/>
          <w:szCs w:val="24"/>
        </w:rPr>
        <w:t xml:space="preserve"> to three things. For it is like water against dogs, like clamor against thieves, and like arms against enemies. </w:t>
      </w:r>
    </w:p>
    <w:p w14:paraId="5BE9B77A" w14:textId="77777777" w:rsidR="000276A9" w:rsidRDefault="00AE6E2D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 xml:space="preserve">¶ Concerning the first, note that hot water ejects a dog from the kitchen, so the water of tears ejects the demon from the soul. In the figure of which it is said in Gen. 36[:24] that “Ana </w:t>
      </w:r>
      <w:r w:rsidR="00366306" w:rsidRPr="00455CAE">
        <w:rPr>
          <w:rFonts w:ascii="Times New Roman" w:hAnsi="Times New Roman" w:cs="Times New Roman"/>
          <w:sz w:val="24"/>
          <w:szCs w:val="24"/>
        </w:rPr>
        <w:t xml:space="preserve">who </w:t>
      </w:r>
      <w:r w:rsidRPr="00455CAE">
        <w:rPr>
          <w:rFonts w:ascii="Times New Roman" w:hAnsi="Times New Roman" w:cs="Times New Roman"/>
          <w:sz w:val="24"/>
          <w:szCs w:val="24"/>
        </w:rPr>
        <w:t>found first</w:t>
      </w:r>
      <w:r w:rsidR="00366306" w:rsidRPr="00455CAE">
        <w:rPr>
          <w:rFonts w:ascii="Times New Roman" w:hAnsi="Times New Roman" w:cs="Times New Roman"/>
          <w:sz w:val="24"/>
          <w:szCs w:val="24"/>
        </w:rPr>
        <w:t xml:space="preserve"> the</w:t>
      </w:r>
      <w:r w:rsidRPr="00455CAE">
        <w:rPr>
          <w:rFonts w:ascii="Times New Roman" w:hAnsi="Times New Roman" w:cs="Times New Roman"/>
          <w:sz w:val="24"/>
          <w:szCs w:val="24"/>
        </w:rPr>
        <w:t xml:space="preserve"> hot waters in the </w:t>
      </w:r>
      <w:r w:rsidR="00366306" w:rsidRPr="00455CAE">
        <w:rPr>
          <w:rFonts w:ascii="Times New Roman" w:hAnsi="Times New Roman" w:cs="Times New Roman"/>
          <w:sz w:val="24"/>
          <w:szCs w:val="24"/>
        </w:rPr>
        <w:t>wilderness.”</w:t>
      </w:r>
      <w:r w:rsidRPr="00455CAE">
        <w:rPr>
          <w:rFonts w:ascii="Times New Roman" w:hAnsi="Times New Roman" w:cs="Times New Roman"/>
          <w:sz w:val="24"/>
          <w:szCs w:val="24"/>
        </w:rPr>
        <w:t xml:space="preserve"> Explain there, wherefore Ambrose,</w:t>
      </w:r>
      <w:r w:rsidRPr="00455CAE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455CAE">
        <w:rPr>
          <w:rFonts w:ascii="Times New Roman" w:hAnsi="Times New Roman" w:cs="Times New Roman"/>
          <w:sz w:val="24"/>
          <w:szCs w:val="24"/>
        </w:rPr>
        <w:t xml:space="preserve"> the tears wash away the transgression, because shame is t</w:t>
      </w:r>
      <w:r w:rsidR="00366306" w:rsidRPr="00455CAE">
        <w:rPr>
          <w:rFonts w:ascii="Times New Roman" w:hAnsi="Times New Roman" w:cs="Times New Roman"/>
          <w:sz w:val="24"/>
          <w:szCs w:val="24"/>
        </w:rPr>
        <w:t>he voice to</w:t>
      </w:r>
      <w:r w:rsidRPr="00455CAE">
        <w:rPr>
          <w:rFonts w:ascii="Times New Roman" w:hAnsi="Times New Roman" w:cs="Times New Roman"/>
          <w:sz w:val="24"/>
          <w:szCs w:val="24"/>
        </w:rPr>
        <w:t xml:space="preserve"> be confessed.</w:t>
      </w:r>
      <w:r w:rsidR="00366306" w:rsidRPr="00455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9BFAA" w14:textId="77777777" w:rsidR="000276A9" w:rsidRDefault="00AE6E2D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 xml:space="preserve">¶ Again, </w:t>
      </w:r>
      <w:r w:rsidR="00366306" w:rsidRPr="00455CAE">
        <w:rPr>
          <w:rFonts w:ascii="Times New Roman" w:hAnsi="Times New Roman" w:cs="Times New Roman"/>
          <w:sz w:val="24"/>
          <w:szCs w:val="24"/>
        </w:rPr>
        <w:t>penance is compared to a tree whose root is</w:t>
      </w:r>
      <w:r w:rsidR="000276A9">
        <w:rPr>
          <w:rFonts w:ascii="Times New Roman" w:hAnsi="Times New Roman" w:cs="Times New Roman"/>
          <w:sz w:val="24"/>
          <w:szCs w:val="24"/>
        </w:rPr>
        <w:t xml:space="preserve"> </w:t>
      </w:r>
      <w:r w:rsidR="00366306" w:rsidRPr="00455CAE">
        <w:rPr>
          <w:rFonts w:ascii="Times New Roman" w:hAnsi="Times New Roman" w:cs="Times New Roman"/>
          <w:sz w:val="24"/>
          <w:szCs w:val="24"/>
        </w:rPr>
        <w:t>contrition, leaves are confession, flowers are devotion, fruits are the works of this kind</w:t>
      </w:r>
      <w:r w:rsidR="000276A9">
        <w:rPr>
          <w:rFonts w:ascii="Times New Roman" w:hAnsi="Times New Roman" w:cs="Times New Roman"/>
          <w:sz w:val="24"/>
          <w:szCs w:val="24"/>
        </w:rPr>
        <w:t xml:space="preserve"> </w:t>
      </w:r>
      <w:r w:rsidR="00366306" w:rsidRPr="00455CAE">
        <w:rPr>
          <w:rFonts w:ascii="Times New Roman" w:hAnsi="Times New Roman" w:cs="Times New Roman"/>
          <w:sz w:val="24"/>
          <w:szCs w:val="24"/>
        </w:rPr>
        <w:t xml:space="preserve">diffused by grace. </w:t>
      </w:r>
    </w:p>
    <w:p w14:paraId="6739C36C" w14:textId="6BAD867B" w:rsidR="00AE6E2D" w:rsidRPr="00455CAE" w:rsidRDefault="00366306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 xml:space="preserve">¶ Second </w:t>
      </w:r>
      <w:r w:rsidR="00AE6E2D" w:rsidRPr="00455CAE">
        <w:rPr>
          <w:rFonts w:ascii="Times New Roman" w:hAnsi="Times New Roman" w:cs="Times New Roman"/>
          <w:sz w:val="24"/>
          <w:szCs w:val="24"/>
        </w:rPr>
        <w:t>penance is like clamor against thieves as far as confession. In the figure of which, it is said 1 Macc. 3[:6]: “For fear” of Jud</w:t>
      </w:r>
      <w:r w:rsidR="000276A9">
        <w:rPr>
          <w:rFonts w:ascii="Times New Roman" w:hAnsi="Times New Roman" w:cs="Times New Roman"/>
          <w:sz w:val="24"/>
          <w:szCs w:val="24"/>
        </w:rPr>
        <w:t>as</w:t>
      </w:r>
      <w:r w:rsidR="00AE6E2D" w:rsidRPr="00455CAE">
        <w:rPr>
          <w:rFonts w:ascii="Times New Roman" w:hAnsi="Times New Roman" w:cs="Times New Roman"/>
          <w:sz w:val="24"/>
          <w:szCs w:val="24"/>
        </w:rPr>
        <w:t xml:space="preserve"> who is interpreted as confession “his enemies were driven away.”</w:t>
      </w:r>
    </w:p>
    <w:p w14:paraId="5B093A0E" w14:textId="111CCC03" w:rsidR="000276A9" w:rsidRDefault="00366306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 xml:space="preserve">¶ </w:t>
      </w:r>
      <w:r w:rsidR="00AE6E2D" w:rsidRPr="00455CAE">
        <w:rPr>
          <w:rFonts w:ascii="Times New Roman" w:hAnsi="Times New Roman" w:cs="Times New Roman"/>
          <w:sz w:val="24"/>
          <w:szCs w:val="24"/>
        </w:rPr>
        <w:t xml:space="preserve">Third, penance is as if </w:t>
      </w:r>
      <w:r w:rsidRPr="00455CAE">
        <w:rPr>
          <w:rFonts w:ascii="Times New Roman" w:hAnsi="Times New Roman" w:cs="Times New Roman"/>
          <w:sz w:val="24"/>
          <w:szCs w:val="24"/>
        </w:rPr>
        <w:t>arms</w:t>
      </w:r>
      <w:r w:rsidR="00AE6E2D" w:rsidRPr="00455CAE">
        <w:rPr>
          <w:rFonts w:ascii="Times New Roman" w:hAnsi="Times New Roman" w:cs="Times New Roman"/>
          <w:sz w:val="24"/>
          <w:szCs w:val="24"/>
        </w:rPr>
        <w:t xml:space="preserve"> against enemies as far as satisfaction, 2 Cor. 10[:4]: “For the weapons of our warfare are not carnal.”</w:t>
      </w:r>
      <w:r w:rsidR="005C540B" w:rsidRPr="00455CAE">
        <w:rPr>
          <w:rFonts w:ascii="Times New Roman" w:hAnsi="Times New Roman" w:cs="Times New Roman"/>
          <w:sz w:val="24"/>
          <w:szCs w:val="24"/>
        </w:rPr>
        <w:t xml:space="preserve"> Concerning </w:t>
      </w:r>
      <w:r w:rsidR="00947F86" w:rsidRPr="00455CAE">
        <w:rPr>
          <w:rFonts w:ascii="Times New Roman" w:hAnsi="Times New Roman" w:cs="Times New Roman"/>
          <w:sz w:val="24"/>
          <w:szCs w:val="24"/>
        </w:rPr>
        <w:t>alms,</w:t>
      </w:r>
      <w:r w:rsidR="005C540B" w:rsidRPr="00455CAE">
        <w:rPr>
          <w:rFonts w:ascii="Times New Roman" w:hAnsi="Times New Roman" w:cs="Times New Roman"/>
          <w:sz w:val="24"/>
          <w:szCs w:val="24"/>
        </w:rPr>
        <w:t xml:space="preserve"> it is said in Eccli</w:t>
      </w:r>
      <w:r w:rsidR="00947F86">
        <w:rPr>
          <w:rFonts w:ascii="Times New Roman" w:hAnsi="Times New Roman" w:cs="Times New Roman"/>
          <w:sz w:val="24"/>
          <w:szCs w:val="24"/>
        </w:rPr>
        <w:t>.</w:t>
      </w:r>
      <w:r w:rsidR="005C540B" w:rsidRPr="00455CAE">
        <w:rPr>
          <w:rFonts w:ascii="Times New Roman" w:hAnsi="Times New Roman" w:cs="Times New Roman"/>
          <w:sz w:val="24"/>
          <w:szCs w:val="24"/>
        </w:rPr>
        <w:t xml:space="preserve"> 29[:16-17]: “Better than the shield of the mighty, and better</w:t>
      </w:r>
      <w:r w:rsidR="000276A9">
        <w:rPr>
          <w:rFonts w:ascii="Times New Roman" w:hAnsi="Times New Roman" w:cs="Times New Roman"/>
          <w:sz w:val="24"/>
          <w:szCs w:val="24"/>
        </w:rPr>
        <w:t xml:space="preserve"> </w:t>
      </w:r>
      <w:r w:rsidR="005C540B" w:rsidRPr="00455CAE">
        <w:rPr>
          <w:rFonts w:ascii="Times New Roman" w:hAnsi="Times New Roman" w:cs="Times New Roman"/>
          <w:sz w:val="24"/>
          <w:szCs w:val="24"/>
        </w:rPr>
        <w:t xml:space="preserve">than the spear, it shall fight against.” </w:t>
      </w:r>
    </w:p>
    <w:p w14:paraId="5943D1FB" w14:textId="584E0094" w:rsidR="000B7D82" w:rsidRPr="00455CAE" w:rsidRDefault="005C540B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¶ Again penance is perturbation</w:t>
      </w:r>
      <w:r w:rsidR="001232C5">
        <w:rPr>
          <w:rFonts w:ascii="Times New Roman" w:hAnsi="Times New Roman" w:cs="Times New Roman"/>
          <w:sz w:val="24"/>
          <w:szCs w:val="24"/>
        </w:rPr>
        <w:t xml:space="preserve"> </w:t>
      </w:r>
      <w:r w:rsidRPr="00455CAE">
        <w:rPr>
          <w:rFonts w:ascii="Times New Roman" w:hAnsi="Times New Roman" w:cs="Times New Roman"/>
          <w:sz w:val="24"/>
          <w:szCs w:val="24"/>
        </w:rPr>
        <w:t xml:space="preserve">like the sea. </w:t>
      </w:r>
      <w:r w:rsidR="00947F86" w:rsidRPr="00455CAE">
        <w:rPr>
          <w:rFonts w:ascii="Times New Roman" w:hAnsi="Times New Roman" w:cs="Times New Roman"/>
          <w:sz w:val="24"/>
          <w:szCs w:val="24"/>
        </w:rPr>
        <w:t>Otherwise,</w:t>
      </w:r>
      <w:r w:rsidRPr="00455CAE">
        <w:rPr>
          <w:rFonts w:ascii="Times New Roman" w:hAnsi="Times New Roman" w:cs="Times New Roman"/>
          <w:sz w:val="24"/>
          <w:szCs w:val="24"/>
        </w:rPr>
        <w:t xml:space="preserve"> it will not drive</w:t>
      </w:r>
      <w:r w:rsidR="001232C5">
        <w:rPr>
          <w:rFonts w:ascii="Times New Roman" w:hAnsi="Times New Roman" w:cs="Times New Roman"/>
          <w:sz w:val="24"/>
          <w:szCs w:val="24"/>
        </w:rPr>
        <w:t xml:space="preserve"> </w:t>
      </w:r>
      <w:r w:rsidRPr="00455CAE">
        <w:rPr>
          <w:rFonts w:ascii="Times New Roman" w:hAnsi="Times New Roman" w:cs="Times New Roman"/>
          <w:sz w:val="24"/>
          <w:szCs w:val="24"/>
        </w:rPr>
        <w:t xml:space="preserve">from you the envious. </w:t>
      </w:r>
      <w:r w:rsidR="00947F86" w:rsidRPr="00455CAE">
        <w:rPr>
          <w:rFonts w:ascii="Times New Roman" w:hAnsi="Times New Roman" w:cs="Times New Roman"/>
          <w:sz w:val="24"/>
          <w:szCs w:val="24"/>
        </w:rPr>
        <w:t>Whereas</w:t>
      </w:r>
      <w:r w:rsidRPr="00455CAE">
        <w:rPr>
          <w:rFonts w:ascii="Times New Roman" w:hAnsi="Times New Roman" w:cs="Times New Roman"/>
          <w:sz w:val="24"/>
          <w:szCs w:val="24"/>
        </w:rPr>
        <w:t xml:space="preserve"> it is said there, [Lam.</w:t>
      </w:r>
      <w:r w:rsidR="00AC4526" w:rsidRPr="00455CAE">
        <w:rPr>
          <w:rFonts w:ascii="Times New Roman" w:hAnsi="Times New Roman" w:cs="Times New Roman"/>
          <w:sz w:val="24"/>
          <w:szCs w:val="24"/>
        </w:rPr>
        <w:t xml:space="preserve"> 2:13]: “Great</w:t>
      </w:r>
      <w:r w:rsidR="001232C5">
        <w:rPr>
          <w:rFonts w:ascii="Times New Roman" w:hAnsi="Times New Roman" w:cs="Times New Roman"/>
          <w:sz w:val="24"/>
          <w:szCs w:val="24"/>
        </w:rPr>
        <w:t xml:space="preserve"> </w:t>
      </w:r>
      <w:r w:rsidR="00AC4526" w:rsidRPr="00455CAE">
        <w:rPr>
          <w:rFonts w:ascii="Times New Roman" w:hAnsi="Times New Roman" w:cs="Times New Roman"/>
          <w:sz w:val="24"/>
          <w:szCs w:val="24"/>
        </w:rPr>
        <w:t xml:space="preserve">as the sea is your destruction.” </w:t>
      </w:r>
      <w:r w:rsidR="00947F86" w:rsidRPr="00455CAE">
        <w:rPr>
          <w:rFonts w:ascii="Times New Roman" w:hAnsi="Times New Roman" w:cs="Times New Roman"/>
          <w:sz w:val="24"/>
          <w:szCs w:val="24"/>
        </w:rPr>
        <w:t>Again,</w:t>
      </w:r>
      <w:r w:rsidR="001232C5">
        <w:rPr>
          <w:rFonts w:ascii="Times New Roman" w:hAnsi="Times New Roman" w:cs="Times New Roman"/>
          <w:sz w:val="24"/>
          <w:szCs w:val="24"/>
        </w:rPr>
        <w:t xml:space="preserve"> </w:t>
      </w:r>
      <w:r w:rsidR="00AC4526" w:rsidRPr="00455CAE">
        <w:rPr>
          <w:rFonts w:ascii="Times New Roman" w:hAnsi="Times New Roman" w:cs="Times New Roman"/>
          <w:sz w:val="24"/>
          <w:szCs w:val="24"/>
        </w:rPr>
        <w:t>able to be kindled like fire because it draws out the smoke of contrition from green wood,</w:t>
      </w:r>
      <w:r w:rsidR="001232C5">
        <w:rPr>
          <w:rFonts w:ascii="Times New Roman" w:hAnsi="Times New Roman" w:cs="Times New Roman"/>
          <w:sz w:val="24"/>
          <w:szCs w:val="24"/>
        </w:rPr>
        <w:t xml:space="preserve"> </w:t>
      </w:r>
      <w:r w:rsidR="00AC4526" w:rsidRPr="00455CAE">
        <w:rPr>
          <w:rFonts w:ascii="Times New Roman" w:hAnsi="Times New Roman" w:cs="Times New Roman"/>
          <w:sz w:val="24"/>
          <w:szCs w:val="24"/>
        </w:rPr>
        <w:t>that is, from sinners, Psal. [118:136]: “My eyes have sent forth</w:t>
      </w:r>
      <w:r w:rsidR="001232C5">
        <w:rPr>
          <w:rFonts w:ascii="Times New Roman" w:hAnsi="Times New Roman" w:cs="Times New Roman"/>
          <w:sz w:val="24"/>
          <w:szCs w:val="24"/>
        </w:rPr>
        <w:t xml:space="preserve"> </w:t>
      </w:r>
      <w:r w:rsidR="00AC4526" w:rsidRPr="00455CAE">
        <w:rPr>
          <w:rFonts w:ascii="Times New Roman" w:hAnsi="Times New Roman" w:cs="Times New Roman"/>
          <w:sz w:val="24"/>
          <w:szCs w:val="24"/>
        </w:rPr>
        <w:t xml:space="preserve">springs of water.” But like green wood they </w:t>
      </w:r>
      <w:r w:rsidR="00AC4526" w:rsidRPr="00455CAE">
        <w:rPr>
          <w:rFonts w:ascii="Times New Roman" w:hAnsi="Times New Roman" w:cs="Times New Roman"/>
          <w:sz w:val="24"/>
          <w:szCs w:val="24"/>
        </w:rPr>
        <w:lastRenderedPageBreak/>
        <w:t xml:space="preserve">burn more forcefully when they are kindled, so sinners when they repent, they </w:t>
      </w:r>
      <w:r w:rsidR="00947F86" w:rsidRPr="00455CAE">
        <w:rPr>
          <w:rFonts w:ascii="Times New Roman" w:hAnsi="Times New Roman" w:cs="Times New Roman"/>
          <w:sz w:val="24"/>
          <w:szCs w:val="24"/>
        </w:rPr>
        <w:t>love more forcefully</w:t>
      </w:r>
      <w:r w:rsidR="00947F86">
        <w:rPr>
          <w:rFonts w:ascii="Times New Roman" w:hAnsi="Times New Roman" w:cs="Times New Roman"/>
          <w:sz w:val="24"/>
          <w:szCs w:val="24"/>
        </w:rPr>
        <w:t>,</w:t>
      </w:r>
      <w:r w:rsidR="00AC4526" w:rsidRPr="00455CAE">
        <w:rPr>
          <w:rFonts w:ascii="Times New Roman" w:hAnsi="Times New Roman" w:cs="Times New Roman"/>
          <w:sz w:val="24"/>
          <w:szCs w:val="24"/>
        </w:rPr>
        <w:t xml:space="preserve"> Luke</w:t>
      </w:r>
      <w:r w:rsidR="001232C5">
        <w:rPr>
          <w:rFonts w:ascii="Times New Roman" w:hAnsi="Times New Roman" w:cs="Times New Roman"/>
          <w:sz w:val="24"/>
          <w:szCs w:val="24"/>
        </w:rPr>
        <w:t xml:space="preserve"> </w:t>
      </w:r>
      <w:r w:rsidR="00AC4526" w:rsidRPr="00455CAE">
        <w:rPr>
          <w:rFonts w:ascii="Times New Roman" w:hAnsi="Times New Roman" w:cs="Times New Roman"/>
          <w:sz w:val="24"/>
          <w:szCs w:val="24"/>
        </w:rPr>
        <w:t>7[:47]: “</w:t>
      </w:r>
      <w:r w:rsidR="000B7D82" w:rsidRPr="00455CAE">
        <w:rPr>
          <w:rFonts w:ascii="Times New Roman" w:hAnsi="Times New Roman" w:cs="Times New Roman"/>
          <w:sz w:val="24"/>
          <w:szCs w:val="24"/>
        </w:rPr>
        <w:t>To whom much is forgiven he loves much.” But</w:t>
      </w:r>
      <w:r w:rsidR="001232C5">
        <w:rPr>
          <w:rFonts w:ascii="Times New Roman" w:hAnsi="Times New Roman" w:cs="Times New Roman"/>
          <w:sz w:val="24"/>
          <w:szCs w:val="24"/>
        </w:rPr>
        <w:t xml:space="preserve"> </w:t>
      </w:r>
      <w:r w:rsidR="000B7D82" w:rsidRPr="00455CAE">
        <w:rPr>
          <w:rFonts w:ascii="Times New Roman" w:hAnsi="Times New Roman" w:cs="Times New Roman"/>
          <w:sz w:val="24"/>
          <w:szCs w:val="24"/>
        </w:rPr>
        <w:t>many do not find “fire but thick water</w:t>
      </w:r>
      <w:r w:rsidR="00947F86">
        <w:rPr>
          <w:rFonts w:ascii="Times New Roman" w:hAnsi="Times New Roman" w:cs="Times New Roman"/>
          <w:sz w:val="24"/>
          <w:szCs w:val="24"/>
        </w:rPr>
        <w:t>,</w:t>
      </w:r>
      <w:r w:rsidR="000B7D82" w:rsidRPr="00455CAE">
        <w:rPr>
          <w:rFonts w:ascii="Times New Roman" w:hAnsi="Times New Roman" w:cs="Times New Roman"/>
          <w:sz w:val="24"/>
          <w:szCs w:val="24"/>
        </w:rPr>
        <w:t>”</w:t>
      </w:r>
    </w:p>
    <w:p w14:paraId="12830357" w14:textId="649C4AB4" w:rsidR="000B7D82" w:rsidRPr="00455CAE" w:rsidRDefault="000B7D82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/fol. 284ra/</w:t>
      </w:r>
    </w:p>
    <w:p w14:paraId="4E66EBC4" w14:textId="43E582BD" w:rsidR="000B7D82" w:rsidRPr="00455CAE" w:rsidRDefault="000B7D82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as it is said in 2 Mach. 1[:20]. Namely they who do not cultivate</w:t>
      </w:r>
      <w:r w:rsidR="001232C5">
        <w:rPr>
          <w:rFonts w:ascii="Times New Roman" w:hAnsi="Times New Roman" w:cs="Times New Roman"/>
          <w:sz w:val="24"/>
          <w:szCs w:val="24"/>
        </w:rPr>
        <w:t xml:space="preserve"> </w:t>
      </w:r>
      <w:r w:rsidRPr="00455CAE">
        <w:rPr>
          <w:rFonts w:ascii="Times New Roman" w:hAnsi="Times New Roman" w:cs="Times New Roman"/>
          <w:sz w:val="24"/>
          <w:szCs w:val="24"/>
        </w:rPr>
        <w:t>a pure life for grinding but for loving.</w:t>
      </w:r>
    </w:p>
    <w:p w14:paraId="11E0AE51" w14:textId="17187F08" w:rsidR="001232C5" w:rsidRDefault="000B7D82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¶ Third penance is enclosing like a hedge.</w:t>
      </w:r>
      <w:r w:rsidR="001232C5">
        <w:rPr>
          <w:rFonts w:ascii="Times New Roman" w:hAnsi="Times New Roman" w:cs="Times New Roman"/>
          <w:sz w:val="24"/>
          <w:szCs w:val="24"/>
        </w:rPr>
        <w:t xml:space="preserve"> </w:t>
      </w:r>
      <w:r w:rsidRPr="00455CAE">
        <w:rPr>
          <w:rFonts w:ascii="Times New Roman" w:hAnsi="Times New Roman" w:cs="Times New Roman"/>
          <w:sz w:val="24"/>
          <w:szCs w:val="24"/>
        </w:rPr>
        <w:t>For like a farmer with his thorns which withdraw</w:t>
      </w:r>
      <w:r w:rsidR="001232C5">
        <w:rPr>
          <w:rFonts w:ascii="Times New Roman" w:hAnsi="Times New Roman" w:cs="Times New Roman"/>
          <w:sz w:val="24"/>
          <w:szCs w:val="24"/>
        </w:rPr>
        <w:t xml:space="preserve"> </w:t>
      </w:r>
      <w:r w:rsidRPr="00455CAE">
        <w:rPr>
          <w:rFonts w:ascii="Times New Roman" w:hAnsi="Times New Roman" w:cs="Times New Roman"/>
          <w:sz w:val="24"/>
          <w:szCs w:val="24"/>
        </w:rPr>
        <w:t>either from the field or the vine</w:t>
      </w:r>
      <w:r w:rsidR="001232C5">
        <w:rPr>
          <w:rFonts w:ascii="Times New Roman" w:hAnsi="Times New Roman" w:cs="Times New Roman"/>
          <w:sz w:val="24"/>
          <w:szCs w:val="24"/>
        </w:rPr>
        <w:t>,</w:t>
      </w:r>
      <w:r w:rsidRPr="00455CAE">
        <w:rPr>
          <w:rFonts w:ascii="Times New Roman" w:hAnsi="Times New Roman" w:cs="Times New Roman"/>
          <w:sz w:val="24"/>
          <w:szCs w:val="24"/>
        </w:rPr>
        <w:t xml:space="preserve"> shuts</w:t>
      </w:r>
      <w:r w:rsidR="001232C5">
        <w:rPr>
          <w:rFonts w:ascii="Times New Roman" w:hAnsi="Times New Roman" w:cs="Times New Roman"/>
          <w:sz w:val="24"/>
          <w:szCs w:val="24"/>
        </w:rPr>
        <w:t xml:space="preserve"> </w:t>
      </w:r>
      <w:r w:rsidRPr="00455CAE">
        <w:rPr>
          <w:rFonts w:ascii="Times New Roman" w:hAnsi="Times New Roman" w:cs="Times New Roman"/>
          <w:sz w:val="24"/>
          <w:szCs w:val="24"/>
        </w:rPr>
        <w:t>the vine against pigs and other beasts.</w:t>
      </w:r>
      <w:r w:rsidR="001232C5">
        <w:rPr>
          <w:rFonts w:ascii="Times New Roman" w:hAnsi="Times New Roman" w:cs="Times New Roman"/>
          <w:sz w:val="24"/>
          <w:szCs w:val="24"/>
        </w:rPr>
        <w:t xml:space="preserve"> </w:t>
      </w:r>
      <w:r w:rsidR="00947F86" w:rsidRPr="00455CAE">
        <w:rPr>
          <w:rFonts w:ascii="Times New Roman" w:hAnsi="Times New Roman" w:cs="Times New Roman"/>
          <w:sz w:val="24"/>
          <w:szCs w:val="24"/>
        </w:rPr>
        <w:t>So,</w:t>
      </w:r>
      <w:r w:rsidR="00DC5049" w:rsidRPr="00455CAE">
        <w:rPr>
          <w:rFonts w:ascii="Times New Roman" w:hAnsi="Times New Roman" w:cs="Times New Roman"/>
          <w:sz w:val="24"/>
          <w:szCs w:val="24"/>
        </w:rPr>
        <w:t xml:space="preserve"> the penitent thinking over his sins which he tore away through confession ought to provide against temptations, Eccli. 36[:27]: “Where there is no hedge,</w:t>
      </w:r>
      <w:r w:rsidR="001232C5">
        <w:rPr>
          <w:rFonts w:ascii="Times New Roman" w:hAnsi="Times New Roman" w:cs="Times New Roman"/>
          <w:sz w:val="24"/>
          <w:szCs w:val="24"/>
        </w:rPr>
        <w:t xml:space="preserve"> </w:t>
      </w:r>
      <w:r w:rsidR="00DC5049" w:rsidRPr="00455CAE">
        <w:rPr>
          <w:rFonts w:ascii="Times New Roman" w:hAnsi="Times New Roman" w:cs="Times New Roman"/>
          <w:sz w:val="24"/>
          <w:szCs w:val="24"/>
        </w:rPr>
        <w:t>the possession shall be spoiled.”</w:t>
      </w:r>
      <w:r w:rsidR="00D85ABA" w:rsidRPr="00455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D486C" w14:textId="77777777" w:rsidR="007A34B9" w:rsidRDefault="00D85ABA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 xml:space="preserve">¶ </w:t>
      </w:r>
      <w:r w:rsidR="007A3525" w:rsidRPr="00455CAE">
        <w:rPr>
          <w:rFonts w:ascii="Times New Roman" w:hAnsi="Times New Roman" w:cs="Times New Roman"/>
          <w:sz w:val="24"/>
          <w:szCs w:val="24"/>
        </w:rPr>
        <w:t>Again penance is like a key</w:t>
      </w:r>
      <w:r w:rsidR="001232C5">
        <w:rPr>
          <w:rFonts w:ascii="Times New Roman" w:hAnsi="Times New Roman" w:cs="Times New Roman"/>
          <w:sz w:val="24"/>
          <w:szCs w:val="24"/>
        </w:rPr>
        <w:t xml:space="preserve"> </w:t>
      </w:r>
      <w:r w:rsidR="007A3525" w:rsidRPr="00455CAE">
        <w:rPr>
          <w:rFonts w:ascii="Times New Roman" w:hAnsi="Times New Roman" w:cs="Times New Roman"/>
          <w:sz w:val="24"/>
          <w:szCs w:val="24"/>
        </w:rPr>
        <w:t xml:space="preserve">which when move </w:t>
      </w:r>
      <w:r w:rsidR="001232C5">
        <w:rPr>
          <w:rFonts w:ascii="Times New Roman" w:hAnsi="Times New Roman" w:cs="Times New Roman"/>
          <w:sz w:val="24"/>
          <w:szCs w:val="24"/>
        </w:rPr>
        <w:t>locks</w:t>
      </w:r>
      <w:r w:rsidR="007A3525" w:rsidRPr="00455CAE">
        <w:rPr>
          <w:rFonts w:ascii="Times New Roman" w:hAnsi="Times New Roman" w:cs="Times New Roman"/>
          <w:sz w:val="24"/>
          <w:szCs w:val="24"/>
        </w:rPr>
        <w:t xml:space="preserve"> and </w:t>
      </w:r>
      <w:r w:rsidR="001232C5">
        <w:rPr>
          <w:rFonts w:ascii="Times New Roman" w:hAnsi="Times New Roman" w:cs="Times New Roman"/>
          <w:sz w:val="24"/>
          <w:szCs w:val="24"/>
        </w:rPr>
        <w:t>unlocks</w:t>
      </w:r>
      <w:r w:rsidR="007A3525" w:rsidRPr="00455CAE">
        <w:rPr>
          <w:rFonts w:ascii="Times New Roman" w:hAnsi="Times New Roman" w:cs="Times New Roman"/>
          <w:sz w:val="24"/>
          <w:szCs w:val="24"/>
        </w:rPr>
        <w:t xml:space="preserve"> a door.</w:t>
      </w:r>
      <w:r w:rsidR="001232C5">
        <w:rPr>
          <w:rFonts w:ascii="Times New Roman" w:hAnsi="Times New Roman" w:cs="Times New Roman"/>
          <w:sz w:val="24"/>
          <w:szCs w:val="24"/>
        </w:rPr>
        <w:t xml:space="preserve"> </w:t>
      </w:r>
      <w:r w:rsidR="007A3525" w:rsidRPr="00455CAE">
        <w:rPr>
          <w:rFonts w:ascii="Times New Roman" w:hAnsi="Times New Roman" w:cs="Times New Roman"/>
          <w:sz w:val="24"/>
          <w:szCs w:val="24"/>
        </w:rPr>
        <w:t>For the mind by the soul’s own movement locks in the sin, locks against itself the door of heaven, but by a contrary motion, that is, of penance</w:t>
      </w:r>
      <w:r w:rsidR="001232C5">
        <w:rPr>
          <w:rFonts w:ascii="Times New Roman" w:hAnsi="Times New Roman" w:cs="Times New Roman"/>
          <w:sz w:val="24"/>
          <w:szCs w:val="24"/>
        </w:rPr>
        <w:t xml:space="preserve"> </w:t>
      </w:r>
      <w:r w:rsidR="007A3525" w:rsidRPr="00455CAE">
        <w:rPr>
          <w:rFonts w:ascii="Times New Roman" w:hAnsi="Times New Roman" w:cs="Times New Roman"/>
          <w:sz w:val="24"/>
          <w:szCs w:val="24"/>
        </w:rPr>
        <w:t xml:space="preserve">by which it withdraws from sin </w:t>
      </w:r>
      <w:r w:rsidR="001232C5">
        <w:rPr>
          <w:rFonts w:ascii="Times New Roman" w:hAnsi="Times New Roman" w:cs="Times New Roman"/>
          <w:sz w:val="24"/>
          <w:szCs w:val="24"/>
        </w:rPr>
        <w:t>unlocks</w:t>
      </w:r>
      <w:r w:rsidR="007A3525" w:rsidRPr="00455CAE">
        <w:rPr>
          <w:rFonts w:ascii="Times New Roman" w:hAnsi="Times New Roman" w:cs="Times New Roman"/>
          <w:sz w:val="24"/>
          <w:szCs w:val="24"/>
        </w:rPr>
        <w:t xml:space="preserve"> the door of heaven, Matt.</w:t>
      </w:r>
      <w:r w:rsidR="007A34B9">
        <w:rPr>
          <w:rFonts w:ascii="Times New Roman" w:hAnsi="Times New Roman" w:cs="Times New Roman"/>
          <w:sz w:val="24"/>
          <w:szCs w:val="24"/>
        </w:rPr>
        <w:t xml:space="preserve"> </w:t>
      </w:r>
      <w:r w:rsidR="007A3525" w:rsidRPr="00455CAE">
        <w:rPr>
          <w:rFonts w:ascii="Times New Roman" w:hAnsi="Times New Roman" w:cs="Times New Roman"/>
          <w:sz w:val="24"/>
          <w:szCs w:val="24"/>
        </w:rPr>
        <w:t>3[:2]: “Do penance, for the kingdom of heaven is at hand.”</w:t>
      </w:r>
      <w:r w:rsidR="00B85AD1" w:rsidRPr="00455CAE">
        <w:rPr>
          <w:rFonts w:ascii="Times New Roman" w:hAnsi="Times New Roman" w:cs="Times New Roman"/>
          <w:sz w:val="24"/>
          <w:szCs w:val="24"/>
        </w:rPr>
        <w:t xml:space="preserve"> Rom. 6[:22]: “But now being made free from sin,” through</w:t>
      </w:r>
      <w:r w:rsidR="007A34B9">
        <w:rPr>
          <w:rFonts w:ascii="Times New Roman" w:hAnsi="Times New Roman" w:cs="Times New Roman"/>
          <w:sz w:val="24"/>
          <w:szCs w:val="24"/>
        </w:rPr>
        <w:t xml:space="preserve"> </w:t>
      </w:r>
      <w:r w:rsidR="00B85AD1" w:rsidRPr="00455CAE">
        <w:rPr>
          <w:rFonts w:ascii="Times New Roman" w:hAnsi="Times New Roman" w:cs="Times New Roman"/>
          <w:sz w:val="24"/>
          <w:szCs w:val="24"/>
        </w:rPr>
        <w:t>penance, “and become servants to God,” through obedience, “you have fruit</w:t>
      </w:r>
      <w:r w:rsidR="007A34B9">
        <w:rPr>
          <w:rFonts w:ascii="Times New Roman" w:hAnsi="Times New Roman" w:cs="Times New Roman"/>
          <w:sz w:val="24"/>
          <w:szCs w:val="24"/>
        </w:rPr>
        <w:t xml:space="preserve"> </w:t>
      </w:r>
      <w:r w:rsidR="00B85AD1" w:rsidRPr="00455CAE">
        <w:rPr>
          <w:rFonts w:ascii="Times New Roman" w:hAnsi="Times New Roman" w:cs="Times New Roman"/>
          <w:sz w:val="24"/>
          <w:szCs w:val="24"/>
        </w:rPr>
        <w:t xml:space="preserve">unto sanctification,” through grace, “and the end life everlasting,” through glory, Ezech. 18[:21]: “If the wicked do penance,” etc. </w:t>
      </w:r>
    </w:p>
    <w:p w14:paraId="6824A969" w14:textId="352E805E" w:rsidR="007A34B9" w:rsidRDefault="00B85AD1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¶ Again penance is discretely</w:t>
      </w:r>
      <w:r w:rsidR="007A34B9">
        <w:rPr>
          <w:rFonts w:ascii="Times New Roman" w:hAnsi="Times New Roman" w:cs="Times New Roman"/>
          <w:sz w:val="24"/>
          <w:szCs w:val="24"/>
        </w:rPr>
        <w:t xml:space="preserve"> </w:t>
      </w:r>
      <w:r w:rsidRPr="00455CAE">
        <w:rPr>
          <w:rFonts w:ascii="Times New Roman" w:hAnsi="Times New Roman" w:cs="Times New Roman"/>
          <w:sz w:val="24"/>
          <w:szCs w:val="24"/>
        </w:rPr>
        <w:t>imposed, devoutly undertaken, and perfectly</w:t>
      </w:r>
      <w:r w:rsidR="00947F86">
        <w:rPr>
          <w:rFonts w:ascii="Times New Roman" w:hAnsi="Times New Roman" w:cs="Times New Roman"/>
          <w:sz w:val="24"/>
          <w:szCs w:val="24"/>
        </w:rPr>
        <w:t xml:space="preserve"> </w:t>
      </w:r>
      <w:r w:rsidRPr="00455CAE">
        <w:rPr>
          <w:rFonts w:ascii="Times New Roman" w:hAnsi="Times New Roman" w:cs="Times New Roman"/>
          <w:sz w:val="24"/>
          <w:szCs w:val="24"/>
        </w:rPr>
        <w:t>implemented. Concerning the first, as poison is life</w:t>
      </w:r>
      <w:r w:rsidR="007A34B9">
        <w:rPr>
          <w:rFonts w:ascii="Times New Roman" w:hAnsi="Times New Roman" w:cs="Times New Roman"/>
          <w:sz w:val="24"/>
          <w:szCs w:val="24"/>
        </w:rPr>
        <w:t xml:space="preserve"> </w:t>
      </w:r>
      <w:r w:rsidRPr="00455CAE">
        <w:rPr>
          <w:rFonts w:ascii="Times New Roman" w:hAnsi="Times New Roman" w:cs="Times New Roman"/>
          <w:sz w:val="24"/>
          <w:szCs w:val="24"/>
        </w:rPr>
        <w:t>to a serpent, death to a man. Fire tests gold,</w:t>
      </w:r>
      <w:r w:rsidR="00947F86">
        <w:rPr>
          <w:rFonts w:ascii="Times New Roman" w:hAnsi="Times New Roman" w:cs="Times New Roman"/>
          <w:sz w:val="24"/>
          <w:szCs w:val="24"/>
        </w:rPr>
        <w:t xml:space="preserve"> </w:t>
      </w:r>
      <w:r w:rsidRPr="00455CAE">
        <w:rPr>
          <w:rFonts w:ascii="Times New Roman" w:hAnsi="Times New Roman" w:cs="Times New Roman"/>
          <w:sz w:val="24"/>
          <w:szCs w:val="24"/>
        </w:rPr>
        <w:t>but burns up a shrub</w:t>
      </w:r>
      <w:r w:rsidR="00CA5ADA" w:rsidRPr="00455CAE">
        <w:rPr>
          <w:rFonts w:ascii="Times New Roman" w:hAnsi="Times New Roman" w:cs="Times New Roman"/>
          <w:sz w:val="24"/>
          <w:szCs w:val="24"/>
        </w:rPr>
        <w:t>. A mole lives under the earth</w:t>
      </w:r>
      <w:r w:rsidR="007A34B9">
        <w:rPr>
          <w:rFonts w:ascii="Times New Roman" w:hAnsi="Times New Roman" w:cs="Times New Roman"/>
          <w:sz w:val="24"/>
          <w:szCs w:val="24"/>
        </w:rPr>
        <w:t xml:space="preserve"> </w:t>
      </w:r>
      <w:r w:rsidR="00CA5ADA" w:rsidRPr="00455CAE">
        <w:rPr>
          <w:rFonts w:ascii="Times New Roman" w:hAnsi="Times New Roman" w:cs="Times New Roman"/>
          <w:sz w:val="24"/>
          <w:szCs w:val="24"/>
        </w:rPr>
        <w:t xml:space="preserve">dies in the light. Man under water dies where fish delight. </w:t>
      </w:r>
      <w:r w:rsidR="00947F86" w:rsidRPr="00455CAE">
        <w:rPr>
          <w:rFonts w:ascii="Times New Roman" w:hAnsi="Times New Roman" w:cs="Times New Roman"/>
          <w:sz w:val="24"/>
          <w:szCs w:val="24"/>
        </w:rPr>
        <w:t>So,</w:t>
      </w:r>
      <w:r w:rsidR="00CA5ADA" w:rsidRPr="00455CAE">
        <w:rPr>
          <w:rFonts w:ascii="Times New Roman" w:hAnsi="Times New Roman" w:cs="Times New Roman"/>
          <w:sz w:val="24"/>
          <w:szCs w:val="24"/>
        </w:rPr>
        <w:t xml:space="preserve"> each penance is imposed on all. For it is said, Lev. 13[:44] et 14[:2], that the priest ought to discern between leprosy and leprosy. </w:t>
      </w:r>
    </w:p>
    <w:p w14:paraId="0F5D168C" w14:textId="77777777" w:rsidR="007A34B9" w:rsidRDefault="00CA5ADA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lastRenderedPageBreak/>
        <w:t>¶ Second, penance is to be assumed devoutly</w:t>
      </w:r>
      <w:r w:rsidR="007A34B9">
        <w:rPr>
          <w:rFonts w:ascii="Times New Roman" w:hAnsi="Times New Roman" w:cs="Times New Roman"/>
          <w:sz w:val="24"/>
          <w:szCs w:val="24"/>
        </w:rPr>
        <w:t xml:space="preserve"> </w:t>
      </w:r>
      <w:r w:rsidRPr="00455CAE">
        <w:rPr>
          <w:rFonts w:ascii="Times New Roman" w:hAnsi="Times New Roman" w:cs="Times New Roman"/>
          <w:sz w:val="24"/>
          <w:szCs w:val="24"/>
        </w:rPr>
        <w:t>just as a soldier does his arms, a horse his burden, a pilgrim his staff, Psal. [72:23]: “I am become as a beast</w:t>
      </w:r>
      <w:r w:rsidR="007A34B9">
        <w:rPr>
          <w:rFonts w:ascii="Times New Roman" w:hAnsi="Times New Roman" w:cs="Times New Roman"/>
          <w:sz w:val="24"/>
          <w:szCs w:val="24"/>
        </w:rPr>
        <w:t xml:space="preserve"> </w:t>
      </w:r>
      <w:r w:rsidRPr="00455CAE">
        <w:rPr>
          <w:rFonts w:ascii="Times New Roman" w:hAnsi="Times New Roman" w:cs="Times New Roman"/>
          <w:sz w:val="24"/>
          <w:szCs w:val="24"/>
        </w:rPr>
        <w:t xml:space="preserve">before you.” </w:t>
      </w:r>
    </w:p>
    <w:p w14:paraId="0DDD1527" w14:textId="60379C02" w:rsidR="00455CAE" w:rsidRDefault="00CA5ADA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¶ Third, that it be perfectly implemented, so that not only sin itself be avoided, but also the sliding back of sin, the occasions, and opportunities.</w:t>
      </w:r>
      <w:r w:rsidR="00455CAE" w:rsidRPr="00455CAE">
        <w:rPr>
          <w:rFonts w:ascii="Times New Roman" w:hAnsi="Times New Roman" w:cs="Times New Roman"/>
          <w:sz w:val="24"/>
          <w:szCs w:val="24"/>
        </w:rPr>
        <w:t xml:space="preserve"> </w:t>
      </w:r>
      <w:r w:rsidRPr="00455CAE">
        <w:rPr>
          <w:rFonts w:ascii="Times New Roman" w:hAnsi="Times New Roman" w:cs="Times New Roman"/>
          <w:sz w:val="24"/>
          <w:szCs w:val="24"/>
        </w:rPr>
        <w:t xml:space="preserve">For grass cut with a scythe revives, but not thus the grass rooted out. </w:t>
      </w:r>
      <w:r w:rsidR="00947F86">
        <w:rPr>
          <w:rFonts w:ascii="Times New Roman" w:hAnsi="Times New Roman" w:cs="Times New Roman"/>
          <w:sz w:val="24"/>
          <w:szCs w:val="24"/>
        </w:rPr>
        <w:t>Therefore,</w:t>
      </w:r>
      <w:r w:rsidR="007A34B9">
        <w:rPr>
          <w:rFonts w:ascii="Times New Roman" w:hAnsi="Times New Roman" w:cs="Times New Roman"/>
          <w:sz w:val="24"/>
          <w:szCs w:val="24"/>
        </w:rPr>
        <w:t xml:space="preserve"> </w:t>
      </w:r>
      <w:r w:rsidR="00455CAE">
        <w:rPr>
          <w:rFonts w:ascii="Times New Roman" w:hAnsi="Times New Roman" w:cs="Times New Roman"/>
          <w:sz w:val="24"/>
          <w:szCs w:val="24"/>
        </w:rPr>
        <w:t>says Augustine,</w:t>
      </w:r>
      <w:r w:rsidR="00455CAE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455CAE">
        <w:rPr>
          <w:rFonts w:ascii="Times New Roman" w:hAnsi="Times New Roman" w:cs="Times New Roman"/>
          <w:sz w:val="24"/>
          <w:szCs w:val="24"/>
        </w:rPr>
        <w:t xml:space="preserve"> that penance excises the causes of sins.</w:t>
      </w:r>
    </w:p>
    <w:p w14:paraId="48D29E6A" w14:textId="77777777" w:rsidR="007A34B9" w:rsidRDefault="00455CAE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 true penitents are like the bird who puts</w:t>
      </w:r>
      <w:r w:rsidR="007A3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himself between the brambles </w:t>
      </w:r>
      <w:r w:rsidR="00716675">
        <w:rPr>
          <w:rFonts w:ascii="Times New Roman" w:hAnsi="Times New Roman" w:cs="Times New Roman"/>
          <w:sz w:val="24"/>
          <w:szCs w:val="24"/>
        </w:rPr>
        <w:t xml:space="preserve">and the thorns lest they be captured by the bird catcher of hell, Can. 2[:2]: “As the lily among thorns, so is my love.” </w:t>
      </w:r>
    </w:p>
    <w:p w14:paraId="0634B3C5" w14:textId="673C2162" w:rsidR="00716675" w:rsidRDefault="00716675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Second he follows Christ.</w:t>
      </w:r>
      <w:r w:rsidR="007A3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penance is the way that Christ walked,</w:t>
      </w:r>
      <w:r w:rsidR="007A3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Luke 4[:2]. And the first teaching which Christ preached,</w:t>
      </w:r>
      <w:r w:rsidR="007A3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Matt. 4[:2]. But man</w:t>
      </w:r>
      <w:r w:rsidR="00947F8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wish to follow Christ in prosperous matters</w:t>
      </w:r>
    </w:p>
    <w:p w14:paraId="586E5F0A" w14:textId="75C8BAD8" w:rsidR="00716675" w:rsidRDefault="00716675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284b/</w:t>
      </w:r>
    </w:p>
    <w:p w14:paraId="567E0564" w14:textId="08725979" w:rsidR="00BA61CA" w:rsidRDefault="00716675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not in the adversities of penance. They wish to reign with Christ</w:t>
      </w:r>
      <w:r w:rsidR="007A3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heaven, not to contend </w:t>
      </w:r>
      <w:r w:rsidR="00BA61CA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hi</w:t>
      </w:r>
      <w:r w:rsidR="00947F86">
        <w:rPr>
          <w:rFonts w:ascii="Times New Roman" w:hAnsi="Times New Roman" w:cs="Times New Roman"/>
          <w:sz w:val="24"/>
          <w:szCs w:val="24"/>
        </w:rPr>
        <w:t>s side</w:t>
      </w:r>
      <w:r>
        <w:rPr>
          <w:rFonts w:ascii="Times New Roman" w:hAnsi="Times New Roman" w:cs="Times New Roman"/>
          <w:sz w:val="24"/>
          <w:szCs w:val="24"/>
        </w:rPr>
        <w:t xml:space="preserve"> in the stadium. Wherefore</w:t>
      </w:r>
      <w:r w:rsidR="00BA6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is said to the sons of Zebedee, Matt. 20[:22]: “You know not what you ask.” </w:t>
      </w:r>
    </w:p>
    <w:p w14:paraId="7ACB1D72" w14:textId="68626490" w:rsidR="00AE6E2D" w:rsidRPr="00455CAE" w:rsidRDefault="00716675" w:rsidP="000276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Again thirdly </w:t>
      </w:r>
      <w:r w:rsidR="00D80B48">
        <w:rPr>
          <w:rFonts w:ascii="Times New Roman" w:hAnsi="Times New Roman" w:cs="Times New Roman"/>
          <w:sz w:val="24"/>
          <w:szCs w:val="24"/>
        </w:rPr>
        <w:t>he spurns the prosperous things of the world against</w:t>
      </w:r>
      <w:r w:rsidR="00BA61CA">
        <w:rPr>
          <w:rFonts w:ascii="Times New Roman" w:hAnsi="Times New Roman" w:cs="Times New Roman"/>
          <w:sz w:val="24"/>
          <w:szCs w:val="24"/>
        </w:rPr>
        <w:t xml:space="preserve"> </w:t>
      </w:r>
      <w:r w:rsidR="00D80B48">
        <w:rPr>
          <w:rFonts w:ascii="Times New Roman" w:hAnsi="Times New Roman" w:cs="Times New Roman"/>
          <w:sz w:val="24"/>
          <w:szCs w:val="24"/>
        </w:rPr>
        <w:t>some who are like th</w:t>
      </w:r>
      <w:r w:rsidR="0087700A">
        <w:rPr>
          <w:rFonts w:ascii="Times New Roman" w:hAnsi="Times New Roman" w:cs="Times New Roman"/>
          <w:sz w:val="24"/>
          <w:szCs w:val="24"/>
        </w:rPr>
        <w:t>ose of Vesuvius</w:t>
      </w:r>
      <w:r w:rsidR="00D80B48">
        <w:rPr>
          <w:rFonts w:ascii="Times New Roman" w:hAnsi="Times New Roman" w:cs="Times New Roman"/>
          <w:sz w:val="24"/>
          <w:szCs w:val="24"/>
        </w:rPr>
        <w:t>, he spurns the nucleus</w:t>
      </w:r>
      <w:r w:rsidR="00BA61CA">
        <w:rPr>
          <w:rFonts w:ascii="Times New Roman" w:hAnsi="Times New Roman" w:cs="Times New Roman"/>
          <w:sz w:val="24"/>
          <w:szCs w:val="24"/>
        </w:rPr>
        <w:t xml:space="preserve"> </w:t>
      </w:r>
      <w:r w:rsidR="00D80B48">
        <w:rPr>
          <w:rFonts w:ascii="Times New Roman" w:hAnsi="Times New Roman" w:cs="Times New Roman"/>
          <w:sz w:val="24"/>
          <w:szCs w:val="24"/>
        </w:rPr>
        <w:t>inside on account of love of the exterior skin.</w:t>
      </w:r>
      <w:r w:rsidR="00BA61CA">
        <w:rPr>
          <w:rFonts w:ascii="Times New Roman" w:hAnsi="Times New Roman" w:cs="Times New Roman"/>
          <w:sz w:val="24"/>
          <w:szCs w:val="24"/>
        </w:rPr>
        <w:t xml:space="preserve"> </w:t>
      </w:r>
      <w:r w:rsidR="009C4E79">
        <w:rPr>
          <w:rFonts w:ascii="Times New Roman" w:hAnsi="Times New Roman" w:cs="Times New Roman"/>
          <w:sz w:val="24"/>
          <w:szCs w:val="24"/>
        </w:rPr>
        <w:t>Therefore,</w:t>
      </w:r>
      <w:r w:rsidR="0087700A">
        <w:rPr>
          <w:rFonts w:ascii="Times New Roman" w:hAnsi="Times New Roman" w:cs="Times New Roman"/>
          <w:sz w:val="24"/>
          <w:szCs w:val="24"/>
        </w:rPr>
        <w:t xml:space="preserve"> it is said in Heb. 12[:11]: “All chastisement for the present indeed</w:t>
      </w:r>
      <w:r w:rsidR="00BA61CA">
        <w:rPr>
          <w:rFonts w:ascii="Times New Roman" w:hAnsi="Times New Roman" w:cs="Times New Roman"/>
          <w:sz w:val="24"/>
          <w:szCs w:val="24"/>
        </w:rPr>
        <w:t xml:space="preserve"> </w:t>
      </w:r>
      <w:r w:rsidR="0087700A">
        <w:rPr>
          <w:rFonts w:ascii="Times New Roman" w:hAnsi="Times New Roman" w:cs="Times New Roman"/>
          <w:sz w:val="24"/>
          <w:szCs w:val="24"/>
        </w:rPr>
        <w:t>seems not to bring with it joy, but sorrow.” Concerning the fourth he seeks</w:t>
      </w:r>
      <w:r w:rsidR="00BA61CA">
        <w:rPr>
          <w:rFonts w:ascii="Times New Roman" w:hAnsi="Times New Roman" w:cs="Times New Roman"/>
          <w:sz w:val="24"/>
          <w:szCs w:val="24"/>
        </w:rPr>
        <w:t xml:space="preserve"> </w:t>
      </w:r>
      <w:r w:rsidR="0087700A">
        <w:rPr>
          <w:rFonts w:ascii="Times New Roman" w:hAnsi="Times New Roman" w:cs="Times New Roman"/>
          <w:sz w:val="24"/>
          <w:szCs w:val="24"/>
        </w:rPr>
        <w:t>heaven like a boy who tears his old clothes that he</w:t>
      </w:r>
      <w:r w:rsidR="00BA61CA">
        <w:rPr>
          <w:rFonts w:ascii="Times New Roman" w:hAnsi="Times New Roman" w:cs="Times New Roman"/>
          <w:sz w:val="24"/>
          <w:szCs w:val="24"/>
        </w:rPr>
        <w:t xml:space="preserve"> </w:t>
      </w:r>
      <w:r w:rsidR="0087700A">
        <w:rPr>
          <w:rFonts w:ascii="Times New Roman" w:hAnsi="Times New Roman" w:cs="Times New Roman"/>
          <w:sz w:val="24"/>
          <w:szCs w:val="24"/>
        </w:rPr>
        <w:t>more quickly may acquire a garment of happiness, Psal. [29:12]: “You have cut</w:t>
      </w:r>
      <w:r w:rsidR="00BA61CA">
        <w:rPr>
          <w:rFonts w:ascii="Times New Roman" w:hAnsi="Times New Roman" w:cs="Times New Roman"/>
          <w:sz w:val="24"/>
          <w:szCs w:val="24"/>
        </w:rPr>
        <w:t xml:space="preserve"> </w:t>
      </w:r>
      <w:r w:rsidR="0087700A">
        <w:rPr>
          <w:rFonts w:ascii="Times New Roman" w:hAnsi="Times New Roman" w:cs="Times New Roman"/>
          <w:sz w:val="24"/>
          <w:szCs w:val="24"/>
        </w:rPr>
        <w:t>my sackcloth,” etc.</w:t>
      </w:r>
    </w:p>
    <w:sectPr w:rsidR="00AE6E2D" w:rsidRPr="00455CAE" w:rsidSect="008437B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FBEC9" w14:textId="77777777" w:rsidR="00AE6E2D" w:rsidRDefault="00AE6E2D" w:rsidP="00AE6E2D">
      <w:pPr>
        <w:spacing w:after="0" w:line="240" w:lineRule="auto"/>
      </w:pPr>
      <w:r>
        <w:separator/>
      </w:r>
    </w:p>
  </w:endnote>
  <w:endnote w:type="continuationSeparator" w:id="0">
    <w:p w14:paraId="2F296207" w14:textId="77777777" w:rsidR="00AE6E2D" w:rsidRDefault="00AE6E2D" w:rsidP="00AE6E2D">
      <w:pPr>
        <w:spacing w:after="0" w:line="240" w:lineRule="auto"/>
      </w:pPr>
      <w:r>
        <w:continuationSeparator/>
      </w:r>
    </w:p>
  </w:endnote>
  <w:endnote w:id="1">
    <w:p w14:paraId="0126D0C0" w14:textId="77777777" w:rsidR="00AE6E2D" w:rsidRPr="00455CAE" w:rsidRDefault="00AE6E2D" w:rsidP="00AE6E2D">
      <w:pPr>
        <w:pStyle w:val="EndnoteText"/>
        <w:rPr>
          <w:rFonts w:cs="Times New Roman"/>
          <w:sz w:val="24"/>
          <w:szCs w:val="24"/>
        </w:rPr>
      </w:pPr>
      <w:r w:rsidRPr="00455CAE">
        <w:rPr>
          <w:rStyle w:val="EndnoteReference"/>
          <w:rFonts w:cs="Times New Roman"/>
          <w:sz w:val="24"/>
          <w:szCs w:val="24"/>
        </w:rPr>
        <w:endnoteRef/>
      </w:r>
      <w:r w:rsidRPr="00455CAE">
        <w:rPr>
          <w:rFonts w:cs="Times New Roman"/>
          <w:sz w:val="24"/>
          <w:szCs w:val="24"/>
        </w:rPr>
        <w:t xml:space="preserve"> </w:t>
      </w:r>
      <w:bookmarkStart w:id="0" w:name="_Hlk6661974"/>
      <w:r w:rsidRPr="00455CAE">
        <w:rPr>
          <w:rFonts w:cs="Times New Roman"/>
          <w:sz w:val="24"/>
          <w:szCs w:val="24"/>
        </w:rPr>
        <w:t xml:space="preserve">Ambrose, </w:t>
      </w:r>
      <w:proofErr w:type="spellStart"/>
      <w:r w:rsidRPr="00455CAE">
        <w:rPr>
          <w:rFonts w:cs="Times New Roman"/>
          <w:i/>
          <w:sz w:val="24"/>
          <w:szCs w:val="24"/>
        </w:rPr>
        <w:t>Expositio</w:t>
      </w:r>
      <w:proofErr w:type="spellEnd"/>
      <w:r w:rsidRPr="00455CAE">
        <w:rPr>
          <w:rFonts w:cs="Times New Roman"/>
          <w:i/>
          <w:sz w:val="24"/>
          <w:szCs w:val="24"/>
        </w:rPr>
        <w:t xml:space="preserve"> </w:t>
      </w:r>
      <w:proofErr w:type="spellStart"/>
      <w:r w:rsidRPr="00455CAE">
        <w:rPr>
          <w:rFonts w:cs="Times New Roman"/>
          <w:i/>
          <w:sz w:val="24"/>
          <w:szCs w:val="24"/>
        </w:rPr>
        <w:t>Evangelii</w:t>
      </w:r>
      <w:proofErr w:type="spellEnd"/>
      <w:r w:rsidRPr="00455CAE">
        <w:rPr>
          <w:rFonts w:cs="Times New Roman"/>
          <w:i/>
          <w:sz w:val="24"/>
          <w:szCs w:val="24"/>
        </w:rPr>
        <w:t xml:space="preserve"> Secundum </w:t>
      </w:r>
      <w:proofErr w:type="spellStart"/>
      <w:r w:rsidRPr="00455CAE">
        <w:rPr>
          <w:rFonts w:cs="Times New Roman"/>
          <w:i/>
          <w:sz w:val="24"/>
          <w:szCs w:val="24"/>
        </w:rPr>
        <w:t>Lucam</w:t>
      </w:r>
      <w:proofErr w:type="spellEnd"/>
      <w:r w:rsidRPr="00455CAE">
        <w:rPr>
          <w:rFonts w:cs="Times New Roman"/>
          <w:sz w:val="24"/>
          <w:szCs w:val="24"/>
        </w:rPr>
        <w:t xml:space="preserve"> 10.88 (PL 15:1825)</w:t>
      </w:r>
      <w:bookmarkEnd w:id="0"/>
      <w:r w:rsidRPr="00455CAE">
        <w:rPr>
          <w:rFonts w:cs="Times New Roman"/>
          <w:sz w:val="24"/>
          <w:szCs w:val="24"/>
        </w:rPr>
        <w:t xml:space="preserve">: </w:t>
      </w:r>
      <w:bookmarkStart w:id="1" w:name="_Hlk525044437"/>
      <w:proofErr w:type="spellStart"/>
      <w:r w:rsidRPr="00455CAE">
        <w:rPr>
          <w:rFonts w:cs="Times New Roman"/>
          <w:sz w:val="24"/>
          <w:szCs w:val="24"/>
        </w:rPr>
        <w:t>Lavent</w:t>
      </w:r>
      <w:proofErr w:type="spellEnd"/>
      <w:r w:rsidRPr="00455CAE">
        <w:rPr>
          <w:rFonts w:cs="Times New Roman"/>
          <w:sz w:val="24"/>
          <w:szCs w:val="24"/>
        </w:rPr>
        <w:t xml:space="preserve"> </w:t>
      </w:r>
      <w:proofErr w:type="spellStart"/>
      <w:r w:rsidRPr="00455CAE">
        <w:rPr>
          <w:rFonts w:cs="Times New Roman"/>
          <w:sz w:val="24"/>
          <w:szCs w:val="24"/>
        </w:rPr>
        <w:t>lacrymae</w:t>
      </w:r>
      <w:proofErr w:type="spellEnd"/>
      <w:r w:rsidRPr="00455CAE">
        <w:rPr>
          <w:rFonts w:cs="Times New Roman"/>
          <w:sz w:val="24"/>
          <w:szCs w:val="24"/>
        </w:rPr>
        <w:t xml:space="preserve"> delictum, </w:t>
      </w:r>
      <w:proofErr w:type="spellStart"/>
      <w:r w:rsidRPr="00455CAE">
        <w:rPr>
          <w:rFonts w:cs="Times New Roman"/>
          <w:sz w:val="24"/>
          <w:szCs w:val="24"/>
        </w:rPr>
        <w:t>quod</w:t>
      </w:r>
      <w:proofErr w:type="spellEnd"/>
      <w:r w:rsidRPr="00455CAE">
        <w:rPr>
          <w:rFonts w:cs="Times New Roman"/>
          <w:sz w:val="24"/>
          <w:szCs w:val="24"/>
        </w:rPr>
        <w:t xml:space="preserve"> voce pudor </w:t>
      </w:r>
      <w:proofErr w:type="spellStart"/>
      <w:r w:rsidRPr="00455CAE">
        <w:rPr>
          <w:rFonts w:cs="Times New Roman"/>
          <w:sz w:val="24"/>
          <w:szCs w:val="24"/>
        </w:rPr>
        <w:t>est</w:t>
      </w:r>
      <w:proofErr w:type="spellEnd"/>
      <w:r w:rsidRPr="00455CAE">
        <w:rPr>
          <w:rFonts w:cs="Times New Roman"/>
          <w:sz w:val="24"/>
          <w:szCs w:val="24"/>
        </w:rPr>
        <w:t xml:space="preserve"> </w:t>
      </w:r>
      <w:proofErr w:type="spellStart"/>
      <w:r w:rsidRPr="00455CAE">
        <w:rPr>
          <w:rFonts w:cs="Times New Roman"/>
          <w:sz w:val="24"/>
          <w:szCs w:val="24"/>
        </w:rPr>
        <w:t>confiteri</w:t>
      </w:r>
      <w:proofErr w:type="spellEnd"/>
      <w:r w:rsidRPr="00455CAE">
        <w:rPr>
          <w:rFonts w:cs="Times New Roman"/>
          <w:sz w:val="24"/>
          <w:szCs w:val="24"/>
        </w:rPr>
        <w:t>.</w:t>
      </w:r>
      <w:bookmarkEnd w:id="1"/>
    </w:p>
    <w:p w14:paraId="49230BA0" w14:textId="77777777" w:rsidR="00AE6E2D" w:rsidRPr="00455CAE" w:rsidRDefault="00AE6E2D" w:rsidP="00AE6E2D">
      <w:pPr>
        <w:pStyle w:val="EndnoteText"/>
        <w:rPr>
          <w:rFonts w:cs="Times New Roman"/>
          <w:sz w:val="24"/>
          <w:szCs w:val="24"/>
        </w:rPr>
      </w:pPr>
    </w:p>
    <w:p w14:paraId="6081C39A" w14:textId="77777777" w:rsidR="00AE6E2D" w:rsidRPr="00455CAE" w:rsidRDefault="00AE6E2D" w:rsidP="00AE6E2D">
      <w:pPr>
        <w:pStyle w:val="EndnoteText"/>
        <w:rPr>
          <w:rFonts w:cs="Times New Roman"/>
          <w:sz w:val="24"/>
          <w:szCs w:val="24"/>
        </w:rPr>
      </w:pPr>
      <w:proofErr w:type="spellStart"/>
      <w:r w:rsidRPr="00455CAE">
        <w:rPr>
          <w:rFonts w:cs="Times New Roman"/>
          <w:sz w:val="24"/>
          <w:szCs w:val="24"/>
        </w:rPr>
        <w:t>Decretum</w:t>
      </w:r>
      <w:proofErr w:type="spellEnd"/>
      <w:r w:rsidRPr="00455CAE">
        <w:rPr>
          <w:rFonts w:cs="Times New Roman"/>
          <w:sz w:val="24"/>
          <w:szCs w:val="24"/>
        </w:rPr>
        <w:t xml:space="preserve">, Causa 33, De poenitentia, quest. 3, dist. 1, c. 2: </w:t>
      </w:r>
      <w:proofErr w:type="spellStart"/>
      <w:r w:rsidRPr="00455CAE">
        <w:rPr>
          <w:rFonts w:cs="Times New Roman"/>
          <w:sz w:val="24"/>
          <w:szCs w:val="24"/>
        </w:rPr>
        <w:t>Lacrimae</w:t>
      </w:r>
      <w:proofErr w:type="spellEnd"/>
      <w:r w:rsidRPr="00455CAE">
        <w:rPr>
          <w:rFonts w:cs="Times New Roman"/>
          <w:sz w:val="24"/>
          <w:szCs w:val="24"/>
        </w:rPr>
        <w:t xml:space="preserve"> </w:t>
      </w:r>
      <w:proofErr w:type="spellStart"/>
      <w:r w:rsidRPr="00455CAE">
        <w:rPr>
          <w:rFonts w:cs="Times New Roman"/>
          <w:sz w:val="24"/>
          <w:szCs w:val="24"/>
        </w:rPr>
        <w:t>lavent</w:t>
      </w:r>
      <w:proofErr w:type="spellEnd"/>
      <w:r w:rsidRPr="00455CAE">
        <w:rPr>
          <w:rFonts w:cs="Times New Roman"/>
          <w:sz w:val="24"/>
          <w:szCs w:val="24"/>
        </w:rPr>
        <w:t xml:space="preserve"> delictum, </w:t>
      </w:r>
      <w:proofErr w:type="spellStart"/>
      <w:r w:rsidRPr="00455CAE">
        <w:rPr>
          <w:rFonts w:cs="Times New Roman"/>
          <w:sz w:val="24"/>
          <w:szCs w:val="24"/>
        </w:rPr>
        <w:t>quod</w:t>
      </w:r>
      <w:proofErr w:type="spellEnd"/>
      <w:r w:rsidRPr="00455CAE">
        <w:rPr>
          <w:rFonts w:cs="Times New Roman"/>
          <w:sz w:val="24"/>
          <w:szCs w:val="24"/>
        </w:rPr>
        <w:t xml:space="preserve"> *voce* pudor </w:t>
      </w:r>
      <w:proofErr w:type="spellStart"/>
      <w:r w:rsidRPr="00455CAE">
        <w:rPr>
          <w:rFonts w:cs="Times New Roman"/>
          <w:sz w:val="24"/>
          <w:szCs w:val="24"/>
        </w:rPr>
        <w:t>est</w:t>
      </w:r>
      <w:proofErr w:type="spellEnd"/>
      <w:r w:rsidRPr="00455CAE">
        <w:rPr>
          <w:rFonts w:cs="Times New Roman"/>
          <w:sz w:val="24"/>
          <w:szCs w:val="24"/>
        </w:rPr>
        <w:t xml:space="preserve"> </w:t>
      </w:r>
      <w:proofErr w:type="spellStart"/>
      <w:r w:rsidRPr="00455CAE">
        <w:rPr>
          <w:rFonts w:cs="Times New Roman"/>
          <w:sz w:val="24"/>
          <w:szCs w:val="24"/>
        </w:rPr>
        <w:t>confiteri</w:t>
      </w:r>
      <w:proofErr w:type="spellEnd"/>
      <w:r w:rsidRPr="00455CAE">
        <w:rPr>
          <w:rFonts w:cs="Times New Roman"/>
          <w:sz w:val="24"/>
          <w:szCs w:val="24"/>
        </w:rPr>
        <w:t xml:space="preserve">. [juxta </w:t>
      </w:r>
      <w:proofErr w:type="spellStart"/>
      <w:r w:rsidRPr="00455CAE">
        <w:rPr>
          <w:rFonts w:cs="Times New Roman"/>
          <w:sz w:val="24"/>
          <w:szCs w:val="24"/>
        </w:rPr>
        <w:t>illud</w:t>
      </w:r>
      <w:proofErr w:type="spellEnd"/>
      <w:r w:rsidRPr="00455CAE">
        <w:rPr>
          <w:rFonts w:cs="Times New Roman"/>
          <w:sz w:val="24"/>
          <w:szCs w:val="24"/>
        </w:rPr>
        <w:t xml:space="preserve"> </w:t>
      </w:r>
      <w:proofErr w:type="spellStart"/>
      <w:r w:rsidRPr="00455CAE">
        <w:rPr>
          <w:rFonts w:cs="Times New Roman"/>
          <w:sz w:val="24"/>
          <w:szCs w:val="24"/>
        </w:rPr>
        <w:t>Ambrosii</w:t>
      </w:r>
      <w:proofErr w:type="spellEnd"/>
      <w:r w:rsidRPr="00455CAE">
        <w:rPr>
          <w:rFonts w:cs="Times New Roman"/>
          <w:sz w:val="24"/>
          <w:szCs w:val="24"/>
        </w:rPr>
        <w:t xml:space="preserve"> super </w:t>
      </w:r>
      <w:proofErr w:type="spellStart"/>
      <w:r w:rsidRPr="00455CAE">
        <w:rPr>
          <w:rFonts w:cs="Times New Roman"/>
          <w:sz w:val="24"/>
          <w:szCs w:val="24"/>
        </w:rPr>
        <w:t>Lucam</w:t>
      </w:r>
      <w:proofErr w:type="spellEnd"/>
      <w:r w:rsidRPr="00455CAE">
        <w:rPr>
          <w:rFonts w:cs="Times New Roman"/>
          <w:sz w:val="24"/>
          <w:szCs w:val="24"/>
        </w:rPr>
        <w:t>, ad cap. 22.]</w:t>
      </w:r>
    </w:p>
    <w:p w14:paraId="6D39E560" w14:textId="77777777" w:rsidR="00AE6E2D" w:rsidRPr="00455CAE" w:rsidRDefault="00AE6E2D" w:rsidP="00AE6E2D">
      <w:pPr>
        <w:pStyle w:val="EndnoteText"/>
        <w:rPr>
          <w:rFonts w:cs="Times New Roman"/>
          <w:sz w:val="24"/>
          <w:szCs w:val="24"/>
        </w:rPr>
      </w:pPr>
    </w:p>
  </w:endnote>
  <w:endnote w:id="2">
    <w:p w14:paraId="56B82DF5" w14:textId="77777777" w:rsidR="00455CAE" w:rsidRPr="00455CAE" w:rsidRDefault="00455CAE" w:rsidP="00455CA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55CAE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55CAE">
        <w:rPr>
          <w:rFonts w:ascii="Times New Roman" w:hAnsi="Times New Roman" w:cs="Times New Roman"/>
          <w:sz w:val="24"/>
          <w:szCs w:val="24"/>
        </w:rPr>
        <w:t xml:space="preserve"> Augustine, see Thomas Aquinas, </w:t>
      </w:r>
      <w:r w:rsidRPr="00455CAE">
        <w:rPr>
          <w:rFonts w:ascii="Times New Roman" w:hAnsi="Times New Roman" w:cs="Times New Roman"/>
          <w:i/>
          <w:iCs/>
          <w:sz w:val="24"/>
          <w:szCs w:val="24"/>
        </w:rPr>
        <w:t>Sentences Commentary</w:t>
      </w:r>
      <w:r w:rsidRPr="00455CAE">
        <w:rPr>
          <w:rFonts w:ascii="Times New Roman" w:hAnsi="Times New Roman" w:cs="Times New Roman"/>
          <w:sz w:val="24"/>
          <w:szCs w:val="24"/>
        </w:rPr>
        <w:t xml:space="preserve">, 4. d. 15, q. 1, a. 1, qu. 3: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Ulterius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definitio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satisfactionis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littera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inconvenienter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ponatur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 ab Augustino. Dicit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55CAE">
        <w:rPr>
          <w:rFonts w:ascii="Times New Roman" w:hAnsi="Times New Roman" w:cs="Times New Roman"/>
          <w:i/>
          <w:iCs/>
          <w:sz w:val="24"/>
          <w:szCs w:val="24"/>
        </w:rPr>
        <w:t>satisfactio</w:t>
      </w:r>
      <w:proofErr w:type="spellEnd"/>
      <w:r w:rsidRPr="00455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5CAE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455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5CAE">
        <w:rPr>
          <w:rFonts w:ascii="Times New Roman" w:hAnsi="Times New Roman" w:cs="Times New Roman"/>
          <w:i/>
          <w:iCs/>
          <w:sz w:val="24"/>
          <w:szCs w:val="24"/>
        </w:rPr>
        <w:t>peccatorum</w:t>
      </w:r>
      <w:proofErr w:type="spellEnd"/>
      <w:r w:rsidRPr="00455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5CAE">
        <w:rPr>
          <w:rFonts w:ascii="Times New Roman" w:hAnsi="Times New Roman" w:cs="Times New Roman"/>
          <w:i/>
          <w:iCs/>
          <w:sz w:val="24"/>
          <w:szCs w:val="24"/>
        </w:rPr>
        <w:t>causas</w:t>
      </w:r>
      <w:proofErr w:type="spellEnd"/>
      <w:r w:rsidRPr="00455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5CAE">
        <w:rPr>
          <w:rFonts w:ascii="Times New Roman" w:hAnsi="Times New Roman" w:cs="Times New Roman"/>
          <w:i/>
          <w:iCs/>
          <w:sz w:val="24"/>
          <w:szCs w:val="24"/>
        </w:rPr>
        <w:t>excidere</w:t>
      </w:r>
      <w:proofErr w:type="spellEnd"/>
      <w:r w:rsidRPr="00455CAE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455CAE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Pr="00455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5CAE">
        <w:rPr>
          <w:rFonts w:ascii="Times New Roman" w:hAnsi="Times New Roman" w:cs="Times New Roman"/>
          <w:i/>
          <w:iCs/>
          <w:sz w:val="24"/>
          <w:szCs w:val="24"/>
        </w:rPr>
        <w:t>suggestionibus</w:t>
      </w:r>
      <w:proofErr w:type="spellEnd"/>
      <w:r w:rsidRPr="00455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5CAE">
        <w:rPr>
          <w:rFonts w:ascii="Times New Roman" w:hAnsi="Times New Roman" w:cs="Times New Roman"/>
          <w:i/>
          <w:iCs/>
          <w:sz w:val="24"/>
          <w:szCs w:val="24"/>
        </w:rPr>
        <w:t>aditum</w:t>
      </w:r>
      <w:proofErr w:type="spellEnd"/>
      <w:r w:rsidRPr="00455CAE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455CAE">
        <w:rPr>
          <w:rFonts w:ascii="Times New Roman" w:hAnsi="Times New Roman" w:cs="Times New Roman"/>
          <w:i/>
          <w:iCs/>
          <w:sz w:val="24"/>
          <w:szCs w:val="24"/>
        </w:rPr>
        <w:t>indulgere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. Causa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actualis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 fomes est. Sed in hac vita non possumus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fomitem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excidere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. Ergo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satisfacere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causas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AE">
        <w:rPr>
          <w:rFonts w:ascii="Times New Roman" w:hAnsi="Times New Roman" w:cs="Times New Roman"/>
          <w:sz w:val="24"/>
          <w:szCs w:val="24"/>
        </w:rPr>
        <w:t>excidere</w:t>
      </w:r>
      <w:proofErr w:type="spellEnd"/>
      <w:r w:rsidRPr="00455CAE">
        <w:rPr>
          <w:rFonts w:ascii="Times New Roman" w:hAnsi="Times New Roman" w:cs="Times New Roman"/>
          <w:sz w:val="24"/>
          <w:szCs w:val="24"/>
        </w:rPr>
        <w:t xml:space="preserve">.  </w:t>
      </w:r>
      <w:hyperlink r:id="rId1" w:history="1">
        <w:r w:rsidRPr="00455CAE">
          <w:rPr>
            <w:rStyle w:val="Hyperlink"/>
            <w:rFonts w:ascii="Times New Roman" w:hAnsi="Times New Roman" w:cs="Times New Roman"/>
            <w:sz w:val="24"/>
            <w:szCs w:val="24"/>
          </w:rPr>
          <w:t>Sent.IV.D15.Q1.A1.Q2.5 - Aquinas</w:t>
        </w:r>
      </w:hyperlink>
    </w:p>
    <w:p w14:paraId="5D6AC498" w14:textId="72C7FEAC" w:rsidR="00455CAE" w:rsidRPr="00455CAE" w:rsidRDefault="00455CAE">
      <w:pPr>
        <w:pStyle w:val="EndnoteText"/>
        <w:rPr>
          <w:rFonts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AD909" w14:textId="77777777" w:rsidR="00AE6E2D" w:rsidRDefault="00AE6E2D" w:rsidP="00AE6E2D">
      <w:pPr>
        <w:spacing w:after="0" w:line="240" w:lineRule="auto"/>
      </w:pPr>
      <w:r>
        <w:separator/>
      </w:r>
    </w:p>
  </w:footnote>
  <w:footnote w:type="continuationSeparator" w:id="0">
    <w:p w14:paraId="3B14F8D9" w14:textId="77777777" w:rsidR="00AE6E2D" w:rsidRDefault="00AE6E2D" w:rsidP="00AE6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BF"/>
    <w:rsid w:val="000276A9"/>
    <w:rsid w:val="000B7D82"/>
    <w:rsid w:val="001232C5"/>
    <w:rsid w:val="00366306"/>
    <w:rsid w:val="003953F9"/>
    <w:rsid w:val="00433B90"/>
    <w:rsid w:val="00455CAE"/>
    <w:rsid w:val="005C540B"/>
    <w:rsid w:val="0060075B"/>
    <w:rsid w:val="006F42E5"/>
    <w:rsid w:val="00716675"/>
    <w:rsid w:val="00766E9B"/>
    <w:rsid w:val="007A34B9"/>
    <w:rsid w:val="007A3525"/>
    <w:rsid w:val="008437BF"/>
    <w:rsid w:val="0087700A"/>
    <w:rsid w:val="008E3C78"/>
    <w:rsid w:val="00947F86"/>
    <w:rsid w:val="009C4E79"/>
    <w:rsid w:val="009E3723"/>
    <w:rsid w:val="00AC4526"/>
    <w:rsid w:val="00AE6E2D"/>
    <w:rsid w:val="00B85AD1"/>
    <w:rsid w:val="00BA61CA"/>
    <w:rsid w:val="00CA5ADA"/>
    <w:rsid w:val="00D80B48"/>
    <w:rsid w:val="00D85ABA"/>
    <w:rsid w:val="00DC5049"/>
    <w:rsid w:val="00E4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8AA2"/>
  <w15:chartTrackingRefBased/>
  <w15:docId w15:val="{C32E3226-D5DB-48AB-A7A0-33D5A7C2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BF"/>
  </w:style>
  <w:style w:type="paragraph" w:styleId="Heading1">
    <w:name w:val="heading 1"/>
    <w:basedOn w:val="Normal"/>
    <w:next w:val="Normal"/>
    <w:link w:val="Heading1Char"/>
    <w:uiPriority w:val="9"/>
    <w:qFormat/>
    <w:rsid w:val="00843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7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7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7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7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7BF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unhideWhenUsed/>
    <w:rsid w:val="00AE6E2D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E6E2D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AE6E2D"/>
    <w:rPr>
      <w:vertAlign w:val="superscript"/>
    </w:rPr>
  </w:style>
  <w:style w:type="character" w:customStyle="1" w:styleId="highlight">
    <w:name w:val="highlight"/>
    <w:basedOn w:val="DefaultParagraphFont"/>
    <w:rsid w:val="00AE6E2D"/>
  </w:style>
  <w:style w:type="character" w:styleId="Hyperlink">
    <w:name w:val="Hyperlink"/>
    <w:basedOn w:val="DefaultParagraphFont"/>
    <w:uiPriority w:val="99"/>
    <w:semiHidden/>
    <w:unhideWhenUsed/>
    <w:rsid w:val="00AE6E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C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C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quinas.cc/la/en/~Sent.IV.D15.Q1.A1.Q2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80DA-F880-47E3-8C2A-3E22357F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dcterms:created xsi:type="dcterms:W3CDTF">2024-05-05T19:57:00Z</dcterms:created>
  <dcterms:modified xsi:type="dcterms:W3CDTF">2024-05-05T20:37:00Z</dcterms:modified>
</cp:coreProperties>
</file>