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9DFB" w14:textId="77777777" w:rsidR="006D384F" w:rsidRPr="00225840" w:rsidRDefault="006D384F" w:rsidP="002B4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840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2B7A6D71" w14:textId="4D47E9F7" w:rsidR="006D384F" w:rsidRPr="00225840" w:rsidRDefault="006D384F" w:rsidP="002B4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840">
        <w:rPr>
          <w:rFonts w:ascii="Times New Roman" w:hAnsi="Times New Roman" w:cs="Times New Roman"/>
          <w:sz w:val="24"/>
          <w:szCs w:val="24"/>
        </w:rPr>
        <w:t>187 Sin is serious (</w:t>
      </w:r>
      <w:r w:rsidRPr="00225840">
        <w:rPr>
          <w:rFonts w:ascii="Times New Roman" w:hAnsi="Times New Roman" w:cs="Times New Roman"/>
          <w:i/>
          <w:iCs/>
          <w:sz w:val="24"/>
          <w:szCs w:val="24"/>
        </w:rPr>
        <w:t>Peccatum grave est</w:t>
      </w:r>
      <w:r w:rsidRPr="00225840">
        <w:rPr>
          <w:rFonts w:ascii="Times New Roman" w:hAnsi="Times New Roman" w:cs="Times New Roman"/>
          <w:sz w:val="24"/>
          <w:szCs w:val="24"/>
        </w:rPr>
        <w:t>)</w:t>
      </w:r>
    </w:p>
    <w:p w14:paraId="462347B3" w14:textId="6F9490B0" w:rsidR="0038155E" w:rsidRDefault="00225840" w:rsidP="002B4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225840">
        <w:rPr>
          <w:rFonts w:ascii="Times New Roman" w:hAnsi="Times New Roman" w:cs="Times New Roman"/>
          <w:sz w:val="24"/>
          <w:szCs w:val="24"/>
        </w:rPr>
        <w:t>Sin is serious because the serpent himself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Pr="00225840">
        <w:rPr>
          <w:rFonts w:ascii="Times New Roman" w:hAnsi="Times New Roman" w:cs="Times New Roman"/>
          <w:sz w:val="24"/>
          <w:szCs w:val="24"/>
        </w:rPr>
        <w:t>does the tor</w:t>
      </w:r>
      <w:r>
        <w:rPr>
          <w:rFonts w:ascii="Times New Roman" w:hAnsi="Times New Roman" w:cs="Times New Roman"/>
          <w:sz w:val="24"/>
          <w:szCs w:val="24"/>
        </w:rPr>
        <w:t>ment</w:t>
      </w:r>
      <w:r w:rsidRPr="00225840">
        <w:rPr>
          <w:rFonts w:ascii="Times New Roman" w:hAnsi="Times New Roman" w:cs="Times New Roman"/>
          <w:sz w:val="24"/>
          <w:szCs w:val="24"/>
        </w:rPr>
        <w:t xml:space="preserve">. </w:t>
      </w:r>
      <w:r w:rsidR="00F25D84">
        <w:rPr>
          <w:rFonts w:ascii="Times New Roman" w:hAnsi="Times New Roman" w:cs="Times New Roman"/>
          <w:sz w:val="24"/>
          <w:szCs w:val="24"/>
        </w:rPr>
        <w:t>“</w:t>
      </w:r>
      <w:r w:rsidRPr="00225840">
        <w:rPr>
          <w:rFonts w:ascii="Times New Roman" w:hAnsi="Times New Roman" w:cs="Times New Roman"/>
          <w:sz w:val="24"/>
          <w:szCs w:val="24"/>
        </w:rPr>
        <w:t>It is not for the wicked to rejoice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Pr="00225840">
        <w:rPr>
          <w:rFonts w:ascii="Times New Roman" w:hAnsi="Times New Roman" w:cs="Times New Roman"/>
          <w:sz w:val="24"/>
          <w:szCs w:val="24"/>
        </w:rPr>
        <w:t>says the Lord</w:t>
      </w:r>
      <w:r w:rsidR="00F25D84">
        <w:rPr>
          <w:rFonts w:ascii="Times New Roman" w:hAnsi="Times New Roman" w:cs="Times New Roman"/>
          <w:sz w:val="24"/>
          <w:szCs w:val="24"/>
        </w:rPr>
        <w:t>”</w:t>
      </w:r>
      <w:r w:rsidR="002547C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F25D84">
        <w:rPr>
          <w:rFonts w:ascii="Times New Roman" w:hAnsi="Times New Roman" w:cs="Times New Roman"/>
          <w:sz w:val="24"/>
          <w:szCs w:val="24"/>
        </w:rPr>
        <w:t xml:space="preserve"> [Isai. 48:22].</w:t>
      </w:r>
      <w:r>
        <w:rPr>
          <w:rFonts w:ascii="Times New Roman" w:hAnsi="Times New Roman" w:cs="Times New Roman"/>
          <w:sz w:val="24"/>
          <w:szCs w:val="24"/>
        </w:rPr>
        <w:t xml:space="preserve"> For just as it is said in the book of Wisdom [11:17]: “By what things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man sins, by the same also he is tormented.” For what are delights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a man to sin, to God they are instruments for punishing. For pride swells, avarice pricks, envy gnaws, anger burns, gluttony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enlarges, lust dissolves, lying binds, they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all stain a man. </w:t>
      </w:r>
    </w:p>
    <w:p w14:paraId="0D6F7C99" w14:textId="74B45B66" w:rsidR="00225840" w:rsidRPr="00225840" w:rsidRDefault="00225840" w:rsidP="002B421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three enemies inflict such things on us, the world, the flesh, and the devil.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world is like the </w:t>
      </w:r>
      <w:r w:rsidR="002B421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iren that drowns the sailors through this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sea of the world. The flesh is like Delilah it extinguishes when it flatters. The devil is like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lion that kills violently. These three</w:t>
      </w:r>
      <w:r w:rsidR="007F5F15">
        <w:rPr>
          <w:rFonts w:ascii="Times New Roman" w:hAnsi="Times New Roman" w:cs="Times New Roman"/>
          <w:sz w:val="24"/>
          <w:szCs w:val="24"/>
        </w:rPr>
        <w:t xml:space="preserve"> deceive the careless with false sophistries.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When the world proposes secular blandishments.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When the flesh takes up illicit desires.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When the devil shuts us up with eternal torments.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The world furnishes the wood, the flesh prepares the fire,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the devil blows and ignites. Against the first it is said [1 John 2:15-16]: “Love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7F5F15">
        <w:rPr>
          <w:rFonts w:ascii="Times New Roman" w:hAnsi="Times New Roman" w:cs="Times New Roman"/>
          <w:sz w:val="24"/>
          <w:szCs w:val="24"/>
        </w:rPr>
        <w:t>not the world, nor the things which are in the world. For all that is in the world, is the concupiscence,” etc. Against the second</w:t>
      </w:r>
      <w:r w:rsidR="00441FC8">
        <w:rPr>
          <w:rFonts w:ascii="Times New Roman" w:hAnsi="Times New Roman" w:cs="Times New Roman"/>
          <w:sz w:val="24"/>
          <w:szCs w:val="24"/>
        </w:rPr>
        <w:t xml:space="preserve"> it is said [1Pet. 2:11]: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441FC8">
        <w:rPr>
          <w:rFonts w:ascii="Times New Roman" w:hAnsi="Times New Roman" w:cs="Times New Roman"/>
          <w:sz w:val="24"/>
          <w:szCs w:val="24"/>
        </w:rPr>
        <w:t>“I beseech you as strangers and pilgrims, to refrain from carnal desires which war.” Against</w:t>
      </w:r>
      <w:r w:rsidR="002B4217">
        <w:rPr>
          <w:rFonts w:ascii="Times New Roman" w:hAnsi="Times New Roman" w:cs="Times New Roman"/>
          <w:sz w:val="24"/>
          <w:szCs w:val="24"/>
        </w:rPr>
        <w:t xml:space="preserve"> </w:t>
      </w:r>
      <w:r w:rsidR="00441FC8">
        <w:rPr>
          <w:rFonts w:ascii="Times New Roman" w:hAnsi="Times New Roman" w:cs="Times New Roman"/>
          <w:sz w:val="24"/>
          <w:szCs w:val="24"/>
        </w:rPr>
        <w:t>the third it is said [Eph. 6:16]: “Take the shield of faith, wherewith you m</w:t>
      </w:r>
      <w:r w:rsidR="003B5A16">
        <w:rPr>
          <w:rFonts w:ascii="Times New Roman" w:hAnsi="Times New Roman" w:cs="Times New Roman"/>
          <w:sz w:val="24"/>
          <w:szCs w:val="24"/>
        </w:rPr>
        <w:t>ay</w:t>
      </w:r>
      <w:r w:rsidR="00441FC8">
        <w:rPr>
          <w:rFonts w:ascii="Times New Roman" w:hAnsi="Times New Roman" w:cs="Times New Roman"/>
          <w:sz w:val="24"/>
          <w:szCs w:val="24"/>
        </w:rPr>
        <w:t xml:space="preserve"> be able to extinguish,” etc. </w:t>
      </w:r>
    </w:p>
    <w:sectPr w:rsidR="00225840" w:rsidRPr="00225840" w:rsidSect="006D384F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913FB" w14:textId="77777777" w:rsidR="002547CC" w:rsidRDefault="002547CC" w:rsidP="002547CC">
      <w:pPr>
        <w:spacing w:after="0" w:line="240" w:lineRule="auto"/>
      </w:pPr>
      <w:r>
        <w:separator/>
      </w:r>
    </w:p>
  </w:endnote>
  <w:endnote w:type="continuationSeparator" w:id="0">
    <w:p w14:paraId="67CBF960" w14:textId="77777777" w:rsidR="002547CC" w:rsidRDefault="002547CC" w:rsidP="002547CC">
      <w:pPr>
        <w:spacing w:after="0" w:line="240" w:lineRule="auto"/>
      </w:pPr>
      <w:r>
        <w:continuationSeparator/>
      </w:r>
    </w:p>
  </w:endnote>
  <w:endnote w:id="1">
    <w:p w14:paraId="23A2EBCF" w14:textId="47377CDB" w:rsidR="002547CC" w:rsidRPr="002547CC" w:rsidRDefault="002547CC">
      <w:pPr>
        <w:pStyle w:val="EndnoteText"/>
        <w:rPr>
          <w:rFonts w:ascii="Times New Roman" w:hAnsi="Times New Roman" w:cs="Times New Roman"/>
          <w:sz w:val="24"/>
          <w:szCs w:val="24"/>
        </w:rPr>
      </w:pPr>
      <w:r w:rsidRPr="002547CC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2547CC">
        <w:rPr>
          <w:rFonts w:ascii="Times New Roman" w:hAnsi="Times New Roman" w:cs="Times New Roman"/>
          <w:sz w:val="24"/>
          <w:szCs w:val="24"/>
        </w:rPr>
        <w:t xml:space="preserve"> Bernard of Clairvaux, </w:t>
      </w:r>
      <w:proofErr w:type="spellStart"/>
      <w:r w:rsidRPr="002547CC">
        <w:rPr>
          <w:rFonts w:ascii="Times New Roman" w:hAnsi="Times New Roman" w:cs="Times New Roman"/>
          <w:i/>
          <w:iCs/>
          <w:sz w:val="24"/>
          <w:szCs w:val="24"/>
        </w:rPr>
        <w:t>Sermones</w:t>
      </w:r>
      <w:proofErr w:type="spellEnd"/>
      <w:r w:rsidRPr="002547CC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2547CC">
        <w:rPr>
          <w:rFonts w:ascii="Times New Roman" w:hAnsi="Times New Roman" w:cs="Times New Roman"/>
          <w:i/>
          <w:iCs/>
          <w:sz w:val="24"/>
          <w:szCs w:val="24"/>
        </w:rPr>
        <w:t>diversis</w:t>
      </w:r>
      <w:proofErr w:type="spellEnd"/>
      <w:r w:rsidRPr="002547CC">
        <w:rPr>
          <w:rFonts w:ascii="Times New Roman" w:hAnsi="Times New Roman" w:cs="Times New Roman"/>
          <w:sz w:val="24"/>
          <w:szCs w:val="24"/>
        </w:rPr>
        <w:t xml:space="preserve">, 19.2 (PL 183:590): </w:t>
      </w:r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Nemo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enim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qui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gaudere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non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velit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Non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stabit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et non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erit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istud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;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quia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sicut </w:t>
      </w:r>
      <w:r w:rsidRPr="002547CC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non </w:t>
      </w:r>
      <w:proofErr w:type="spellStart"/>
      <w:r w:rsidRPr="002547CC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est</w:t>
      </w:r>
      <w:proofErr w:type="spellEnd"/>
      <w:r w:rsidRPr="002547CC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pax </w:t>
      </w:r>
      <w:proofErr w:type="spellStart"/>
      <w:r w:rsidRPr="002547CC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impiis</w:t>
      </w:r>
      <w:proofErr w:type="spellEnd"/>
      <w:r w:rsidRPr="002547CC">
        <w:rPr>
          <w:rStyle w:val="Emphasis"/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</w:t>
      </w:r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 sic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nec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gaudere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impiis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, dicit Dominus </w:t>
      </w:r>
      <w:r w:rsidRPr="002547CC">
        <w:rPr>
          <w:rFonts w:ascii="Times New Roman" w:hAnsi="Times New Roman" w:cs="Times New Roman"/>
          <w:sz w:val="24"/>
          <w:szCs w:val="24"/>
        </w:rPr>
        <w:t>(Isa. XLVIII, 22; LVII, 21)</w:t>
      </w:r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. Non sic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impii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, </w:t>
      </w:r>
      <w:proofErr w:type="spellStart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non sic</w:t>
      </w:r>
      <w:proofErr w:type="spellEnd"/>
      <w:r w:rsidRPr="002547CC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7867" w14:textId="77777777" w:rsidR="002547CC" w:rsidRDefault="002547CC" w:rsidP="002547CC">
      <w:pPr>
        <w:spacing w:after="0" w:line="240" w:lineRule="auto"/>
      </w:pPr>
      <w:r>
        <w:separator/>
      </w:r>
    </w:p>
  </w:footnote>
  <w:footnote w:type="continuationSeparator" w:id="0">
    <w:p w14:paraId="4B2718D7" w14:textId="77777777" w:rsidR="002547CC" w:rsidRDefault="002547CC" w:rsidP="002547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4F"/>
    <w:rsid w:val="0021169F"/>
    <w:rsid w:val="00225840"/>
    <w:rsid w:val="002547CC"/>
    <w:rsid w:val="002B4217"/>
    <w:rsid w:val="0038155E"/>
    <w:rsid w:val="003B5A16"/>
    <w:rsid w:val="00433B90"/>
    <w:rsid w:val="00441FC8"/>
    <w:rsid w:val="0060075B"/>
    <w:rsid w:val="006D384F"/>
    <w:rsid w:val="007F5F15"/>
    <w:rsid w:val="008E3C78"/>
    <w:rsid w:val="00962E80"/>
    <w:rsid w:val="009E3723"/>
    <w:rsid w:val="00E74AFE"/>
    <w:rsid w:val="00F2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0C4A"/>
  <w15:chartTrackingRefBased/>
  <w15:docId w15:val="{273A4A91-D5DE-485F-9B4D-BACE40D2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4F"/>
  </w:style>
  <w:style w:type="paragraph" w:styleId="Heading1">
    <w:name w:val="heading 1"/>
    <w:basedOn w:val="Normal"/>
    <w:next w:val="Normal"/>
    <w:link w:val="Heading1Char"/>
    <w:uiPriority w:val="9"/>
    <w:qFormat/>
    <w:rsid w:val="006D3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3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3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3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38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38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38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38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3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3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3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3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3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3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3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38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3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3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3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3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3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3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3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3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3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384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F5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ghlight">
    <w:name w:val="highlight"/>
    <w:basedOn w:val="DefaultParagraphFont"/>
    <w:rsid w:val="007F5F15"/>
  </w:style>
  <w:style w:type="character" w:styleId="Hyperlink">
    <w:name w:val="Hyperlink"/>
    <w:basedOn w:val="DefaultParagraphFont"/>
    <w:uiPriority w:val="99"/>
    <w:semiHidden/>
    <w:unhideWhenUsed/>
    <w:rsid w:val="007F5F15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47C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47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47CC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547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0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A0532-C471-4D64-A2EA-A43BAB9D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6</cp:revision>
  <dcterms:created xsi:type="dcterms:W3CDTF">2024-05-04T14:54:00Z</dcterms:created>
  <dcterms:modified xsi:type="dcterms:W3CDTF">2024-10-11T21:31:00Z</dcterms:modified>
</cp:coreProperties>
</file>