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D28A6" w14:textId="2A1A91C3" w:rsidR="00433B90" w:rsidRPr="00025823" w:rsidRDefault="00C351F5" w:rsidP="003452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5823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0EE83738" w14:textId="1C434597" w:rsidR="00C351F5" w:rsidRPr="00025823" w:rsidRDefault="00C351F5" w:rsidP="003452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5823">
        <w:rPr>
          <w:rFonts w:ascii="Times New Roman" w:hAnsi="Times New Roman" w:cs="Times New Roman"/>
          <w:sz w:val="24"/>
          <w:szCs w:val="24"/>
        </w:rPr>
        <w:t>185 Pax</w:t>
      </w:r>
    </w:p>
    <w:p w14:paraId="391255B0" w14:textId="77777777" w:rsidR="0034524C" w:rsidRDefault="00C351F5" w:rsidP="003452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5823">
        <w:rPr>
          <w:rFonts w:ascii="Times New Roman" w:hAnsi="Times New Roman" w:cs="Times New Roman"/>
          <w:sz w:val="24"/>
          <w:szCs w:val="24"/>
        </w:rPr>
        <w:t>Pax.</w:t>
      </w:r>
      <w:r w:rsidRPr="00025823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025823">
        <w:rPr>
          <w:rFonts w:ascii="Times New Roman" w:hAnsi="Times New Roman" w:cs="Times New Roman"/>
          <w:sz w:val="24"/>
          <w:szCs w:val="24"/>
        </w:rPr>
        <w:t xml:space="preserve"> Ipse </w:t>
      </w:r>
      <w:proofErr w:type="spellStart"/>
      <w:r w:rsidRPr="00025823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025823">
        <w:rPr>
          <w:rFonts w:ascii="Times New Roman" w:hAnsi="Times New Roman" w:cs="Times New Roman"/>
          <w:i/>
          <w:iCs/>
          <w:sz w:val="24"/>
          <w:szCs w:val="24"/>
        </w:rPr>
        <w:t xml:space="preserve"> pax nostra qui </w:t>
      </w:r>
      <w:proofErr w:type="spellStart"/>
      <w:r w:rsidRPr="00025823">
        <w:rPr>
          <w:rFonts w:ascii="Times New Roman" w:hAnsi="Times New Roman" w:cs="Times New Roman"/>
          <w:i/>
          <w:iCs/>
          <w:sz w:val="24"/>
          <w:szCs w:val="24"/>
        </w:rPr>
        <w:t>fecit</w:t>
      </w:r>
      <w:proofErr w:type="spellEnd"/>
      <w:r w:rsidRPr="000258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5823">
        <w:rPr>
          <w:rFonts w:ascii="Times New Roman" w:hAnsi="Times New Roman" w:cs="Times New Roman"/>
          <w:i/>
          <w:iCs/>
          <w:sz w:val="24"/>
          <w:szCs w:val="24"/>
        </w:rPr>
        <w:t>vtramque</w:t>
      </w:r>
      <w:proofErr w:type="spellEnd"/>
      <w:r w:rsidR="003452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5823">
        <w:rPr>
          <w:rFonts w:ascii="Times New Roman" w:hAnsi="Times New Roman" w:cs="Times New Roman"/>
          <w:i/>
          <w:iCs/>
          <w:sz w:val="24"/>
          <w:szCs w:val="24"/>
        </w:rPr>
        <w:t>vnum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>, Eph. 2[:14].</w:t>
      </w:r>
      <w:r w:rsidR="005304BE" w:rsidRPr="00025823">
        <w:rPr>
          <w:rFonts w:ascii="Times New Roman" w:hAnsi="Times New Roman" w:cs="Times New Roman"/>
          <w:sz w:val="24"/>
          <w:szCs w:val="24"/>
        </w:rPr>
        <w:t xml:space="preserve"> Ante </w:t>
      </w:r>
      <w:proofErr w:type="spellStart"/>
      <w:r w:rsidR="005304BE" w:rsidRPr="00025823">
        <w:rPr>
          <w:rFonts w:ascii="Times New Roman" w:hAnsi="Times New Roman" w:cs="Times New Roman"/>
          <w:sz w:val="24"/>
          <w:szCs w:val="24"/>
        </w:rPr>
        <w:t>aduentum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 xml:space="preserve"> Christi </w:t>
      </w:r>
      <w:proofErr w:type="spellStart"/>
      <w:r w:rsidR="005304BE" w:rsidRPr="00025823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BE" w:rsidRPr="00025823">
        <w:rPr>
          <w:rFonts w:ascii="Times New Roman" w:hAnsi="Times New Roman" w:cs="Times New Roman"/>
          <w:sz w:val="24"/>
          <w:szCs w:val="24"/>
        </w:rPr>
        <w:t>erant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304BE" w:rsidRPr="00025823">
        <w:rPr>
          <w:rFonts w:ascii="Times New Roman" w:hAnsi="Times New Roman" w:cs="Times New Roman"/>
          <w:sz w:val="24"/>
          <w:szCs w:val="24"/>
        </w:rPr>
        <w:t>imiciciarum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BE" w:rsidRPr="00025823">
        <w:rPr>
          <w:rFonts w:ascii="Times New Roman" w:hAnsi="Times New Roman" w:cs="Times New Roman"/>
          <w:sz w:val="24"/>
          <w:szCs w:val="24"/>
        </w:rPr>
        <w:t>parietes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 xml:space="preserve">. Primo inter Deum et hominem. Secundo inter hominem et </w:t>
      </w:r>
      <w:proofErr w:type="spellStart"/>
      <w:r w:rsidR="005304BE" w:rsidRPr="00025823">
        <w:rPr>
          <w:rFonts w:ascii="Times New Roman" w:hAnsi="Times New Roman" w:cs="Times New Roman"/>
          <w:sz w:val="24"/>
          <w:szCs w:val="24"/>
        </w:rPr>
        <w:t>angelum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>. Terci</w:t>
      </w:r>
      <w:r w:rsidR="00BB6342" w:rsidRPr="00025823">
        <w:rPr>
          <w:rFonts w:ascii="Times New Roman" w:hAnsi="Times New Roman" w:cs="Times New Roman"/>
          <w:sz w:val="24"/>
          <w:szCs w:val="24"/>
        </w:rPr>
        <w:t>o</w:t>
      </w:r>
      <w:r w:rsidR="005304BE" w:rsidRPr="00025823">
        <w:rPr>
          <w:rFonts w:ascii="Times New Roman" w:hAnsi="Times New Roman" w:cs="Times New Roman"/>
          <w:sz w:val="24"/>
          <w:szCs w:val="24"/>
        </w:rPr>
        <w:t xml:space="preserve"> inter hominem et hominem. Homo </w:t>
      </w:r>
      <w:proofErr w:type="spellStart"/>
      <w:r w:rsidR="005304BE" w:rsidRPr="00025823">
        <w:rPr>
          <w:rFonts w:ascii="Times New Roman" w:hAnsi="Times New Roman" w:cs="Times New Roman"/>
          <w:sz w:val="24"/>
          <w:szCs w:val="24"/>
        </w:rPr>
        <w:t>namque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5304BE" w:rsidRPr="00025823">
        <w:rPr>
          <w:rFonts w:ascii="Times New Roman" w:hAnsi="Times New Roman" w:cs="Times New Roman"/>
          <w:sz w:val="24"/>
          <w:szCs w:val="24"/>
        </w:rPr>
        <w:t>inobedienciam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 xml:space="preserve"> Deum </w:t>
      </w:r>
      <w:proofErr w:type="spellStart"/>
      <w:r w:rsidR="005304BE" w:rsidRPr="00025823">
        <w:rPr>
          <w:rFonts w:ascii="Times New Roman" w:hAnsi="Times New Roman" w:cs="Times New Roman"/>
          <w:sz w:val="24"/>
          <w:szCs w:val="24"/>
        </w:rPr>
        <w:t>offenderat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 xml:space="preserve">. Per </w:t>
      </w:r>
      <w:proofErr w:type="spellStart"/>
      <w:r w:rsidR="005304BE" w:rsidRPr="00025823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342" w:rsidRPr="00025823">
        <w:rPr>
          <w:rFonts w:ascii="Times New Roman" w:hAnsi="Times New Roman" w:cs="Times New Roman"/>
          <w:sz w:val="24"/>
          <w:szCs w:val="24"/>
        </w:rPr>
        <w:t>ca</w:t>
      </w:r>
      <w:r w:rsidR="005304BE" w:rsidRPr="00025823">
        <w:rPr>
          <w:rFonts w:ascii="Times New Roman" w:hAnsi="Times New Roman" w:cs="Times New Roman"/>
          <w:sz w:val="24"/>
          <w:szCs w:val="24"/>
        </w:rPr>
        <w:t>sum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BE" w:rsidRPr="00025823">
        <w:rPr>
          <w:rFonts w:ascii="Times New Roman" w:hAnsi="Times New Roman" w:cs="Times New Roman"/>
          <w:sz w:val="24"/>
          <w:szCs w:val="24"/>
        </w:rPr>
        <w:t>restaurationem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BE" w:rsidRPr="00025823">
        <w:rPr>
          <w:rFonts w:ascii="Times New Roman" w:hAnsi="Times New Roman" w:cs="Times New Roman"/>
          <w:sz w:val="24"/>
          <w:szCs w:val="24"/>
        </w:rPr>
        <w:t>angelicam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BE" w:rsidRPr="00025823">
        <w:rPr>
          <w:rFonts w:ascii="Times New Roman" w:hAnsi="Times New Roman" w:cs="Times New Roman"/>
          <w:sz w:val="24"/>
          <w:szCs w:val="24"/>
        </w:rPr>
        <w:t>retardauerat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 xml:space="preserve">. </w:t>
      </w:r>
      <w:r w:rsidR="00BB6342" w:rsidRPr="00025823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="00BB6342" w:rsidRPr="00025823">
        <w:rPr>
          <w:rFonts w:ascii="Times New Roman" w:hAnsi="Times New Roman" w:cs="Times New Roman"/>
          <w:sz w:val="24"/>
          <w:szCs w:val="24"/>
        </w:rPr>
        <w:t>verios</w:t>
      </w:r>
      <w:proofErr w:type="spellEnd"/>
      <w:r w:rsidR="00BB6342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342" w:rsidRPr="00025823">
        <w:rPr>
          <w:rFonts w:ascii="Times New Roman" w:hAnsi="Times New Roman" w:cs="Times New Roman"/>
          <w:sz w:val="24"/>
          <w:szCs w:val="24"/>
        </w:rPr>
        <w:t>ritus</w:t>
      </w:r>
      <w:proofErr w:type="spellEnd"/>
      <w:r w:rsidR="00BB6342" w:rsidRPr="00025823">
        <w:rPr>
          <w:rFonts w:ascii="Times New Roman" w:hAnsi="Times New Roman" w:cs="Times New Roman"/>
          <w:sz w:val="24"/>
          <w:szCs w:val="24"/>
        </w:rPr>
        <w:t xml:space="preserve"> se ab </w:t>
      </w:r>
      <w:proofErr w:type="spellStart"/>
      <w:r w:rsidR="00BB6342" w:rsidRPr="00025823">
        <w:rPr>
          <w:rFonts w:ascii="Times New Roman" w:hAnsi="Times New Roman" w:cs="Times New Roman"/>
          <w:sz w:val="24"/>
          <w:szCs w:val="24"/>
        </w:rPr>
        <w:t>homine</w:t>
      </w:r>
      <w:proofErr w:type="spellEnd"/>
      <w:r w:rsidR="00BB6342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342" w:rsidRPr="00025823">
        <w:rPr>
          <w:rFonts w:ascii="Times New Roman" w:hAnsi="Times New Roman" w:cs="Times New Roman"/>
          <w:sz w:val="24"/>
          <w:szCs w:val="24"/>
        </w:rPr>
        <w:t>separauerat</w:t>
      </w:r>
      <w:proofErr w:type="spellEnd"/>
      <w:r w:rsidR="00BB6342" w:rsidRPr="00025823">
        <w:rPr>
          <w:rFonts w:ascii="Times New Roman" w:hAnsi="Times New Roman" w:cs="Times New Roman"/>
          <w:sz w:val="24"/>
          <w:szCs w:val="24"/>
        </w:rPr>
        <w:t xml:space="preserve">. </w:t>
      </w:r>
      <w:r w:rsidR="005304BE" w:rsidRPr="00025823">
        <w:rPr>
          <w:rFonts w:ascii="Times New Roman" w:hAnsi="Times New Roman" w:cs="Times New Roman"/>
          <w:sz w:val="24"/>
          <w:szCs w:val="24"/>
        </w:rPr>
        <w:t xml:space="preserve">Nam </w:t>
      </w:r>
      <w:proofErr w:type="spellStart"/>
      <w:r w:rsidR="005304BE" w:rsidRPr="00025823">
        <w:rPr>
          <w:rFonts w:ascii="Times New Roman" w:hAnsi="Times New Roman" w:cs="Times New Roman"/>
          <w:sz w:val="24"/>
          <w:szCs w:val="24"/>
        </w:rPr>
        <w:t>videns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342" w:rsidRPr="00025823">
        <w:rPr>
          <w:rFonts w:ascii="Times New Roman" w:hAnsi="Times New Roman" w:cs="Times New Roman"/>
          <w:sz w:val="24"/>
          <w:szCs w:val="24"/>
        </w:rPr>
        <w:t>s</w:t>
      </w:r>
      <w:r w:rsidR="005304BE" w:rsidRPr="00025823">
        <w:rPr>
          <w:rFonts w:ascii="Times New Roman" w:hAnsi="Times New Roman" w:cs="Times New Roman"/>
          <w:sz w:val="24"/>
          <w:szCs w:val="24"/>
        </w:rPr>
        <w:t>er</w:t>
      </w:r>
      <w:r w:rsidR="00BB6342" w:rsidRPr="00025823">
        <w:rPr>
          <w:rFonts w:ascii="Times New Roman" w:hAnsi="Times New Roman" w:cs="Times New Roman"/>
          <w:sz w:val="24"/>
          <w:szCs w:val="24"/>
        </w:rPr>
        <w:t>i</w:t>
      </w:r>
      <w:r w:rsidR="005304BE" w:rsidRPr="00025823">
        <w:rPr>
          <w:rFonts w:ascii="Times New Roman" w:hAnsi="Times New Roman" w:cs="Times New Roman"/>
          <w:sz w:val="24"/>
          <w:szCs w:val="24"/>
        </w:rPr>
        <w:t>monias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BE" w:rsidRPr="00025823">
        <w:rPr>
          <w:rFonts w:ascii="Times New Roman" w:hAnsi="Times New Roman" w:cs="Times New Roman"/>
          <w:sz w:val="24"/>
          <w:szCs w:val="24"/>
        </w:rPr>
        <w:t>gentilis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BE" w:rsidRPr="00025823">
        <w:rPr>
          <w:rFonts w:ascii="Times New Roman" w:hAnsi="Times New Roman" w:cs="Times New Roman"/>
          <w:sz w:val="24"/>
          <w:szCs w:val="24"/>
        </w:rPr>
        <w:t>ydolatriam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BE" w:rsidRPr="00025823">
        <w:rPr>
          <w:rFonts w:ascii="Times New Roman" w:hAnsi="Times New Roman" w:cs="Times New Roman"/>
          <w:sz w:val="24"/>
          <w:szCs w:val="24"/>
        </w:rPr>
        <w:t>ex</w:t>
      </w:r>
      <w:r w:rsidR="00BB6342" w:rsidRPr="00025823">
        <w:rPr>
          <w:rFonts w:ascii="Times New Roman" w:hAnsi="Times New Roman" w:cs="Times New Roman"/>
          <w:sz w:val="24"/>
          <w:szCs w:val="24"/>
        </w:rPr>
        <w:t>t</w:t>
      </w:r>
      <w:r w:rsidR="005304BE" w:rsidRPr="00025823">
        <w:rPr>
          <w:rFonts w:ascii="Times New Roman" w:hAnsi="Times New Roman" w:cs="Times New Roman"/>
          <w:sz w:val="24"/>
          <w:szCs w:val="24"/>
        </w:rPr>
        <w:t>o</w:t>
      </w:r>
      <w:r w:rsidR="00BB6342" w:rsidRPr="00025823">
        <w:rPr>
          <w:rFonts w:ascii="Times New Roman" w:hAnsi="Times New Roman" w:cs="Times New Roman"/>
          <w:sz w:val="24"/>
          <w:szCs w:val="24"/>
        </w:rPr>
        <w:t>l</w:t>
      </w:r>
      <w:r w:rsidR="005304BE" w:rsidRPr="00025823">
        <w:rPr>
          <w:rFonts w:ascii="Times New Roman" w:hAnsi="Times New Roman" w:cs="Times New Roman"/>
          <w:sz w:val="24"/>
          <w:szCs w:val="24"/>
        </w:rPr>
        <w:t>lebat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342" w:rsidRPr="00025823">
        <w:rPr>
          <w:rFonts w:ascii="Times New Roman" w:hAnsi="Times New Roman" w:cs="Times New Roman"/>
          <w:sz w:val="24"/>
          <w:szCs w:val="24"/>
        </w:rPr>
        <w:t>al</w:t>
      </w:r>
      <w:r w:rsidR="005304BE" w:rsidRPr="00025823">
        <w:rPr>
          <w:rFonts w:ascii="Times New Roman" w:hAnsi="Times New Roman" w:cs="Times New Roman"/>
          <w:sz w:val="24"/>
          <w:szCs w:val="24"/>
        </w:rPr>
        <w:t>terque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BE" w:rsidRPr="00025823">
        <w:rPr>
          <w:rFonts w:ascii="Times New Roman" w:hAnsi="Times New Roman" w:cs="Times New Roman"/>
          <w:sz w:val="24"/>
          <w:szCs w:val="24"/>
        </w:rPr>
        <w:t>ritum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BE" w:rsidRPr="00025823">
        <w:rPr>
          <w:rFonts w:ascii="Times New Roman" w:hAnsi="Times New Roman" w:cs="Times New Roman"/>
          <w:sz w:val="24"/>
          <w:szCs w:val="24"/>
        </w:rPr>
        <w:t>alterius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BE" w:rsidRPr="00025823">
        <w:rPr>
          <w:rFonts w:ascii="Times New Roman" w:hAnsi="Times New Roman" w:cs="Times New Roman"/>
          <w:sz w:val="24"/>
          <w:szCs w:val="24"/>
        </w:rPr>
        <w:t>despiciebat</w:t>
      </w:r>
      <w:proofErr w:type="spellEnd"/>
      <w:r w:rsidR="00BB6342" w:rsidRPr="000258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AF9A72" w14:textId="4F636EBE" w:rsidR="00B842A7" w:rsidRPr="00025823" w:rsidRDefault="00BB6342" w:rsidP="003452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5823">
        <w:rPr>
          <w:rFonts w:ascii="Times New Roman" w:hAnsi="Times New Roman" w:cs="Times New Roman"/>
          <w:sz w:val="24"/>
          <w:szCs w:val="24"/>
        </w:rPr>
        <w:t>¶</w:t>
      </w:r>
      <w:r w:rsidR="005304BE" w:rsidRPr="00025823">
        <w:rPr>
          <w:rFonts w:ascii="Times New Roman" w:hAnsi="Times New Roman" w:cs="Times New Roman"/>
          <w:sz w:val="24"/>
          <w:szCs w:val="24"/>
        </w:rPr>
        <w:t xml:space="preserve"> </w:t>
      </w:r>
      <w:r w:rsidRPr="00025823">
        <w:rPr>
          <w:rFonts w:ascii="Times New Roman" w:hAnsi="Times New Roman" w:cs="Times New Roman"/>
          <w:sz w:val="24"/>
          <w:szCs w:val="24"/>
        </w:rPr>
        <w:t>S</w:t>
      </w:r>
      <w:r w:rsidR="005304BE" w:rsidRPr="00025823">
        <w:rPr>
          <w:rFonts w:ascii="Times New Roman" w:hAnsi="Times New Roman" w:cs="Times New Roman"/>
          <w:sz w:val="24"/>
          <w:szCs w:val="24"/>
        </w:rPr>
        <w:t xml:space="preserve">ed </w:t>
      </w:r>
      <w:proofErr w:type="spellStart"/>
      <w:r w:rsidR="005304BE" w:rsidRPr="00025823">
        <w:rPr>
          <w:rFonts w:ascii="Times New Roman" w:hAnsi="Times New Roman" w:cs="Times New Roman"/>
          <w:sz w:val="24"/>
          <w:szCs w:val="24"/>
        </w:rPr>
        <w:t>veniens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 Christus</w:t>
      </w:r>
      <w:r w:rsidR="005C36A2">
        <w:rPr>
          <w:rFonts w:ascii="Times New Roman" w:hAnsi="Times New Roman" w:cs="Times New Roman"/>
          <w:sz w:val="24"/>
          <w:szCs w:val="24"/>
        </w:rPr>
        <w:t>,</w:t>
      </w:r>
      <w:r w:rsidR="005304BE" w:rsidRPr="00025823">
        <w:rPr>
          <w:rFonts w:ascii="Times New Roman" w:hAnsi="Times New Roman" w:cs="Times New Roman"/>
          <w:sz w:val="24"/>
          <w:szCs w:val="24"/>
        </w:rPr>
        <w:t xml:space="preserve"> pax nostra</w:t>
      </w:r>
      <w:r w:rsidR="005C36A2">
        <w:rPr>
          <w:rFonts w:ascii="Times New Roman" w:hAnsi="Times New Roman" w:cs="Times New Roman"/>
          <w:sz w:val="24"/>
          <w:szCs w:val="24"/>
        </w:rPr>
        <w:t>,</w:t>
      </w:r>
      <w:r w:rsidR="005304BE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BE" w:rsidRPr="00025823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BE" w:rsidRPr="00025823">
        <w:rPr>
          <w:rFonts w:ascii="Times New Roman" w:hAnsi="Times New Roman" w:cs="Times New Roman"/>
          <w:sz w:val="24"/>
          <w:szCs w:val="24"/>
        </w:rPr>
        <w:t>vtraque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BE" w:rsidRPr="00025823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BE" w:rsidRPr="00025823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BE" w:rsidRPr="00025823">
        <w:rPr>
          <w:rFonts w:ascii="Times New Roman" w:hAnsi="Times New Roman" w:cs="Times New Roman"/>
          <w:sz w:val="24"/>
          <w:szCs w:val="24"/>
        </w:rPr>
        <w:t>destruxit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BE" w:rsidRPr="00025823">
        <w:rPr>
          <w:rFonts w:ascii="Times New Roman" w:hAnsi="Times New Roman" w:cs="Times New Roman"/>
          <w:sz w:val="24"/>
          <w:szCs w:val="24"/>
        </w:rPr>
        <w:t>inimiciciarum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BE" w:rsidRPr="00025823">
        <w:rPr>
          <w:rFonts w:ascii="Times New Roman" w:hAnsi="Times New Roman" w:cs="Times New Roman"/>
          <w:sz w:val="24"/>
          <w:szCs w:val="24"/>
        </w:rPr>
        <w:t>ma</w:t>
      </w:r>
      <w:r w:rsidR="00B842A7" w:rsidRPr="00025823">
        <w:rPr>
          <w:rFonts w:ascii="Times New Roman" w:hAnsi="Times New Roman" w:cs="Times New Roman"/>
          <w:sz w:val="24"/>
          <w:szCs w:val="24"/>
        </w:rPr>
        <w:t>lic</w:t>
      </w:r>
      <w:r w:rsidR="005304BE" w:rsidRPr="00025823">
        <w:rPr>
          <w:rFonts w:ascii="Times New Roman" w:hAnsi="Times New Roman" w:cs="Times New Roman"/>
          <w:sz w:val="24"/>
          <w:szCs w:val="24"/>
        </w:rPr>
        <w:t>ias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304BE" w:rsidRPr="00025823">
        <w:rPr>
          <w:rFonts w:ascii="Times New Roman" w:hAnsi="Times New Roman" w:cs="Times New Roman"/>
          <w:sz w:val="24"/>
          <w:szCs w:val="24"/>
        </w:rPr>
        <w:t>concurrentes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BE" w:rsidRPr="00025823">
        <w:rPr>
          <w:rFonts w:ascii="Times New Roman" w:hAnsi="Times New Roman" w:cs="Times New Roman"/>
          <w:sz w:val="24"/>
          <w:szCs w:val="24"/>
        </w:rPr>
        <w:t>parietes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 xml:space="preserve"> in se </w:t>
      </w:r>
      <w:proofErr w:type="spellStart"/>
      <w:r w:rsidR="005304BE" w:rsidRPr="00025823">
        <w:rPr>
          <w:rFonts w:ascii="Times New Roman" w:hAnsi="Times New Roman" w:cs="Times New Roman"/>
          <w:sz w:val="24"/>
          <w:szCs w:val="24"/>
        </w:rPr>
        <w:t>angulari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BE" w:rsidRPr="00025823">
        <w:rPr>
          <w:rFonts w:ascii="Times New Roman" w:hAnsi="Times New Roman" w:cs="Times New Roman"/>
          <w:sz w:val="24"/>
          <w:szCs w:val="24"/>
        </w:rPr>
        <w:t>lapide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BE" w:rsidRPr="00025823">
        <w:rPr>
          <w:rFonts w:ascii="Times New Roman" w:hAnsi="Times New Roman" w:cs="Times New Roman"/>
          <w:sz w:val="24"/>
          <w:szCs w:val="24"/>
        </w:rPr>
        <w:t>copulauit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 xml:space="preserve">. </w:t>
      </w:r>
      <w:r w:rsidR="00B842A7" w:rsidRPr="00025823">
        <w:rPr>
          <w:rFonts w:ascii="Times New Roman" w:hAnsi="Times New Roman" w:cs="Times New Roman"/>
          <w:sz w:val="24"/>
          <w:szCs w:val="24"/>
        </w:rPr>
        <w:t>E</w:t>
      </w:r>
      <w:r w:rsidR="005304BE" w:rsidRPr="00025823">
        <w:rPr>
          <w:rFonts w:ascii="Times New Roman" w:hAnsi="Times New Roman" w:cs="Times New Roman"/>
          <w:sz w:val="24"/>
          <w:szCs w:val="24"/>
        </w:rPr>
        <w:t xml:space="preserve">t de </w:t>
      </w:r>
      <w:proofErr w:type="spellStart"/>
      <w:r w:rsidR="005304BE" w:rsidRPr="00025823">
        <w:rPr>
          <w:rFonts w:ascii="Times New Roman" w:hAnsi="Times New Roman" w:cs="Times New Roman"/>
          <w:sz w:val="24"/>
          <w:szCs w:val="24"/>
        </w:rPr>
        <w:t>cetero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BE" w:rsidRPr="00025823">
        <w:rPr>
          <w:rFonts w:ascii="Times New Roman" w:hAnsi="Times New Roman" w:cs="Times New Roman"/>
          <w:sz w:val="24"/>
          <w:szCs w:val="24"/>
        </w:rPr>
        <w:t>fore</w:t>
      </w:r>
      <w:r w:rsidR="00B842A7" w:rsidRPr="0002582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BE" w:rsidRPr="00025823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BE" w:rsidRPr="00025823">
        <w:rPr>
          <w:rFonts w:ascii="Times New Roman" w:hAnsi="Times New Roman" w:cs="Times New Roman"/>
          <w:sz w:val="24"/>
          <w:szCs w:val="24"/>
        </w:rPr>
        <w:t>ouile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304BE" w:rsidRPr="00025823">
        <w:rPr>
          <w:rFonts w:ascii="Times New Roman" w:hAnsi="Times New Roman" w:cs="Times New Roman"/>
          <w:sz w:val="24"/>
          <w:szCs w:val="24"/>
        </w:rPr>
        <w:t>vnus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 xml:space="preserve"> pastor, </w:t>
      </w:r>
      <w:proofErr w:type="spellStart"/>
      <w:r w:rsidR="005304BE" w:rsidRPr="00025823">
        <w:rPr>
          <w:rFonts w:ascii="Times New Roman" w:hAnsi="Times New Roman" w:cs="Times New Roman"/>
          <w:sz w:val="24"/>
          <w:szCs w:val="24"/>
        </w:rPr>
        <w:t>abstulit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BE" w:rsidRPr="00025823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304BE" w:rsidRPr="00025823">
        <w:rPr>
          <w:rFonts w:ascii="Times New Roman" w:hAnsi="Times New Roman" w:cs="Times New Roman"/>
          <w:sz w:val="24"/>
          <w:szCs w:val="24"/>
        </w:rPr>
        <w:t>reconsiliauit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 xml:space="preserve"> hominem Deo, </w:t>
      </w:r>
      <w:proofErr w:type="spellStart"/>
      <w:r w:rsidR="005304BE" w:rsidRPr="00025823">
        <w:rPr>
          <w:rFonts w:ascii="Times New Roman" w:hAnsi="Times New Roman" w:cs="Times New Roman"/>
          <w:sz w:val="24"/>
          <w:szCs w:val="24"/>
        </w:rPr>
        <w:t>reparauit</w:t>
      </w:r>
      <w:proofErr w:type="spellEnd"/>
      <w:r w:rsidR="005304BE" w:rsidRPr="00025823">
        <w:rPr>
          <w:rFonts w:ascii="Times New Roman" w:hAnsi="Times New Roman" w:cs="Times New Roman"/>
          <w:sz w:val="24"/>
          <w:szCs w:val="24"/>
        </w:rPr>
        <w:t xml:space="preserve"> ca</w:t>
      </w:r>
      <w:r w:rsidR="00B842A7" w:rsidRPr="00025823">
        <w:rPr>
          <w:rFonts w:ascii="Times New Roman" w:hAnsi="Times New Roman" w:cs="Times New Roman"/>
          <w:sz w:val="24"/>
          <w:szCs w:val="24"/>
        </w:rPr>
        <w:t>-</w:t>
      </w:r>
    </w:p>
    <w:p w14:paraId="71BA4401" w14:textId="537612E3" w:rsidR="00B842A7" w:rsidRPr="00025823" w:rsidRDefault="00B842A7" w:rsidP="003452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5823">
        <w:rPr>
          <w:rFonts w:ascii="Times New Roman" w:hAnsi="Times New Roman" w:cs="Times New Roman"/>
          <w:sz w:val="24"/>
          <w:szCs w:val="24"/>
        </w:rPr>
        <w:t>/fol. 279va/</w:t>
      </w:r>
    </w:p>
    <w:p w14:paraId="53C1CFDA" w14:textId="77777777" w:rsidR="0034524C" w:rsidRDefault="005304BE" w:rsidP="003452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5823">
        <w:rPr>
          <w:rFonts w:ascii="Times New Roman" w:hAnsi="Times New Roman" w:cs="Times New Roman"/>
          <w:sz w:val="24"/>
          <w:szCs w:val="24"/>
        </w:rPr>
        <w:t xml:space="preserve">sum et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reconsiliauit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 hominem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angelo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destruxit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ritus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reconsiliauit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 hominem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homini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842A7" w:rsidRPr="00025823">
        <w:rPr>
          <w:rFonts w:ascii="Times New Roman" w:hAnsi="Times New Roman" w:cs="Times New Roman"/>
          <w:sz w:val="24"/>
          <w:szCs w:val="24"/>
        </w:rPr>
        <w:t>Restaurauit</w:t>
      </w:r>
      <w:proofErr w:type="spellEnd"/>
      <w:r w:rsidR="00B842A7" w:rsidRPr="00025823">
        <w:rPr>
          <w:rFonts w:ascii="Times New Roman" w:hAnsi="Times New Roman" w:cs="Times New Roman"/>
          <w:sz w:val="24"/>
          <w:szCs w:val="24"/>
        </w:rPr>
        <w:t xml:space="preserve"> ergo secundum </w:t>
      </w:r>
      <w:proofErr w:type="spellStart"/>
      <w:r w:rsidR="00B842A7" w:rsidRPr="00025823">
        <w:rPr>
          <w:rFonts w:ascii="Times New Roman" w:hAnsi="Times New Roman" w:cs="Times New Roman"/>
          <w:sz w:val="24"/>
          <w:szCs w:val="24"/>
        </w:rPr>
        <w:t>Apostolum</w:t>
      </w:r>
      <w:proofErr w:type="spellEnd"/>
      <w:r w:rsidR="00B842A7" w:rsidRPr="00025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42A7" w:rsidRPr="00025823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B842A7" w:rsidRPr="00025823">
        <w:rPr>
          <w:rFonts w:ascii="Times New Roman" w:hAnsi="Times New Roman" w:cs="Times New Roman"/>
          <w:sz w:val="24"/>
          <w:szCs w:val="24"/>
        </w:rPr>
        <w:t xml:space="preserve"> que in </w:t>
      </w:r>
      <w:proofErr w:type="spellStart"/>
      <w:r w:rsidR="00B842A7" w:rsidRPr="00025823">
        <w:rPr>
          <w:rFonts w:ascii="Times New Roman" w:hAnsi="Times New Roman" w:cs="Times New Roman"/>
          <w:sz w:val="24"/>
          <w:szCs w:val="24"/>
        </w:rPr>
        <w:t>celo</w:t>
      </w:r>
      <w:proofErr w:type="spellEnd"/>
      <w:r w:rsidR="00B842A7" w:rsidRPr="0002582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B842A7" w:rsidRPr="00025823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B842A7" w:rsidRPr="00025823">
        <w:rPr>
          <w:rFonts w:ascii="Times New Roman" w:hAnsi="Times New Roman" w:cs="Times New Roman"/>
          <w:sz w:val="24"/>
          <w:szCs w:val="24"/>
        </w:rPr>
        <w:t xml:space="preserve"> que in </w:t>
      </w:r>
      <w:proofErr w:type="spellStart"/>
      <w:r w:rsidR="00B842A7" w:rsidRPr="00025823">
        <w:rPr>
          <w:rFonts w:ascii="Times New Roman" w:hAnsi="Times New Roman" w:cs="Times New Roman"/>
          <w:sz w:val="24"/>
          <w:szCs w:val="24"/>
        </w:rPr>
        <w:t>terris</w:t>
      </w:r>
      <w:proofErr w:type="spellEnd"/>
      <w:r w:rsidR="00B842A7" w:rsidRPr="00025823">
        <w:rPr>
          <w:rFonts w:ascii="Times New Roman" w:hAnsi="Times New Roman" w:cs="Times New Roman"/>
          <w:sz w:val="24"/>
          <w:szCs w:val="24"/>
        </w:rPr>
        <w:t xml:space="preserve"> sunt. O</w:t>
      </w:r>
      <w:r w:rsidR="005C36A2">
        <w:rPr>
          <w:rFonts w:ascii="Times New Roman" w:hAnsi="Times New Roman" w:cs="Times New Roman"/>
          <w:sz w:val="24"/>
          <w:szCs w:val="24"/>
        </w:rPr>
        <w:t>b</w:t>
      </w:r>
      <w:r w:rsidR="0034524C">
        <w:rPr>
          <w:rFonts w:ascii="Times New Roman" w:hAnsi="Times New Roman" w:cs="Times New Roman"/>
          <w:sz w:val="24"/>
          <w:szCs w:val="24"/>
        </w:rPr>
        <w:t xml:space="preserve"> </w:t>
      </w:r>
      <w:r w:rsidR="00B842A7" w:rsidRPr="00025823">
        <w:rPr>
          <w:rFonts w:ascii="Times New Roman" w:hAnsi="Times New Roman" w:cs="Times New Roman"/>
          <w:sz w:val="24"/>
          <w:szCs w:val="24"/>
        </w:rPr>
        <w:t xml:space="preserve">hoc </w:t>
      </w:r>
      <w:proofErr w:type="spellStart"/>
      <w:r w:rsidR="00B842A7" w:rsidRPr="00025823">
        <w:rPr>
          <w:rFonts w:ascii="Times New Roman" w:hAnsi="Times New Roman" w:cs="Times New Roman"/>
          <w:sz w:val="24"/>
          <w:szCs w:val="24"/>
        </w:rPr>
        <w:t>psallebat</w:t>
      </w:r>
      <w:proofErr w:type="spellEnd"/>
      <w:r w:rsidR="00B842A7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2A7" w:rsidRPr="00025823">
        <w:rPr>
          <w:rFonts w:ascii="Times New Roman" w:hAnsi="Times New Roman" w:cs="Times New Roman"/>
          <w:sz w:val="24"/>
          <w:szCs w:val="24"/>
        </w:rPr>
        <w:t>illa</w:t>
      </w:r>
      <w:proofErr w:type="spellEnd"/>
      <w:r w:rsidR="00B842A7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2A7" w:rsidRPr="00025823">
        <w:rPr>
          <w:rFonts w:ascii="Times New Roman" w:hAnsi="Times New Roman" w:cs="Times New Roman"/>
          <w:sz w:val="24"/>
          <w:szCs w:val="24"/>
        </w:rPr>
        <w:t>celestis</w:t>
      </w:r>
      <w:proofErr w:type="spellEnd"/>
      <w:r w:rsidR="00B842A7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2A7" w:rsidRPr="00025823">
        <w:rPr>
          <w:rFonts w:ascii="Times New Roman" w:hAnsi="Times New Roman" w:cs="Times New Roman"/>
          <w:sz w:val="24"/>
          <w:szCs w:val="24"/>
        </w:rPr>
        <w:t>milicie</w:t>
      </w:r>
      <w:proofErr w:type="spellEnd"/>
      <w:r w:rsidR="00B842A7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2A7" w:rsidRPr="00025823">
        <w:rPr>
          <w:rFonts w:ascii="Times New Roman" w:hAnsi="Times New Roman" w:cs="Times New Roman"/>
          <w:sz w:val="24"/>
          <w:szCs w:val="24"/>
        </w:rPr>
        <w:t>multiltudo</w:t>
      </w:r>
      <w:proofErr w:type="spellEnd"/>
      <w:r w:rsidR="00B842A7" w:rsidRPr="00025823">
        <w:rPr>
          <w:rFonts w:ascii="Times New Roman" w:hAnsi="Times New Roman" w:cs="Times New Roman"/>
          <w:sz w:val="24"/>
          <w:szCs w:val="24"/>
        </w:rPr>
        <w:t xml:space="preserve">, Luc. 2[:14]: </w:t>
      </w:r>
      <w:r w:rsidR="00B842A7" w:rsidRPr="00025823">
        <w:rPr>
          <w:rFonts w:ascii="Times New Roman" w:hAnsi="Times New Roman" w:cs="Times New Roman"/>
          <w:i/>
          <w:sz w:val="24"/>
          <w:szCs w:val="24"/>
        </w:rPr>
        <w:t>Gloria in</w:t>
      </w:r>
      <w:r w:rsidR="00B842A7" w:rsidRPr="00025823">
        <w:rPr>
          <w:rFonts w:ascii="Times New Roman" w:hAnsi="Times New Roman" w:cs="Times New Roman"/>
          <w:sz w:val="24"/>
          <w:szCs w:val="24"/>
        </w:rPr>
        <w:t xml:space="preserve"> excelsis </w:t>
      </w:r>
      <w:r w:rsidR="00B842A7" w:rsidRPr="00025823">
        <w:rPr>
          <w:rFonts w:ascii="Times New Roman" w:hAnsi="Times New Roman" w:cs="Times New Roman"/>
          <w:i/>
          <w:sz w:val="24"/>
          <w:szCs w:val="24"/>
        </w:rPr>
        <w:t>Deo</w:t>
      </w:r>
      <w:r w:rsidR="00B842A7" w:rsidRPr="00025823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B842A7" w:rsidRPr="0002582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842A7" w:rsidRPr="00025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42A7" w:rsidRPr="00025823">
        <w:rPr>
          <w:rFonts w:ascii="Times New Roman" w:hAnsi="Times New Roman" w:cs="Times New Roman"/>
          <w:sz w:val="24"/>
          <w:szCs w:val="24"/>
        </w:rPr>
        <w:t>angelis</w:t>
      </w:r>
      <w:proofErr w:type="spellEnd"/>
      <w:r w:rsidR="00B842A7" w:rsidRPr="00025823">
        <w:rPr>
          <w:rFonts w:ascii="Times New Roman" w:hAnsi="Times New Roman" w:cs="Times New Roman"/>
          <w:sz w:val="24"/>
          <w:szCs w:val="24"/>
        </w:rPr>
        <w:t xml:space="preserve">, </w:t>
      </w:r>
      <w:r w:rsidR="00B842A7" w:rsidRPr="00025823">
        <w:rPr>
          <w:rFonts w:ascii="Times New Roman" w:hAnsi="Times New Roman" w:cs="Times New Roman"/>
          <w:i/>
          <w:sz w:val="24"/>
          <w:szCs w:val="24"/>
        </w:rPr>
        <w:t xml:space="preserve">et in terra pax </w:t>
      </w:r>
      <w:proofErr w:type="spellStart"/>
      <w:r w:rsidR="00B842A7" w:rsidRPr="00025823">
        <w:rPr>
          <w:rFonts w:ascii="Times New Roman" w:hAnsi="Times New Roman" w:cs="Times New Roman"/>
          <w:i/>
          <w:sz w:val="24"/>
          <w:szCs w:val="24"/>
        </w:rPr>
        <w:t>hominibus</w:t>
      </w:r>
      <w:proofErr w:type="spellEnd"/>
      <w:r w:rsidR="00B842A7" w:rsidRPr="00025823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B842A7" w:rsidRPr="0002582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842A7" w:rsidRPr="00025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42A7" w:rsidRPr="00025823">
        <w:rPr>
          <w:rFonts w:ascii="Times New Roman" w:hAnsi="Times New Roman" w:cs="Times New Roman"/>
          <w:sz w:val="24"/>
          <w:szCs w:val="24"/>
        </w:rPr>
        <w:t>Judeis</w:t>
      </w:r>
      <w:proofErr w:type="spellEnd"/>
      <w:r w:rsidR="00B842A7" w:rsidRPr="0002582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B842A7" w:rsidRPr="00025823">
        <w:rPr>
          <w:rFonts w:ascii="Times New Roman" w:hAnsi="Times New Roman" w:cs="Times New Roman"/>
          <w:sz w:val="24"/>
          <w:szCs w:val="24"/>
        </w:rPr>
        <w:t>gentibus</w:t>
      </w:r>
      <w:proofErr w:type="spellEnd"/>
      <w:r w:rsidR="00B842A7" w:rsidRPr="00025823">
        <w:rPr>
          <w:rFonts w:ascii="Times New Roman" w:hAnsi="Times New Roman" w:cs="Times New Roman"/>
          <w:sz w:val="24"/>
          <w:szCs w:val="24"/>
        </w:rPr>
        <w:t xml:space="preserve">. Huic </w:t>
      </w:r>
      <w:proofErr w:type="spellStart"/>
      <w:r w:rsidR="00B842A7" w:rsidRPr="0002582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842A7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2A7" w:rsidRPr="00025823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B842A7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2A7" w:rsidRPr="00025823">
        <w:rPr>
          <w:rFonts w:ascii="Times New Roman" w:hAnsi="Times New Roman" w:cs="Times New Roman"/>
          <w:sz w:val="24"/>
          <w:szCs w:val="24"/>
        </w:rPr>
        <w:t>nascitur</w:t>
      </w:r>
      <w:proofErr w:type="spellEnd"/>
      <w:r w:rsidR="00B842A7" w:rsidRPr="00025823">
        <w:rPr>
          <w:rFonts w:ascii="Times New Roman" w:hAnsi="Times New Roman" w:cs="Times New Roman"/>
          <w:sz w:val="24"/>
          <w:szCs w:val="24"/>
        </w:rPr>
        <w:t xml:space="preserve"> Deus et homo </w:t>
      </w:r>
      <w:proofErr w:type="spellStart"/>
      <w:r w:rsidR="00B842A7" w:rsidRPr="00025823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B842A7" w:rsidRPr="00025823">
        <w:rPr>
          <w:rFonts w:ascii="Times New Roman" w:hAnsi="Times New Roman" w:cs="Times New Roman"/>
          <w:sz w:val="24"/>
          <w:szCs w:val="24"/>
        </w:rPr>
        <w:t xml:space="preserve"> pax inter Deum et hominem </w:t>
      </w:r>
      <w:proofErr w:type="spellStart"/>
      <w:r w:rsidR="00B842A7" w:rsidRPr="00025823">
        <w:rPr>
          <w:rFonts w:ascii="Times New Roman" w:hAnsi="Times New Roman" w:cs="Times New Roman"/>
          <w:sz w:val="24"/>
          <w:szCs w:val="24"/>
        </w:rPr>
        <w:t>reformatur</w:t>
      </w:r>
      <w:proofErr w:type="spellEnd"/>
      <w:r w:rsidR="00710B00" w:rsidRPr="000258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0B00" w:rsidRPr="00025823">
        <w:rPr>
          <w:rFonts w:ascii="Times New Roman" w:hAnsi="Times New Roman" w:cs="Times New Roman"/>
          <w:sz w:val="24"/>
          <w:szCs w:val="24"/>
        </w:rPr>
        <w:t>Nascitur</w:t>
      </w:r>
      <w:proofErr w:type="spellEnd"/>
      <w:r w:rsidR="00710B00" w:rsidRPr="0002582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10B00" w:rsidRPr="00025823">
        <w:rPr>
          <w:rFonts w:ascii="Times New Roman" w:hAnsi="Times New Roman" w:cs="Times New Roman"/>
          <w:sz w:val="24"/>
          <w:szCs w:val="24"/>
        </w:rPr>
        <w:t>presepio</w:t>
      </w:r>
      <w:proofErr w:type="spellEnd"/>
      <w:r w:rsidR="00710B00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B00" w:rsidRPr="00025823">
        <w:rPr>
          <w:rFonts w:ascii="Times New Roman" w:hAnsi="Times New Roman" w:cs="Times New Roman"/>
          <w:sz w:val="24"/>
          <w:szCs w:val="24"/>
        </w:rPr>
        <w:t>bo</w:t>
      </w:r>
      <w:r w:rsidR="005C36A2">
        <w:rPr>
          <w:rFonts w:ascii="Times New Roman" w:hAnsi="Times New Roman" w:cs="Times New Roman"/>
          <w:sz w:val="24"/>
          <w:szCs w:val="24"/>
        </w:rPr>
        <w:t>u</w:t>
      </w:r>
      <w:r w:rsidR="00710B00" w:rsidRPr="0002582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710B00" w:rsidRPr="0002582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10B00" w:rsidRPr="00025823">
        <w:rPr>
          <w:rFonts w:ascii="Times New Roman" w:hAnsi="Times New Roman" w:cs="Times New Roman"/>
          <w:sz w:val="24"/>
          <w:szCs w:val="24"/>
        </w:rPr>
        <w:t>asini</w:t>
      </w:r>
      <w:proofErr w:type="spellEnd"/>
      <w:r w:rsidR="00710B00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B00" w:rsidRPr="00025823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710B00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B00" w:rsidRPr="00025823">
        <w:rPr>
          <w:rFonts w:ascii="Times New Roman" w:hAnsi="Times New Roman" w:cs="Times New Roman"/>
          <w:sz w:val="24"/>
          <w:szCs w:val="24"/>
        </w:rPr>
        <w:t>reformatur</w:t>
      </w:r>
      <w:proofErr w:type="spellEnd"/>
      <w:r w:rsidR="00710B00" w:rsidRPr="00025823">
        <w:rPr>
          <w:rFonts w:ascii="Times New Roman" w:hAnsi="Times New Roman" w:cs="Times New Roman"/>
          <w:sz w:val="24"/>
          <w:szCs w:val="24"/>
        </w:rPr>
        <w:t xml:space="preserve"> pax inter </w:t>
      </w:r>
      <w:r w:rsidR="005C36A2">
        <w:rPr>
          <w:rFonts w:ascii="Times New Roman" w:hAnsi="Times New Roman" w:cs="Times New Roman"/>
          <w:sz w:val="24"/>
          <w:szCs w:val="24"/>
        </w:rPr>
        <w:t>D</w:t>
      </w:r>
      <w:r w:rsidR="00710B00" w:rsidRPr="00025823">
        <w:rPr>
          <w:rFonts w:ascii="Times New Roman" w:hAnsi="Times New Roman" w:cs="Times New Roman"/>
          <w:sz w:val="24"/>
          <w:szCs w:val="24"/>
        </w:rPr>
        <w:t xml:space="preserve">eum et </w:t>
      </w:r>
      <w:proofErr w:type="spellStart"/>
      <w:r w:rsidR="00710B00" w:rsidRPr="00025823">
        <w:rPr>
          <w:rFonts w:ascii="Times New Roman" w:hAnsi="Times New Roman" w:cs="Times New Roman"/>
          <w:sz w:val="24"/>
          <w:szCs w:val="24"/>
        </w:rPr>
        <w:t>gentilem</w:t>
      </w:r>
      <w:proofErr w:type="spellEnd"/>
      <w:r w:rsidR="00710B00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B00" w:rsidRPr="00025823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="0034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B00" w:rsidRPr="00025823">
        <w:rPr>
          <w:rFonts w:ascii="Times New Roman" w:hAnsi="Times New Roman" w:cs="Times New Roman"/>
          <w:sz w:val="24"/>
          <w:szCs w:val="24"/>
        </w:rPr>
        <w:t>gestis</w:t>
      </w:r>
      <w:proofErr w:type="spellEnd"/>
      <w:r w:rsidR="005C36A2">
        <w:rPr>
          <w:rFonts w:ascii="Times New Roman" w:hAnsi="Times New Roman" w:cs="Times New Roman"/>
          <w:sz w:val="24"/>
          <w:szCs w:val="24"/>
        </w:rPr>
        <w:t>.</w:t>
      </w:r>
      <w:r w:rsidR="00710B00" w:rsidRPr="00025823">
        <w:rPr>
          <w:rFonts w:ascii="Times New Roman" w:hAnsi="Times New Roman" w:cs="Times New Roman"/>
          <w:sz w:val="24"/>
          <w:szCs w:val="24"/>
        </w:rPr>
        <w:t xml:space="preserve"> </w:t>
      </w:r>
      <w:r w:rsidR="005C36A2">
        <w:rPr>
          <w:rFonts w:ascii="Times New Roman" w:hAnsi="Times New Roman" w:cs="Times New Roman"/>
          <w:sz w:val="24"/>
          <w:szCs w:val="24"/>
        </w:rPr>
        <w:t>V</w:t>
      </w:r>
      <w:r w:rsidR="00710B00" w:rsidRPr="00025823">
        <w:rPr>
          <w:rFonts w:ascii="Times New Roman" w:hAnsi="Times New Roman" w:cs="Times New Roman"/>
          <w:sz w:val="24"/>
          <w:szCs w:val="24"/>
        </w:rPr>
        <w:t xml:space="preserve">enit dominator ad </w:t>
      </w:r>
      <w:proofErr w:type="spellStart"/>
      <w:r w:rsidR="00710B00" w:rsidRPr="00025823">
        <w:rPr>
          <w:rFonts w:ascii="Times New Roman" w:hAnsi="Times New Roman" w:cs="Times New Roman"/>
          <w:sz w:val="24"/>
          <w:szCs w:val="24"/>
        </w:rPr>
        <w:t>templum</w:t>
      </w:r>
      <w:proofErr w:type="spellEnd"/>
      <w:r w:rsidR="00710B00" w:rsidRPr="00025823">
        <w:rPr>
          <w:rFonts w:ascii="Times New Roman" w:hAnsi="Times New Roman" w:cs="Times New Roman"/>
          <w:sz w:val="24"/>
          <w:szCs w:val="24"/>
        </w:rPr>
        <w:t xml:space="preserve"> sanctum ad </w:t>
      </w:r>
      <w:proofErr w:type="spellStart"/>
      <w:r w:rsidR="00710B00" w:rsidRPr="00025823">
        <w:rPr>
          <w:rFonts w:ascii="Times New Roman" w:hAnsi="Times New Roman" w:cs="Times New Roman"/>
          <w:sz w:val="24"/>
          <w:szCs w:val="24"/>
        </w:rPr>
        <w:t>templum</w:t>
      </w:r>
      <w:proofErr w:type="spellEnd"/>
      <w:r w:rsidR="00710B00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B00" w:rsidRPr="00025823">
        <w:rPr>
          <w:rFonts w:ascii="Times New Roman" w:hAnsi="Times New Roman" w:cs="Times New Roman"/>
          <w:sz w:val="24"/>
          <w:szCs w:val="24"/>
        </w:rPr>
        <w:t>materiali</w:t>
      </w:r>
      <w:proofErr w:type="spellEnd"/>
      <w:r w:rsidR="00710B00" w:rsidRPr="00025823">
        <w:rPr>
          <w:rFonts w:ascii="Times New Roman" w:hAnsi="Times New Roman" w:cs="Times New Roman"/>
          <w:sz w:val="24"/>
          <w:szCs w:val="24"/>
        </w:rPr>
        <w:t xml:space="preserve"> de quo </w:t>
      </w:r>
      <w:proofErr w:type="spellStart"/>
      <w:r w:rsidR="00710B00" w:rsidRPr="00025823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710B00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B00" w:rsidRPr="00025823">
        <w:rPr>
          <w:rFonts w:ascii="Times New Roman" w:hAnsi="Times New Roman" w:cs="Times New Roman"/>
          <w:sz w:val="24"/>
          <w:szCs w:val="24"/>
        </w:rPr>
        <w:t>quadraginta</w:t>
      </w:r>
      <w:proofErr w:type="spellEnd"/>
      <w:r w:rsidR="00710B00" w:rsidRPr="00025823">
        <w:rPr>
          <w:rFonts w:ascii="Times New Roman" w:hAnsi="Times New Roman" w:cs="Times New Roman"/>
          <w:sz w:val="24"/>
          <w:szCs w:val="24"/>
        </w:rPr>
        <w:t xml:space="preserve"> et sex annis </w:t>
      </w:r>
      <w:proofErr w:type="spellStart"/>
      <w:r w:rsidR="00710B00" w:rsidRPr="00025823">
        <w:rPr>
          <w:rFonts w:ascii="Times New Roman" w:hAnsi="Times New Roman" w:cs="Times New Roman"/>
          <w:sz w:val="24"/>
          <w:szCs w:val="24"/>
        </w:rPr>
        <w:t>edificus</w:t>
      </w:r>
      <w:proofErr w:type="spellEnd"/>
      <w:r w:rsidR="00710B00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B00" w:rsidRPr="0002582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10B00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B00" w:rsidRPr="00025823">
        <w:rPr>
          <w:rFonts w:ascii="Times New Roman" w:hAnsi="Times New Roman" w:cs="Times New Roman"/>
          <w:sz w:val="24"/>
          <w:szCs w:val="24"/>
        </w:rPr>
        <w:t>templum</w:t>
      </w:r>
      <w:proofErr w:type="spellEnd"/>
      <w:r w:rsidR="00710B00" w:rsidRPr="00025823">
        <w:rPr>
          <w:rFonts w:ascii="Times New Roman" w:hAnsi="Times New Roman" w:cs="Times New Roman"/>
          <w:sz w:val="24"/>
          <w:szCs w:val="24"/>
        </w:rPr>
        <w:t xml:space="preserve">. Item </w:t>
      </w:r>
      <w:proofErr w:type="spellStart"/>
      <w:r w:rsidR="00710B00" w:rsidRPr="00025823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710B00" w:rsidRPr="00025823">
        <w:rPr>
          <w:rFonts w:ascii="Times New Roman" w:hAnsi="Times New Roman" w:cs="Times New Roman"/>
          <w:sz w:val="24"/>
          <w:szCs w:val="24"/>
        </w:rPr>
        <w:t xml:space="preserve">. [47:10]: </w:t>
      </w:r>
      <w:proofErr w:type="spellStart"/>
      <w:r w:rsidR="00710B00" w:rsidRPr="00025823">
        <w:rPr>
          <w:rFonts w:ascii="Times New Roman" w:hAnsi="Times New Roman" w:cs="Times New Roman"/>
          <w:i/>
          <w:iCs/>
          <w:sz w:val="24"/>
          <w:szCs w:val="24"/>
        </w:rPr>
        <w:t>Suscepimus</w:t>
      </w:r>
      <w:proofErr w:type="spellEnd"/>
      <w:r w:rsidR="00710B00" w:rsidRPr="00025823">
        <w:rPr>
          <w:rFonts w:ascii="Times New Roman" w:hAnsi="Times New Roman" w:cs="Times New Roman"/>
          <w:i/>
          <w:iCs/>
          <w:sz w:val="24"/>
          <w:szCs w:val="24"/>
        </w:rPr>
        <w:t xml:space="preserve"> misericordiam</w:t>
      </w:r>
      <w:r w:rsidR="003452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10B00" w:rsidRPr="00025823">
        <w:rPr>
          <w:rFonts w:ascii="Times New Roman" w:hAnsi="Times New Roman" w:cs="Times New Roman"/>
          <w:i/>
          <w:iCs/>
          <w:sz w:val="24"/>
          <w:szCs w:val="24"/>
        </w:rPr>
        <w:t>tuam</w:t>
      </w:r>
      <w:proofErr w:type="spellEnd"/>
      <w:r w:rsidR="00710B00" w:rsidRPr="00025823">
        <w:rPr>
          <w:rFonts w:ascii="Times New Roman" w:hAnsi="Times New Roman" w:cs="Times New Roman"/>
          <w:i/>
          <w:iCs/>
          <w:sz w:val="24"/>
          <w:szCs w:val="24"/>
        </w:rPr>
        <w:t xml:space="preserve"> in medio </w:t>
      </w:r>
      <w:proofErr w:type="spellStart"/>
      <w:r w:rsidR="00710B00" w:rsidRPr="00025823">
        <w:rPr>
          <w:rFonts w:ascii="Times New Roman" w:hAnsi="Times New Roman" w:cs="Times New Roman"/>
          <w:i/>
          <w:iCs/>
          <w:sz w:val="24"/>
          <w:szCs w:val="24"/>
        </w:rPr>
        <w:t>templi</w:t>
      </w:r>
      <w:proofErr w:type="spellEnd"/>
      <w:r w:rsidR="00710B00" w:rsidRPr="00025823">
        <w:rPr>
          <w:rFonts w:ascii="Times New Roman" w:hAnsi="Times New Roman" w:cs="Times New Roman"/>
          <w:i/>
          <w:iCs/>
          <w:sz w:val="24"/>
          <w:szCs w:val="24"/>
        </w:rPr>
        <w:t xml:space="preserve"> tui</w:t>
      </w:r>
      <w:r w:rsidR="00710B00" w:rsidRPr="000258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23004C" w14:textId="77777777" w:rsidR="0034524C" w:rsidRDefault="00710B00" w:rsidP="003452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5823">
        <w:rPr>
          <w:rFonts w:ascii="Times New Roman" w:hAnsi="Times New Roman" w:cs="Times New Roman"/>
          <w:sz w:val="24"/>
          <w:szCs w:val="24"/>
        </w:rPr>
        <w:t xml:space="preserve">¶ Item pax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C77" w:rsidRPr="00025823">
        <w:rPr>
          <w:rFonts w:ascii="Times New Roman" w:hAnsi="Times New Roman" w:cs="Times New Roman"/>
          <w:sz w:val="24"/>
          <w:szCs w:val="24"/>
        </w:rPr>
        <w:t>celi</w:t>
      </w:r>
      <w:proofErr w:type="spellEnd"/>
      <w:r w:rsidR="00FA5C77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C77" w:rsidRPr="00025823">
        <w:rPr>
          <w:rFonts w:ascii="Times New Roman" w:hAnsi="Times New Roman" w:cs="Times New Roman"/>
          <w:sz w:val="24"/>
          <w:szCs w:val="24"/>
        </w:rPr>
        <w:t>linguagium</w:t>
      </w:r>
      <w:proofErr w:type="spellEnd"/>
      <w:r w:rsidR="00F66D33">
        <w:rPr>
          <w:rFonts w:ascii="Times New Roman" w:hAnsi="Times New Roman" w:cs="Times New Roman"/>
          <w:sz w:val="24"/>
          <w:szCs w:val="24"/>
        </w:rPr>
        <w:t>,</w:t>
      </w:r>
      <w:r w:rsidR="00FA5C77" w:rsidRPr="00025823">
        <w:rPr>
          <w:rFonts w:ascii="Times New Roman" w:hAnsi="Times New Roman" w:cs="Times New Roman"/>
          <w:sz w:val="24"/>
          <w:szCs w:val="24"/>
        </w:rPr>
        <w:t xml:space="preserve"> Christi </w:t>
      </w:r>
      <w:proofErr w:type="spellStart"/>
      <w:r w:rsidR="00FA5C77" w:rsidRPr="00025823">
        <w:rPr>
          <w:rFonts w:ascii="Times New Roman" w:hAnsi="Times New Roman" w:cs="Times New Roman"/>
          <w:sz w:val="24"/>
          <w:szCs w:val="24"/>
        </w:rPr>
        <w:t>exenium</w:t>
      </w:r>
      <w:proofErr w:type="spellEnd"/>
      <w:r w:rsidR="00F66D33">
        <w:rPr>
          <w:rFonts w:ascii="Times New Roman" w:hAnsi="Times New Roman" w:cs="Times New Roman"/>
          <w:sz w:val="24"/>
          <w:szCs w:val="24"/>
        </w:rPr>
        <w:t>,</w:t>
      </w:r>
      <w:r w:rsidR="00FA5C77" w:rsidRPr="00025823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="00FA5C77" w:rsidRPr="00025823">
        <w:rPr>
          <w:rFonts w:ascii="Times New Roman" w:hAnsi="Times New Roman" w:cs="Times New Roman"/>
          <w:sz w:val="24"/>
          <w:szCs w:val="24"/>
        </w:rPr>
        <w:t>vestigium</w:t>
      </w:r>
      <w:proofErr w:type="spellEnd"/>
      <w:r w:rsidR="00FA5C77" w:rsidRPr="000258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39AB1C" w14:textId="77777777" w:rsidR="0034524C" w:rsidRDefault="00FA5C77" w:rsidP="003452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5823">
        <w:rPr>
          <w:rFonts w:ascii="Times New Roman" w:hAnsi="Times New Roman" w:cs="Times New Roman"/>
          <w:sz w:val="24"/>
          <w:szCs w:val="24"/>
        </w:rPr>
        <w:lastRenderedPageBreak/>
        <w:t>¶ De primo</w:t>
      </w:r>
      <w:r w:rsidR="0034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 pax sit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linguagium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celi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 per triplex signum</w:t>
      </w:r>
      <w:r w:rsidR="00F03EE3">
        <w:rPr>
          <w:rFonts w:ascii="Times New Roman" w:hAnsi="Times New Roman" w:cs="Times New Roman"/>
          <w:sz w:val="24"/>
          <w:szCs w:val="24"/>
        </w:rPr>
        <w:t>.</w:t>
      </w:r>
      <w:r w:rsidRPr="00025823">
        <w:rPr>
          <w:rFonts w:ascii="Times New Roman" w:hAnsi="Times New Roman" w:cs="Times New Roman"/>
          <w:sz w:val="24"/>
          <w:szCs w:val="24"/>
        </w:rPr>
        <w:t xml:space="preserve"> Nam Christus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loquebatur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celo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, post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resurectionem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, Joan. 20[:19]: </w:t>
      </w:r>
      <w:r w:rsidRPr="00025823">
        <w:rPr>
          <w:rFonts w:ascii="Times New Roman" w:hAnsi="Times New Roman" w:cs="Times New Roman"/>
          <w:i/>
          <w:sz w:val="24"/>
          <w:szCs w:val="24"/>
        </w:rPr>
        <w:t>Pax vobis</w:t>
      </w:r>
      <w:r w:rsidRPr="000258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F5369D" w14:textId="77777777" w:rsidR="0034524C" w:rsidRDefault="00FA5C77" w:rsidP="0034524C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025823">
        <w:rPr>
          <w:rFonts w:ascii="Times New Roman" w:hAnsi="Times New Roman" w:cs="Times New Roman"/>
          <w:sz w:val="24"/>
          <w:szCs w:val="24"/>
        </w:rPr>
        <w:t xml:space="preserve">¶ Item, sic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locuti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 </w:t>
      </w:r>
      <w:r w:rsidR="00447577" w:rsidRPr="00025823">
        <w:rPr>
          <w:rFonts w:ascii="Times New Roman" w:hAnsi="Times New Roman" w:cs="Times New Roman"/>
          <w:sz w:val="24"/>
          <w:szCs w:val="24"/>
        </w:rPr>
        <w:t xml:space="preserve">sunt </w:t>
      </w:r>
      <w:proofErr w:type="spellStart"/>
      <w:r w:rsidR="00447577" w:rsidRPr="00025823">
        <w:rPr>
          <w:rFonts w:ascii="Times New Roman" w:hAnsi="Times New Roman" w:cs="Times New Roman"/>
          <w:sz w:val="24"/>
          <w:szCs w:val="24"/>
        </w:rPr>
        <w:t>ciues</w:t>
      </w:r>
      <w:proofErr w:type="spellEnd"/>
      <w:r w:rsidR="00447577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577" w:rsidRPr="00025823">
        <w:rPr>
          <w:rFonts w:ascii="Times New Roman" w:hAnsi="Times New Roman" w:cs="Times New Roman"/>
          <w:sz w:val="24"/>
          <w:szCs w:val="24"/>
        </w:rPr>
        <w:t>angeli</w:t>
      </w:r>
      <w:proofErr w:type="spellEnd"/>
      <w:r w:rsidR="00447577" w:rsidRPr="00025823">
        <w:rPr>
          <w:rFonts w:ascii="Times New Roman" w:hAnsi="Times New Roman" w:cs="Times New Roman"/>
          <w:sz w:val="24"/>
          <w:szCs w:val="24"/>
        </w:rPr>
        <w:t xml:space="preserve">, </w:t>
      </w:r>
      <w:r w:rsidRPr="00025823">
        <w:rPr>
          <w:rFonts w:ascii="Times New Roman" w:hAnsi="Times New Roman" w:cs="Times New Roman"/>
          <w:sz w:val="24"/>
          <w:szCs w:val="24"/>
        </w:rPr>
        <w:t xml:space="preserve">Luc. 2[:14]: </w:t>
      </w:r>
      <w:r w:rsidRPr="00025823">
        <w:rPr>
          <w:rFonts w:ascii="Times New Roman" w:hAnsi="Times New Roman" w:cs="Times New Roman"/>
          <w:i/>
          <w:sz w:val="24"/>
          <w:szCs w:val="24"/>
        </w:rPr>
        <w:t xml:space="preserve">In terra pax </w:t>
      </w:r>
      <w:proofErr w:type="spellStart"/>
      <w:r w:rsidRPr="00025823">
        <w:rPr>
          <w:rFonts w:ascii="Times New Roman" w:hAnsi="Times New Roman" w:cs="Times New Roman"/>
          <w:i/>
          <w:sz w:val="24"/>
          <w:szCs w:val="24"/>
        </w:rPr>
        <w:t>hominibus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. </w:t>
      </w:r>
      <w:r w:rsidR="00447577" w:rsidRPr="00025823">
        <w:rPr>
          <w:rFonts w:ascii="Times New Roman" w:hAnsi="Times New Roman" w:cs="Times New Roman"/>
          <w:sz w:val="24"/>
          <w:szCs w:val="24"/>
        </w:rPr>
        <w:t>I</w:t>
      </w:r>
      <w:r w:rsidRPr="00025823">
        <w:rPr>
          <w:rFonts w:ascii="Times New Roman" w:hAnsi="Times New Roman" w:cs="Times New Roman"/>
          <w:sz w:val="24"/>
          <w:szCs w:val="24"/>
        </w:rPr>
        <w:t>t</w:t>
      </w:r>
      <w:r w:rsidR="00447577" w:rsidRPr="00025823">
        <w:rPr>
          <w:rFonts w:ascii="Times New Roman" w:hAnsi="Times New Roman" w:cs="Times New Roman"/>
          <w:sz w:val="24"/>
          <w:szCs w:val="24"/>
        </w:rPr>
        <w:t>em</w:t>
      </w:r>
      <w:r w:rsidRPr="00025823">
        <w:rPr>
          <w:rFonts w:ascii="Times New Roman" w:hAnsi="Times New Roman" w:cs="Times New Roman"/>
          <w:sz w:val="24"/>
          <w:szCs w:val="24"/>
        </w:rPr>
        <w:t xml:space="preserve"> apostoli, Matt. 10[:12]. Luc. 10[:5]: </w:t>
      </w:r>
      <w:r w:rsidRPr="00025823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025823">
        <w:rPr>
          <w:rFonts w:ascii="Times New Roman" w:hAnsi="Times New Roman" w:cs="Times New Roman"/>
          <w:i/>
          <w:sz w:val="24"/>
          <w:szCs w:val="24"/>
        </w:rPr>
        <w:t>quamcumque</w:t>
      </w:r>
      <w:proofErr w:type="spellEnd"/>
      <w:r w:rsidRPr="00025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823">
        <w:rPr>
          <w:rFonts w:ascii="Times New Roman" w:hAnsi="Times New Roman" w:cs="Times New Roman"/>
          <w:i/>
          <w:sz w:val="24"/>
          <w:szCs w:val="24"/>
        </w:rPr>
        <w:t>domum</w:t>
      </w:r>
      <w:proofErr w:type="spellEnd"/>
      <w:r w:rsidRPr="00025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823">
        <w:rPr>
          <w:rFonts w:ascii="Times New Roman" w:hAnsi="Times New Roman" w:cs="Times New Roman"/>
          <w:i/>
          <w:sz w:val="24"/>
          <w:szCs w:val="24"/>
        </w:rPr>
        <w:t>intraveritis</w:t>
      </w:r>
      <w:proofErr w:type="spellEnd"/>
      <w:r w:rsidRPr="0002582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25823">
        <w:rPr>
          <w:rFonts w:ascii="Times New Roman" w:hAnsi="Times New Roman" w:cs="Times New Roman"/>
          <w:i/>
          <w:sz w:val="24"/>
          <w:szCs w:val="24"/>
        </w:rPr>
        <w:t>dicite</w:t>
      </w:r>
      <w:proofErr w:type="spellEnd"/>
      <w:r w:rsidRPr="00025823">
        <w:rPr>
          <w:rFonts w:ascii="Times New Roman" w:hAnsi="Times New Roman" w:cs="Times New Roman"/>
          <w:i/>
          <w:sz w:val="24"/>
          <w:szCs w:val="24"/>
        </w:rPr>
        <w:t xml:space="preserve">: Pax </w:t>
      </w:r>
      <w:r w:rsidRPr="00025823">
        <w:rPr>
          <w:rFonts w:ascii="Times New Roman" w:hAnsi="Times New Roman" w:cs="Times New Roman"/>
          <w:iCs/>
          <w:sz w:val="24"/>
          <w:szCs w:val="24"/>
        </w:rPr>
        <w:t>h</w:t>
      </w:r>
      <w:r w:rsidR="00447577" w:rsidRPr="00025823">
        <w:rPr>
          <w:rFonts w:ascii="Times New Roman" w:hAnsi="Times New Roman" w:cs="Times New Roman"/>
          <w:iCs/>
          <w:sz w:val="24"/>
          <w:szCs w:val="24"/>
        </w:rPr>
        <w:t>ic</w:t>
      </w:r>
      <w:r w:rsidRPr="00025823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58C85400" w14:textId="77777777" w:rsidR="0034524C" w:rsidRDefault="00447577" w:rsidP="003452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5823">
        <w:rPr>
          <w:rFonts w:ascii="Times New Roman" w:hAnsi="Times New Roman" w:cs="Times New Roman"/>
          <w:iCs/>
          <w:sz w:val="24"/>
          <w:szCs w:val="24"/>
        </w:rPr>
        <w:t xml:space="preserve">¶ </w:t>
      </w:r>
      <w:r w:rsidR="00FA5C77" w:rsidRPr="0002582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FA5C77" w:rsidRPr="00025823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FA5C77" w:rsidRPr="00025823">
        <w:rPr>
          <w:rFonts w:ascii="Times New Roman" w:hAnsi="Times New Roman" w:cs="Times New Roman"/>
          <w:sz w:val="24"/>
          <w:szCs w:val="24"/>
        </w:rPr>
        <w:t xml:space="preserve">, Christus </w:t>
      </w:r>
      <w:proofErr w:type="spellStart"/>
      <w:r w:rsidR="00FA5C77" w:rsidRPr="00025823">
        <w:rPr>
          <w:rFonts w:ascii="Times New Roman" w:hAnsi="Times New Roman" w:cs="Times New Roman"/>
          <w:sz w:val="24"/>
          <w:szCs w:val="24"/>
        </w:rPr>
        <w:t>l</w:t>
      </w:r>
      <w:r w:rsidRPr="00025823">
        <w:rPr>
          <w:rFonts w:ascii="Times New Roman" w:hAnsi="Times New Roman" w:cs="Times New Roman"/>
          <w:sz w:val="24"/>
          <w:szCs w:val="24"/>
        </w:rPr>
        <w:t>e</w:t>
      </w:r>
      <w:r w:rsidR="00FA5C77" w:rsidRPr="00025823">
        <w:rPr>
          <w:rFonts w:ascii="Times New Roman" w:hAnsi="Times New Roman" w:cs="Times New Roman"/>
          <w:sz w:val="24"/>
          <w:szCs w:val="24"/>
        </w:rPr>
        <w:t>gauit</w:t>
      </w:r>
      <w:proofErr w:type="spellEnd"/>
      <w:r w:rsidR="00FA5C77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C77" w:rsidRPr="00025823">
        <w:rPr>
          <w:rFonts w:ascii="Times New Roman" w:hAnsi="Times New Roman" w:cs="Times New Roman"/>
          <w:sz w:val="24"/>
          <w:szCs w:val="24"/>
        </w:rPr>
        <w:t>pacem</w:t>
      </w:r>
      <w:proofErr w:type="spellEnd"/>
      <w:r w:rsidR="00FA5C77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C77" w:rsidRPr="00025823"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 w:rsidR="00FA5C77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C77" w:rsidRPr="00025823">
        <w:rPr>
          <w:rFonts w:ascii="Times New Roman" w:hAnsi="Times New Roman" w:cs="Times New Roman"/>
          <w:sz w:val="24"/>
          <w:szCs w:val="24"/>
        </w:rPr>
        <w:t>preconsum</w:t>
      </w:r>
      <w:proofErr w:type="spellEnd"/>
      <w:r w:rsidR="00FA5C77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iocale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 </w:t>
      </w:r>
      <w:r w:rsidR="00FA5C77" w:rsidRPr="00025823">
        <w:rPr>
          <w:rFonts w:ascii="Times New Roman" w:hAnsi="Times New Roman" w:cs="Times New Roman"/>
          <w:sz w:val="24"/>
          <w:szCs w:val="24"/>
        </w:rPr>
        <w:t xml:space="preserve">suis </w:t>
      </w:r>
      <w:proofErr w:type="spellStart"/>
      <w:r w:rsidR="00FA5C77" w:rsidRPr="00025823">
        <w:rPr>
          <w:rFonts w:ascii="Times New Roman" w:hAnsi="Times New Roman" w:cs="Times New Roman"/>
          <w:sz w:val="24"/>
          <w:szCs w:val="24"/>
        </w:rPr>
        <w:t>discipulis</w:t>
      </w:r>
      <w:proofErr w:type="spellEnd"/>
      <w:r w:rsidR="00FA5C77" w:rsidRPr="0002582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A5C77" w:rsidRPr="00025823">
        <w:rPr>
          <w:rFonts w:ascii="Times New Roman" w:hAnsi="Times New Roman" w:cs="Times New Roman"/>
          <w:sz w:val="24"/>
          <w:szCs w:val="24"/>
        </w:rPr>
        <w:t>amicis</w:t>
      </w:r>
      <w:proofErr w:type="spellEnd"/>
      <w:r w:rsidR="00FA5C77" w:rsidRPr="00025823">
        <w:rPr>
          <w:rFonts w:ascii="Times New Roman" w:hAnsi="Times New Roman" w:cs="Times New Roman"/>
          <w:sz w:val="24"/>
          <w:szCs w:val="24"/>
        </w:rPr>
        <w:t>,</w:t>
      </w:r>
      <w:r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apostolis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>,</w:t>
      </w:r>
      <w:r w:rsidR="00FA5C77" w:rsidRPr="00025823">
        <w:rPr>
          <w:rFonts w:ascii="Times New Roman" w:hAnsi="Times New Roman" w:cs="Times New Roman"/>
          <w:sz w:val="24"/>
          <w:szCs w:val="24"/>
        </w:rPr>
        <w:t xml:space="preserve"> Joan. 14[:27]: </w:t>
      </w:r>
      <w:r w:rsidR="00FA5C77" w:rsidRPr="00025823">
        <w:rPr>
          <w:rFonts w:ascii="Times New Roman" w:hAnsi="Times New Roman" w:cs="Times New Roman"/>
          <w:i/>
          <w:sz w:val="24"/>
          <w:szCs w:val="24"/>
        </w:rPr>
        <w:t xml:space="preserve">Pacem </w:t>
      </w:r>
      <w:proofErr w:type="spellStart"/>
      <w:r w:rsidR="00FA5C77" w:rsidRPr="00025823">
        <w:rPr>
          <w:rFonts w:ascii="Times New Roman" w:hAnsi="Times New Roman" w:cs="Times New Roman"/>
          <w:i/>
          <w:sz w:val="24"/>
          <w:szCs w:val="24"/>
        </w:rPr>
        <w:t>relinquo</w:t>
      </w:r>
      <w:proofErr w:type="spellEnd"/>
      <w:r w:rsidR="00FA5C77" w:rsidRPr="00025823">
        <w:rPr>
          <w:rFonts w:ascii="Times New Roman" w:hAnsi="Times New Roman" w:cs="Times New Roman"/>
          <w:i/>
          <w:sz w:val="24"/>
          <w:szCs w:val="24"/>
        </w:rPr>
        <w:t xml:space="preserve"> vobis</w:t>
      </w:r>
      <w:r w:rsidR="00FA5C77" w:rsidRPr="000258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4C794F" w14:textId="77777777" w:rsidR="0034524C" w:rsidRDefault="00447577" w:rsidP="003452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5823">
        <w:rPr>
          <w:rFonts w:ascii="Times New Roman" w:hAnsi="Times New Roman" w:cs="Times New Roman"/>
          <w:sz w:val="24"/>
          <w:szCs w:val="24"/>
        </w:rPr>
        <w:t xml:space="preserve">¶ </w:t>
      </w:r>
      <w:r w:rsidR="00FA5C77" w:rsidRPr="00025823">
        <w:rPr>
          <w:rFonts w:ascii="Times New Roman" w:hAnsi="Times New Roman" w:cs="Times New Roman"/>
          <w:sz w:val="24"/>
          <w:szCs w:val="24"/>
        </w:rPr>
        <w:t xml:space="preserve">De tercio, </w:t>
      </w:r>
      <w:proofErr w:type="spellStart"/>
      <w:r w:rsidR="00FA5C77" w:rsidRPr="00025823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FA5C77" w:rsidRPr="00025823">
        <w:rPr>
          <w:rFonts w:ascii="Times New Roman" w:hAnsi="Times New Roman" w:cs="Times New Roman"/>
          <w:sz w:val="24"/>
          <w:szCs w:val="24"/>
        </w:rPr>
        <w:t xml:space="preserve">. 3[:17]: </w:t>
      </w:r>
      <w:r w:rsidR="00FA5C77" w:rsidRPr="00025823">
        <w:rPr>
          <w:rFonts w:ascii="Times New Roman" w:hAnsi="Times New Roman" w:cs="Times New Roman"/>
          <w:i/>
          <w:sz w:val="24"/>
          <w:szCs w:val="24"/>
        </w:rPr>
        <w:t xml:space="preserve">Omnes </w:t>
      </w:r>
      <w:proofErr w:type="spellStart"/>
      <w:r w:rsidR="00FA5C77" w:rsidRPr="00025823">
        <w:rPr>
          <w:rFonts w:ascii="Times New Roman" w:hAnsi="Times New Roman" w:cs="Times New Roman"/>
          <w:i/>
          <w:sz w:val="24"/>
          <w:szCs w:val="24"/>
        </w:rPr>
        <w:t>semitæ</w:t>
      </w:r>
      <w:proofErr w:type="spellEnd"/>
      <w:r w:rsidR="00FA5C77" w:rsidRPr="00025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A5C77" w:rsidRPr="00025823">
        <w:rPr>
          <w:rFonts w:ascii="Times New Roman" w:hAnsi="Times New Roman" w:cs="Times New Roman"/>
          <w:i/>
          <w:sz w:val="24"/>
          <w:szCs w:val="24"/>
        </w:rPr>
        <w:t>pacificæ</w:t>
      </w:r>
      <w:proofErr w:type="spellEnd"/>
      <w:r w:rsidR="00FA5C77" w:rsidRPr="000258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6918" w:rsidRPr="00025823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="008D6918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918" w:rsidRPr="00025823">
        <w:rPr>
          <w:rFonts w:ascii="Times New Roman" w:hAnsi="Times New Roman" w:cs="Times New Roman"/>
          <w:sz w:val="24"/>
          <w:szCs w:val="24"/>
        </w:rPr>
        <w:t>semite</w:t>
      </w:r>
      <w:proofErr w:type="spellEnd"/>
      <w:r w:rsidR="008D6918" w:rsidRPr="00025823">
        <w:rPr>
          <w:rFonts w:ascii="Times New Roman" w:hAnsi="Times New Roman" w:cs="Times New Roman"/>
          <w:sz w:val="24"/>
          <w:szCs w:val="24"/>
        </w:rPr>
        <w:t xml:space="preserve"> sunt</w:t>
      </w:r>
      <w:r w:rsidR="0034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918" w:rsidRPr="00025823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8D6918" w:rsidRPr="00025823">
        <w:rPr>
          <w:rFonts w:ascii="Times New Roman" w:hAnsi="Times New Roman" w:cs="Times New Roman"/>
          <w:sz w:val="24"/>
          <w:szCs w:val="24"/>
        </w:rPr>
        <w:t xml:space="preserve"> vie </w:t>
      </w:r>
      <w:proofErr w:type="spellStart"/>
      <w:r w:rsidR="008D6918" w:rsidRPr="00025823">
        <w:rPr>
          <w:rFonts w:ascii="Times New Roman" w:hAnsi="Times New Roman" w:cs="Times New Roman"/>
          <w:sz w:val="24"/>
          <w:szCs w:val="24"/>
        </w:rPr>
        <w:t>pacifice</w:t>
      </w:r>
      <w:proofErr w:type="spellEnd"/>
      <w:r w:rsidR="008D6918" w:rsidRPr="00025823">
        <w:rPr>
          <w:rFonts w:ascii="Times New Roman" w:hAnsi="Times New Roman" w:cs="Times New Roman"/>
          <w:sz w:val="24"/>
          <w:szCs w:val="24"/>
        </w:rPr>
        <w:t xml:space="preserve">, videlicet, </w:t>
      </w:r>
      <w:r w:rsidRPr="00025823">
        <w:rPr>
          <w:rFonts w:ascii="Times New Roman" w:hAnsi="Times New Roman" w:cs="Times New Roman"/>
          <w:sz w:val="24"/>
          <w:szCs w:val="24"/>
        </w:rPr>
        <w:t xml:space="preserve">pax interna que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 pectoris</w:t>
      </w:r>
      <w:r w:rsidR="005C194A">
        <w:rPr>
          <w:rFonts w:ascii="Times New Roman" w:hAnsi="Times New Roman" w:cs="Times New Roman"/>
          <w:sz w:val="24"/>
          <w:szCs w:val="24"/>
        </w:rPr>
        <w:t>.</w:t>
      </w:r>
      <w:r w:rsidRPr="00025823">
        <w:rPr>
          <w:rFonts w:ascii="Times New Roman" w:hAnsi="Times New Roman" w:cs="Times New Roman"/>
          <w:sz w:val="24"/>
          <w:szCs w:val="24"/>
        </w:rPr>
        <w:t xml:space="preserve"> Colos. 3</w:t>
      </w:r>
      <w:r w:rsidR="004D25A8" w:rsidRPr="00025823">
        <w:rPr>
          <w:rFonts w:ascii="Times New Roman" w:hAnsi="Times New Roman" w:cs="Times New Roman"/>
          <w:sz w:val="24"/>
          <w:szCs w:val="24"/>
        </w:rPr>
        <w:t>[</w:t>
      </w:r>
      <w:r w:rsidRPr="00025823">
        <w:rPr>
          <w:rFonts w:ascii="Times New Roman" w:hAnsi="Times New Roman" w:cs="Times New Roman"/>
          <w:sz w:val="24"/>
          <w:szCs w:val="24"/>
        </w:rPr>
        <w:t xml:space="preserve">:15]: </w:t>
      </w:r>
      <w:r w:rsidRPr="00025823">
        <w:rPr>
          <w:rFonts w:ascii="Times New Roman" w:hAnsi="Times New Roman" w:cs="Times New Roman"/>
          <w:i/>
          <w:iCs/>
          <w:sz w:val="24"/>
          <w:szCs w:val="24"/>
        </w:rPr>
        <w:t xml:space="preserve">Pax Christi </w:t>
      </w:r>
      <w:proofErr w:type="spellStart"/>
      <w:r w:rsidRPr="00025823">
        <w:rPr>
          <w:rFonts w:ascii="Times New Roman" w:hAnsi="Times New Roman" w:cs="Times New Roman"/>
          <w:i/>
          <w:iCs/>
          <w:sz w:val="24"/>
          <w:szCs w:val="24"/>
        </w:rPr>
        <w:t>exultet</w:t>
      </w:r>
      <w:proofErr w:type="spellEnd"/>
      <w:r w:rsidRPr="00025823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025823">
        <w:rPr>
          <w:rFonts w:ascii="Times New Roman" w:hAnsi="Times New Roman" w:cs="Times New Roman"/>
          <w:i/>
          <w:iCs/>
          <w:sz w:val="24"/>
          <w:szCs w:val="24"/>
        </w:rPr>
        <w:t>cordibus</w:t>
      </w:r>
      <w:proofErr w:type="spellEnd"/>
      <w:r w:rsidRPr="000258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5823">
        <w:rPr>
          <w:rFonts w:ascii="Times New Roman" w:hAnsi="Times New Roman" w:cs="Times New Roman"/>
          <w:i/>
          <w:iCs/>
          <w:sz w:val="24"/>
          <w:szCs w:val="24"/>
        </w:rPr>
        <w:t>vestris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. </w:t>
      </w:r>
      <w:r w:rsidR="00737282" w:rsidRPr="00025823">
        <w:rPr>
          <w:rFonts w:ascii="Times New Roman" w:hAnsi="Times New Roman" w:cs="Times New Roman"/>
          <w:sz w:val="24"/>
          <w:szCs w:val="24"/>
        </w:rPr>
        <w:t>P</w:t>
      </w:r>
      <w:r w:rsidRPr="00025823">
        <w:rPr>
          <w:rFonts w:ascii="Times New Roman" w:hAnsi="Times New Roman" w:cs="Times New Roman"/>
          <w:sz w:val="24"/>
          <w:szCs w:val="24"/>
        </w:rPr>
        <w:t xml:space="preserve">ax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fraterna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 temporis, Rom. [12:18]: </w:t>
      </w:r>
      <w:r w:rsidRPr="00025823">
        <w:rPr>
          <w:rFonts w:ascii="Times New Roman" w:hAnsi="Times New Roman" w:cs="Times New Roman"/>
          <w:i/>
          <w:sz w:val="24"/>
          <w:szCs w:val="24"/>
        </w:rPr>
        <w:t xml:space="preserve">Si fieri </w:t>
      </w:r>
      <w:proofErr w:type="spellStart"/>
      <w:r w:rsidRPr="00025823">
        <w:rPr>
          <w:rFonts w:ascii="Times New Roman" w:hAnsi="Times New Roman" w:cs="Times New Roman"/>
          <w:i/>
          <w:sz w:val="24"/>
          <w:szCs w:val="24"/>
        </w:rPr>
        <w:t>potest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, quantum </w:t>
      </w:r>
      <w:proofErr w:type="spellStart"/>
      <w:r w:rsidRPr="00025823">
        <w:rPr>
          <w:rFonts w:ascii="Times New Roman" w:hAnsi="Times New Roman" w:cs="Times New Roman"/>
          <w:i/>
          <w:sz w:val="24"/>
          <w:szCs w:val="24"/>
        </w:rPr>
        <w:t>e</w:t>
      </w:r>
      <w:r w:rsidR="00737282" w:rsidRPr="00025823">
        <w:rPr>
          <w:rFonts w:ascii="Times New Roman" w:hAnsi="Times New Roman" w:cs="Times New Roman"/>
          <w:i/>
          <w:sz w:val="24"/>
          <w:szCs w:val="24"/>
        </w:rPr>
        <w:t>st</w:t>
      </w:r>
      <w:proofErr w:type="spellEnd"/>
      <w:r w:rsidR="00737282" w:rsidRPr="000258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7282" w:rsidRPr="00025823">
        <w:rPr>
          <w:rFonts w:ascii="Times New Roman" w:hAnsi="Times New Roman" w:cs="Times New Roman"/>
          <w:iCs/>
          <w:sz w:val="24"/>
          <w:szCs w:val="24"/>
        </w:rPr>
        <w:t>in</w:t>
      </w:r>
      <w:r w:rsidRPr="00025823">
        <w:rPr>
          <w:rFonts w:ascii="Times New Roman" w:hAnsi="Times New Roman" w:cs="Times New Roman"/>
          <w:i/>
          <w:sz w:val="24"/>
          <w:szCs w:val="24"/>
        </w:rPr>
        <w:t xml:space="preserve"> vobis, cum omnibus </w:t>
      </w:r>
      <w:proofErr w:type="spellStart"/>
      <w:r w:rsidRPr="00025823">
        <w:rPr>
          <w:rFonts w:ascii="Times New Roman" w:hAnsi="Times New Roman" w:cs="Times New Roman"/>
          <w:i/>
          <w:sz w:val="24"/>
          <w:szCs w:val="24"/>
        </w:rPr>
        <w:t>hominibus</w:t>
      </w:r>
      <w:proofErr w:type="spellEnd"/>
      <w:r w:rsidRPr="00025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823">
        <w:rPr>
          <w:rFonts w:ascii="Times New Roman" w:hAnsi="Times New Roman" w:cs="Times New Roman"/>
          <w:i/>
          <w:sz w:val="24"/>
          <w:szCs w:val="24"/>
        </w:rPr>
        <w:t>pacem</w:t>
      </w:r>
      <w:proofErr w:type="spellEnd"/>
      <w:r w:rsidRPr="00025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823">
        <w:rPr>
          <w:rFonts w:ascii="Times New Roman" w:hAnsi="Times New Roman" w:cs="Times New Roman"/>
          <w:i/>
          <w:sz w:val="24"/>
          <w:szCs w:val="24"/>
        </w:rPr>
        <w:t>habentes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. </w:t>
      </w:r>
      <w:r w:rsidR="00737282" w:rsidRPr="00025823">
        <w:rPr>
          <w:rFonts w:ascii="Times New Roman" w:hAnsi="Times New Roman" w:cs="Times New Roman"/>
          <w:sz w:val="24"/>
          <w:szCs w:val="24"/>
        </w:rPr>
        <w:t>P</w:t>
      </w:r>
      <w:r w:rsidRPr="00025823">
        <w:rPr>
          <w:rFonts w:ascii="Times New Roman" w:hAnsi="Times New Roman" w:cs="Times New Roman"/>
          <w:sz w:val="24"/>
          <w:szCs w:val="24"/>
        </w:rPr>
        <w:t xml:space="preserve">ax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superna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eternitatis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. 32[:18]: </w:t>
      </w:r>
      <w:proofErr w:type="spellStart"/>
      <w:r w:rsidRPr="00025823">
        <w:rPr>
          <w:rFonts w:ascii="Times New Roman" w:hAnsi="Times New Roman" w:cs="Times New Roman"/>
          <w:i/>
          <w:sz w:val="24"/>
          <w:szCs w:val="24"/>
        </w:rPr>
        <w:t>Sedebit</w:t>
      </w:r>
      <w:proofErr w:type="spellEnd"/>
      <w:r w:rsidRPr="00025823">
        <w:rPr>
          <w:rFonts w:ascii="Times New Roman" w:hAnsi="Times New Roman" w:cs="Times New Roman"/>
          <w:i/>
          <w:sz w:val="24"/>
          <w:szCs w:val="24"/>
        </w:rPr>
        <w:t xml:space="preserve"> populus</w:t>
      </w:r>
      <w:r w:rsidR="00737282" w:rsidRPr="00025823">
        <w:rPr>
          <w:rFonts w:ascii="Times New Roman" w:hAnsi="Times New Roman" w:cs="Times New Roman"/>
          <w:i/>
          <w:sz w:val="24"/>
          <w:szCs w:val="24"/>
        </w:rPr>
        <w:t xml:space="preserve"> meus</w:t>
      </w:r>
      <w:r w:rsidRPr="00025823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025823">
        <w:rPr>
          <w:rFonts w:ascii="Times New Roman" w:hAnsi="Times New Roman" w:cs="Times New Roman"/>
          <w:i/>
          <w:sz w:val="24"/>
          <w:szCs w:val="24"/>
        </w:rPr>
        <w:t>pulchritudine</w:t>
      </w:r>
      <w:proofErr w:type="spellEnd"/>
      <w:r w:rsidR="00737282" w:rsidRPr="00025823">
        <w:rPr>
          <w:rFonts w:ascii="Times New Roman" w:hAnsi="Times New Roman" w:cs="Times New Roman"/>
          <w:iCs/>
          <w:sz w:val="24"/>
          <w:szCs w:val="24"/>
        </w:rPr>
        <w:t>. Vel</w:t>
      </w:r>
      <w:r w:rsidR="0034524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37282" w:rsidRPr="00025823">
        <w:rPr>
          <w:rFonts w:ascii="Times New Roman" w:hAnsi="Times New Roman" w:cs="Times New Roman"/>
          <w:iCs/>
          <w:sz w:val="24"/>
          <w:szCs w:val="24"/>
        </w:rPr>
        <w:t xml:space="preserve">sic </w:t>
      </w:r>
      <w:proofErr w:type="spellStart"/>
      <w:r w:rsidR="00737282" w:rsidRPr="00025823">
        <w:rPr>
          <w:rFonts w:ascii="Times New Roman" w:hAnsi="Times New Roman" w:cs="Times New Roman"/>
          <w:iCs/>
          <w:sz w:val="24"/>
          <w:szCs w:val="24"/>
        </w:rPr>
        <w:t>est</w:t>
      </w:r>
      <w:proofErr w:type="spellEnd"/>
      <w:r w:rsidR="00737282" w:rsidRPr="00025823">
        <w:rPr>
          <w:rFonts w:ascii="Times New Roman" w:hAnsi="Times New Roman" w:cs="Times New Roman"/>
          <w:iCs/>
          <w:sz w:val="24"/>
          <w:szCs w:val="24"/>
        </w:rPr>
        <w:t xml:space="preserve"> triplex</w:t>
      </w:r>
      <w:r w:rsidR="003B3F08" w:rsidRPr="00025823">
        <w:rPr>
          <w:rFonts w:ascii="Times New Roman" w:hAnsi="Times New Roman" w:cs="Times New Roman"/>
          <w:iCs/>
          <w:sz w:val="24"/>
          <w:szCs w:val="24"/>
        </w:rPr>
        <w:t xml:space="preserve"> pax tempor</w:t>
      </w:r>
      <w:r w:rsidR="0034524C">
        <w:rPr>
          <w:rFonts w:ascii="Times New Roman" w:hAnsi="Times New Roman" w:cs="Times New Roman"/>
          <w:iCs/>
          <w:sz w:val="24"/>
          <w:szCs w:val="24"/>
        </w:rPr>
        <w:t>i</w:t>
      </w:r>
      <w:r w:rsidR="003B3F08" w:rsidRPr="00025823">
        <w:rPr>
          <w:rFonts w:ascii="Times New Roman" w:hAnsi="Times New Roman" w:cs="Times New Roman"/>
          <w:iCs/>
          <w:sz w:val="24"/>
          <w:szCs w:val="24"/>
        </w:rPr>
        <w:t xml:space="preserve">s, pectoris, </w:t>
      </w:r>
      <w:proofErr w:type="spellStart"/>
      <w:r w:rsidR="003B3F08" w:rsidRPr="00025823">
        <w:rPr>
          <w:rFonts w:ascii="Times New Roman" w:hAnsi="Times New Roman" w:cs="Times New Roman"/>
          <w:iCs/>
          <w:sz w:val="24"/>
          <w:szCs w:val="24"/>
        </w:rPr>
        <w:t>eternitatis</w:t>
      </w:r>
      <w:proofErr w:type="spellEnd"/>
      <w:r w:rsidR="003B3F08" w:rsidRPr="00025823">
        <w:rPr>
          <w:rFonts w:ascii="Times New Roman" w:hAnsi="Times New Roman" w:cs="Times New Roman"/>
          <w:iCs/>
          <w:sz w:val="24"/>
          <w:szCs w:val="24"/>
        </w:rPr>
        <w:t xml:space="preserve">. Prima </w:t>
      </w:r>
      <w:proofErr w:type="spellStart"/>
      <w:r w:rsidR="003B3F08" w:rsidRPr="00025823">
        <w:rPr>
          <w:rFonts w:ascii="Times New Roman" w:hAnsi="Times New Roman" w:cs="Times New Roman"/>
          <w:iCs/>
          <w:sz w:val="24"/>
          <w:szCs w:val="24"/>
        </w:rPr>
        <w:t>est</w:t>
      </w:r>
      <w:proofErr w:type="spellEnd"/>
      <w:r w:rsidR="003B3F08" w:rsidRPr="00025823">
        <w:rPr>
          <w:rFonts w:ascii="Times New Roman" w:hAnsi="Times New Roman" w:cs="Times New Roman"/>
          <w:iCs/>
          <w:sz w:val="24"/>
          <w:szCs w:val="24"/>
        </w:rPr>
        <w:t xml:space="preserve"> pectoris,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. [72:3]: </w:t>
      </w:r>
      <w:proofErr w:type="spellStart"/>
      <w:r w:rsidRPr="00025823">
        <w:rPr>
          <w:rFonts w:ascii="Times New Roman" w:hAnsi="Times New Roman" w:cs="Times New Roman"/>
          <w:i/>
          <w:sz w:val="24"/>
          <w:szCs w:val="24"/>
        </w:rPr>
        <w:t>Zelavi</w:t>
      </w:r>
      <w:proofErr w:type="spellEnd"/>
      <w:r w:rsidRPr="00025823">
        <w:rPr>
          <w:rFonts w:ascii="Times New Roman" w:hAnsi="Times New Roman" w:cs="Times New Roman"/>
          <w:i/>
          <w:sz w:val="24"/>
          <w:szCs w:val="24"/>
        </w:rPr>
        <w:t xml:space="preserve"> super </w:t>
      </w:r>
      <w:proofErr w:type="spellStart"/>
      <w:r w:rsidRPr="00025823">
        <w:rPr>
          <w:rFonts w:ascii="Times New Roman" w:hAnsi="Times New Roman" w:cs="Times New Roman"/>
          <w:iCs/>
          <w:sz w:val="24"/>
          <w:szCs w:val="24"/>
        </w:rPr>
        <w:t>ini</w:t>
      </w:r>
      <w:r w:rsidR="003B3F08" w:rsidRPr="00025823">
        <w:rPr>
          <w:rFonts w:ascii="Times New Roman" w:hAnsi="Times New Roman" w:cs="Times New Roman"/>
          <w:iCs/>
          <w:sz w:val="24"/>
          <w:szCs w:val="24"/>
        </w:rPr>
        <w:t>mic</w:t>
      </w:r>
      <w:r w:rsidRPr="00025823">
        <w:rPr>
          <w:rFonts w:ascii="Times New Roman" w:hAnsi="Times New Roman" w:cs="Times New Roman"/>
          <w:iCs/>
          <w:sz w:val="24"/>
          <w:szCs w:val="24"/>
        </w:rPr>
        <w:t>os</w:t>
      </w:r>
      <w:proofErr w:type="spellEnd"/>
      <w:r w:rsidRPr="0002582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25823">
        <w:rPr>
          <w:rFonts w:ascii="Times New Roman" w:hAnsi="Times New Roman" w:cs="Times New Roman"/>
          <w:i/>
          <w:sz w:val="24"/>
          <w:szCs w:val="24"/>
        </w:rPr>
        <w:t>pacem</w:t>
      </w:r>
      <w:proofErr w:type="spellEnd"/>
      <w:r w:rsidRPr="00025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823">
        <w:rPr>
          <w:rFonts w:ascii="Times New Roman" w:hAnsi="Times New Roman" w:cs="Times New Roman"/>
          <w:i/>
          <w:sz w:val="24"/>
          <w:szCs w:val="24"/>
        </w:rPr>
        <w:t>peccatorum</w:t>
      </w:r>
      <w:proofErr w:type="spellEnd"/>
      <w:r w:rsidRPr="00025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823">
        <w:rPr>
          <w:rFonts w:ascii="Times New Roman" w:hAnsi="Times New Roman" w:cs="Times New Roman"/>
          <w:i/>
          <w:sz w:val="24"/>
          <w:szCs w:val="24"/>
        </w:rPr>
        <w:t>videns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. Secunda, </w:t>
      </w:r>
      <w:proofErr w:type="spellStart"/>
      <w:r w:rsidR="003B3F08" w:rsidRPr="0002582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B3F08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F08" w:rsidRPr="00025823">
        <w:rPr>
          <w:rFonts w:ascii="Times New Roman" w:hAnsi="Times New Roman" w:cs="Times New Roman"/>
          <w:sz w:val="24"/>
          <w:szCs w:val="24"/>
        </w:rPr>
        <w:t>iustorum</w:t>
      </w:r>
      <w:proofErr w:type="spellEnd"/>
      <w:r w:rsidR="003B3F08" w:rsidRPr="00025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3F08" w:rsidRPr="00025823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3B3F08" w:rsidRPr="00025823">
        <w:rPr>
          <w:rFonts w:ascii="Times New Roman" w:hAnsi="Times New Roman" w:cs="Times New Roman"/>
          <w:sz w:val="24"/>
          <w:szCs w:val="24"/>
        </w:rPr>
        <w:t xml:space="preserve">. [118:165]: </w:t>
      </w:r>
      <w:r w:rsidR="003B3F08" w:rsidRPr="00025823">
        <w:rPr>
          <w:rFonts w:ascii="Times New Roman" w:hAnsi="Times New Roman" w:cs="Times New Roman"/>
          <w:i/>
          <w:iCs/>
          <w:sz w:val="24"/>
          <w:szCs w:val="24"/>
        </w:rPr>
        <w:t xml:space="preserve">Pax </w:t>
      </w:r>
      <w:proofErr w:type="spellStart"/>
      <w:r w:rsidR="003B3F08" w:rsidRPr="00025823">
        <w:rPr>
          <w:rFonts w:ascii="Times New Roman" w:hAnsi="Times New Roman" w:cs="Times New Roman"/>
          <w:i/>
          <w:iCs/>
          <w:sz w:val="24"/>
          <w:szCs w:val="24"/>
        </w:rPr>
        <w:t>multa</w:t>
      </w:r>
      <w:proofErr w:type="spellEnd"/>
      <w:r w:rsidR="003B3F08" w:rsidRPr="000258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B3F08" w:rsidRPr="00025823">
        <w:rPr>
          <w:rFonts w:ascii="Times New Roman" w:hAnsi="Times New Roman" w:cs="Times New Roman"/>
          <w:i/>
          <w:iCs/>
          <w:sz w:val="24"/>
          <w:szCs w:val="24"/>
        </w:rPr>
        <w:t>diligentibus</w:t>
      </w:r>
      <w:proofErr w:type="spellEnd"/>
      <w:r w:rsidR="003B3F08" w:rsidRPr="000258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B3F08" w:rsidRPr="00025823">
        <w:rPr>
          <w:rFonts w:ascii="Times New Roman" w:hAnsi="Times New Roman" w:cs="Times New Roman"/>
          <w:i/>
          <w:iCs/>
          <w:sz w:val="24"/>
          <w:szCs w:val="24"/>
        </w:rPr>
        <w:t>legem</w:t>
      </w:r>
      <w:proofErr w:type="spellEnd"/>
      <w:r w:rsidR="003B3F08" w:rsidRPr="000258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B3F08" w:rsidRPr="00025823">
        <w:rPr>
          <w:rFonts w:ascii="Times New Roman" w:hAnsi="Times New Roman" w:cs="Times New Roman"/>
          <w:i/>
          <w:iCs/>
          <w:sz w:val="24"/>
          <w:szCs w:val="24"/>
        </w:rPr>
        <w:t>tuam</w:t>
      </w:r>
      <w:proofErr w:type="spellEnd"/>
      <w:r w:rsidR="003B3F08" w:rsidRPr="00025823">
        <w:rPr>
          <w:rFonts w:ascii="Times New Roman" w:hAnsi="Times New Roman" w:cs="Times New Roman"/>
          <w:sz w:val="24"/>
          <w:szCs w:val="24"/>
        </w:rPr>
        <w:t>.</w:t>
      </w:r>
      <w:r w:rsidR="0034524C">
        <w:rPr>
          <w:rFonts w:ascii="Times New Roman" w:hAnsi="Times New Roman" w:cs="Times New Roman"/>
          <w:sz w:val="24"/>
          <w:szCs w:val="24"/>
        </w:rPr>
        <w:t xml:space="preserve"> </w:t>
      </w:r>
      <w:r w:rsidR="003B3F08" w:rsidRPr="00025823">
        <w:rPr>
          <w:rFonts w:ascii="Times New Roman" w:hAnsi="Times New Roman" w:cs="Times New Roman"/>
          <w:sz w:val="24"/>
          <w:szCs w:val="24"/>
        </w:rPr>
        <w:t xml:space="preserve">Tercia </w:t>
      </w:r>
      <w:proofErr w:type="spellStart"/>
      <w:r w:rsidR="003B3F08" w:rsidRPr="0002582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B3F08"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F08" w:rsidRPr="00025823">
        <w:rPr>
          <w:rFonts w:ascii="Times New Roman" w:hAnsi="Times New Roman" w:cs="Times New Roman"/>
          <w:sz w:val="24"/>
          <w:szCs w:val="24"/>
        </w:rPr>
        <w:t>beatorum</w:t>
      </w:r>
      <w:proofErr w:type="spellEnd"/>
      <w:r w:rsidR="003B3F08" w:rsidRPr="00025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3F08" w:rsidRPr="00025823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3B3F08" w:rsidRPr="00025823">
        <w:rPr>
          <w:rFonts w:ascii="Times New Roman" w:hAnsi="Times New Roman" w:cs="Times New Roman"/>
          <w:sz w:val="24"/>
          <w:szCs w:val="24"/>
        </w:rPr>
        <w:t xml:space="preserve">. 32[:18]: </w:t>
      </w:r>
      <w:proofErr w:type="spellStart"/>
      <w:r w:rsidR="003B3F08" w:rsidRPr="00025823">
        <w:rPr>
          <w:rFonts w:ascii="Times New Roman" w:hAnsi="Times New Roman" w:cs="Times New Roman"/>
          <w:i/>
          <w:sz w:val="24"/>
          <w:szCs w:val="24"/>
        </w:rPr>
        <w:t>Sedebit</w:t>
      </w:r>
      <w:proofErr w:type="spellEnd"/>
      <w:r w:rsidR="003B3F08" w:rsidRPr="00025823">
        <w:rPr>
          <w:rFonts w:ascii="Times New Roman" w:hAnsi="Times New Roman" w:cs="Times New Roman"/>
          <w:i/>
          <w:sz w:val="24"/>
          <w:szCs w:val="24"/>
        </w:rPr>
        <w:t xml:space="preserve"> populus meus in </w:t>
      </w:r>
      <w:proofErr w:type="spellStart"/>
      <w:r w:rsidR="003B3F08" w:rsidRPr="00025823">
        <w:rPr>
          <w:rFonts w:ascii="Times New Roman" w:hAnsi="Times New Roman" w:cs="Times New Roman"/>
          <w:i/>
          <w:sz w:val="24"/>
          <w:szCs w:val="24"/>
        </w:rPr>
        <w:t>pulchritudine</w:t>
      </w:r>
      <w:proofErr w:type="spellEnd"/>
      <w:r w:rsidR="003B3F08" w:rsidRPr="00025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B3F08" w:rsidRPr="00025823">
        <w:rPr>
          <w:rFonts w:ascii="Times New Roman" w:hAnsi="Times New Roman" w:cs="Times New Roman"/>
          <w:i/>
          <w:sz w:val="24"/>
          <w:szCs w:val="24"/>
        </w:rPr>
        <w:t>pacis</w:t>
      </w:r>
      <w:proofErr w:type="spellEnd"/>
      <w:r w:rsidR="003B3F08" w:rsidRPr="00025823">
        <w:rPr>
          <w:rFonts w:ascii="Times New Roman" w:hAnsi="Times New Roman" w:cs="Times New Roman"/>
          <w:sz w:val="24"/>
          <w:szCs w:val="24"/>
        </w:rPr>
        <w:t>.</w:t>
      </w:r>
      <w:r w:rsidR="00D4732C" w:rsidRPr="000258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44396" w14:textId="77777777" w:rsidR="0034524C" w:rsidRDefault="00D4732C" w:rsidP="003452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5823">
        <w:rPr>
          <w:rFonts w:ascii="Times New Roman" w:hAnsi="Times New Roman" w:cs="Times New Roman"/>
          <w:sz w:val="24"/>
          <w:szCs w:val="24"/>
        </w:rPr>
        <w:t xml:space="preserve">¶ Prima pax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contempnenda</w:t>
      </w:r>
      <w:proofErr w:type="spellEnd"/>
      <w:r w:rsidR="0034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probrosa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figuratur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 </w:t>
      </w:r>
      <w:r w:rsidR="00E9579F" w:rsidRPr="00025823">
        <w:rPr>
          <w:rFonts w:ascii="Times New Roman" w:hAnsi="Times New Roman" w:cs="Times New Roman"/>
          <w:sz w:val="24"/>
          <w:szCs w:val="24"/>
        </w:rPr>
        <w:t xml:space="preserve">[1] </w:t>
      </w:r>
      <w:r w:rsidRPr="00025823">
        <w:rPr>
          <w:rFonts w:ascii="Times New Roman" w:hAnsi="Times New Roman" w:cs="Times New Roman"/>
          <w:sz w:val="24"/>
          <w:szCs w:val="24"/>
        </w:rPr>
        <w:t>Reg. 1</w:t>
      </w:r>
      <w:r w:rsidR="00E9579F" w:rsidRPr="00025823">
        <w:rPr>
          <w:rFonts w:ascii="Times New Roman" w:hAnsi="Times New Roman" w:cs="Times New Roman"/>
          <w:sz w:val="24"/>
          <w:szCs w:val="24"/>
        </w:rPr>
        <w:t>1</w:t>
      </w:r>
      <w:r w:rsidRPr="00025823">
        <w:rPr>
          <w:rFonts w:ascii="Times New Roman" w:hAnsi="Times New Roman" w:cs="Times New Roman"/>
          <w:sz w:val="24"/>
          <w:szCs w:val="24"/>
        </w:rPr>
        <w:t>[:</w:t>
      </w:r>
      <w:r w:rsidR="00E9579F" w:rsidRPr="00025823">
        <w:rPr>
          <w:rFonts w:ascii="Times New Roman" w:hAnsi="Times New Roman" w:cs="Times New Roman"/>
          <w:sz w:val="24"/>
          <w:szCs w:val="24"/>
        </w:rPr>
        <w:t>2]:</w:t>
      </w:r>
      <w:r w:rsidRPr="00025823">
        <w:rPr>
          <w:rFonts w:ascii="Times New Roman" w:hAnsi="Times New Roman" w:cs="Times New Roman"/>
          <w:sz w:val="24"/>
          <w:szCs w:val="24"/>
        </w:rPr>
        <w:t xml:space="preserve"> </w:t>
      </w:r>
      <w:r w:rsidRPr="00025823">
        <w:rPr>
          <w:rFonts w:ascii="Times New Roman" w:hAnsi="Times New Roman" w:cs="Times New Roman"/>
          <w:i/>
          <w:iCs/>
          <w:sz w:val="24"/>
          <w:szCs w:val="24"/>
        </w:rPr>
        <w:t>Naas</w:t>
      </w:r>
      <w:r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voluit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federari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filiis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 Israel nisi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irrueret</w:t>
      </w:r>
      <w:proofErr w:type="spellEnd"/>
      <w:r w:rsidR="0034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23">
        <w:rPr>
          <w:rFonts w:ascii="Times New Roman" w:hAnsi="Times New Roman" w:cs="Times New Roman"/>
          <w:i/>
          <w:iCs/>
          <w:sz w:val="24"/>
          <w:szCs w:val="24"/>
        </w:rPr>
        <w:t>oculos</w:t>
      </w:r>
      <w:proofErr w:type="spellEnd"/>
      <w:r w:rsidRPr="000258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5823">
        <w:rPr>
          <w:rFonts w:ascii="Times New Roman" w:hAnsi="Times New Roman" w:cs="Times New Roman"/>
          <w:i/>
          <w:iCs/>
          <w:sz w:val="24"/>
          <w:szCs w:val="24"/>
        </w:rPr>
        <w:t>dextros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04E01A" w14:textId="0CE8B093" w:rsidR="00E9579F" w:rsidRPr="00025823" w:rsidRDefault="00E9579F" w:rsidP="0034524C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5823">
        <w:rPr>
          <w:rFonts w:ascii="Times New Roman" w:hAnsi="Times New Roman" w:cs="Times New Roman"/>
          <w:sz w:val="24"/>
          <w:szCs w:val="24"/>
        </w:rPr>
        <w:t>¶ Secunda qui falsa</w:t>
      </w:r>
      <w:r w:rsidR="00144EAF">
        <w:rPr>
          <w:rFonts w:ascii="Times New Roman" w:hAnsi="Times New Roman" w:cs="Times New Roman"/>
          <w:sz w:val="24"/>
          <w:szCs w:val="24"/>
        </w:rPr>
        <w:t>,</w:t>
      </w:r>
      <w:r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>. 48[:22]:</w:t>
      </w:r>
      <w:r w:rsidR="0034524C">
        <w:rPr>
          <w:rFonts w:ascii="Times New Roman" w:hAnsi="Times New Roman" w:cs="Times New Roman"/>
          <w:sz w:val="24"/>
          <w:szCs w:val="24"/>
        </w:rPr>
        <w:t xml:space="preserve"> </w:t>
      </w:r>
      <w:r w:rsidRPr="00025823">
        <w:rPr>
          <w:rFonts w:ascii="Times New Roman" w:hAnsi="Times New Roman" w:cs="Times New Roman"/>
          <w:sz w:val="24"/>
          <w:szCs w:val="24"/>
        </w:rPr>
        <w:t xml:space="preserve">Cor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impii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 quasi mare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fernescens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, et sequitur, </w:t>
      </w:r>
      <w:r w:rsidRPr="00025823">
        <w:rPr>
          <w:rFonts w:ascii="Times New Roman" w:hAnsi="Times New Roman" w:cs="Times New Roman"/>
          <w:i/>
          <w:iCs/>
          <w:sz w:val="24"/>
          <w:szCs w:val="24"/>
        </w:rPr>
        <w:t>non</w:t>
      </w:r>
    </w:p>
    <w:p w14:paraId="1CFD81AC" w14:textId="77777777" w:rsidR="0034524C" w:rsidRDefault="00E9579F" w:rsidP="003452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5823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025823">
        <w:rPr>
          <w:rFonts w:ascii="Times New Roman" w:hAnsi="Times New Roman" w:cs="Times New Roman"/>
          <w:i/>
          <w:iCs/>
          <w:sz w:val="24"/>
          <w:szCs w:val="24"/>
        </w:rPr>
        <w:t xml:space="preserve"> pax </w:t>
      </w:r>
      <w:proofErr w:type="spellStart"/>
      <w:r w:rsidRPr="00025823">
        <w:rPr>
          <w:rFonts w:ascii="Times New Roman" w:hAnsi="Times New Roman" w:cs="Times New Roman"/>
          <w:i/>
          <w:iCs/>
          <w:sz w:val="24"/>
          <w:szCs w:val="24"/>
        </w:rPr>
        <w:t>impiis</w:t>
      </w:r>
      <w:proofErr w:type="spellEnd"/>
      <w:r w:rsidRPr="00025823">
        <w:rPr>
          <w:rFonts w:ascii="Times New Roman" w:hAnsi="Times New Roman" w:cs="Times New Roman"/>
          <w:i/>
          <w:iCs/>
          <w:sz w:val="24"/>
          <w:szCs w:val="24"/>
        </w:rPr>
        <w:t xml:space="preserve"> dicit </w:t>
      </w:r>
      <w:r w:rsidRPr="00025823">
        <w:rPr>
          <w:rFonts w:ascii="Times New Roman" w:hAnsi="Times New Roman" w:cs="Times New Roman"/>
          <w:sz w:val="24"/>
          <w:szCs w:val="24"/>
        </w:rPr>
        <w:t xml:space="preserve">Deus. Hec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 pax </w:t>
      </w:r>
      <w:r w:rsidR="0017313E" w:rsidRPr="00025823">
        <w:rPr>
          <w:rFonts w:ascii="Times New Roman" w:hAnsi="Times New Roman" w:cs="Times New Roman"/>
          <w:sz w:val="24"/>
          <w:szCs w:val="24"/>
        </w:rPr>
        <w:t xml:space="preserve">Jude </w:t>
      </w:r>
      <w:proofErr w:type="spellStart"/>
      <w:r w:rsidR="0017313E" w:rsidRPr="00025823">
        <w:rPr>
          <w:rFonts w:ascii="Times New Roman" w:hAnsi="Times New Roman" w:cs="Times New Roman"/>
          <w:sz w:val="24"/>
          <w:szCs w:val="24"/>
        </w:rPr>
        <w:t>dicentis</w:t>
      </w:r>
      <w:proofErr w:type="spellEnd"/>
      <w:r w:rsidR="0017313E" w:rsidRPr="00025823">
        <w:rPr>
          <w:rFonts w:ascii="Times New Roman" w:hAnsi="Times New Roman" w:cs="Times New Roman"/>
          <w:sz w:val="24"/>
          <w:szCs w:val="24"/>
        </w:rPr>
        <w:t xml:space="preserve">, [Matt. 26:48]: </w:t>
      </w:r>
      <w:proofErr w:type="spellStart"/>
      <w:r w:rsidR="0017313E" w:rsidRPr="00025823">
        <w:rPr>
          <w:rFonts w:ascii="Times New Roman" w:hAnsi="Times New Roman" w:cs="Times New Roman"/>
          <w:i/>
          <w:iCs/>
          <w:sz w:val="24"/>
          <w:szCs w:val="24"/>
        </w:rPr>
        <w:t>Quemcumque</w:t>
      </w:r>
      <w:proofErr w:type="spellEnd"/>
      <w:r w:rsidR="0017313E" w:rsidRPr="000258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7313E" w:rsidRPr="00025823">
        <w:rPr>
          <w:rFonts w:ascii="Times New Roman" w:hAnsi="Times New Roman" w:cs="Times New Roman"/>
          <w:i/>
          <w:iCs/>
          <w:sz w:val="24"/>
          <w:szCs w:val="24"/>
        </w:rPr>
        <w:t>osculatus</w:t>
      </w:r>
      <w:proofErr w:type="spellEnd"/>
      <w:r w:rsidR="0017313E" w:rsidRPr="00025823">
        <w:rPr>
          <w:rFonts w:ascii="Times New Roman" w:hAnsi="Times New Roman" w:cs="Times New Roman"/>
          <w:i/>
          <w:iCs/>
          <w:sz w:val="24"/>
          <w:szCs w:val="24"/>
        </w:rPr>
        <w:t xml:space="preserve"> fuero, ipse </w:t>
      </w:r>
      <w:proofErr w:type="spellStart"/>
      <w:r w:rsidR="0017313E" w:rsidRPr="00025823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17313E" w:rsidRPr="0002582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17313E" w:rsidRPr="00025823">
        <w:rPr>
          <w:rFonts w:ascii="Times New Roman" w:hAnsi="Times New Roman" w:cs="Times New Roman"/>
          <w:i/>
          <w:iCs/>
          <w:sz w:val="24"/>
          <w:szCs w:val="24"/>
        </w:rPr>
        <w:t>tenete</w:t>
      </w:r>
      <w:proofErr w:type="spellEnd"/>
      <w:r w:rsidR="0017313E" w:rsidRPr="00025823">
        <w:rPr>
          <w:rFonts w:ascii="Times New Roman" w:hAnsi="Times New Roman" w:cs="Times New Roman"/>
          <w:sz w:val="24"/>
          <w:szCs w:val="24"/>
        </w:rPr>
        <w:t>. Vel</w:t>
      </w:r>
      <w:r w:rsidR="0034524C">
        <w:rPr>
          <w:rFonts w:ascii="Times New Roman" w:hAnsi="Times New Roman" w:cs="Times New Roman"/>
          <w:sz w:val="24"/>
          <w:szCs w:val="24"/>
        </w:rPr>
        <w:t xml:space="preserve"> </w:t>
      </w:r>
      <w:r w:rsidR="0017313E" w:rsidRPr="00025823">
        <w:rPr>
          <w:rFonts w:ascii="Times New Roman" w:hAnsi="Times New Roman" w:cs="Times New Roman"/>
          <w:sz w:val="24"/>
          <w:szCs w:val="24"/>
        </w:rPr>
        <w:t xml:space="preserve">pax Joab, [2] Reg. 20[:9]: qui dixit, </w:t>
      </w:r>
      <w:proofErr w:type="spellStart"/>
      <w:r w:rsidR="0017313E" w:rsidRPr="00025823">
        <w:rPr>
          <w:rFonts w:ascii="Times New Roman" w:hAnsi="Times New Roman" w:cs="Times New Roman"/>
          <w:i/>
          <w:iCs/>
          <w:sz w:val="24"/>
          <w:szCs w:val="24"/>
        </w:rPr>
        <w:t>Salue</w:t>
      </w:r>
      <w:proofErr w:type="spellEnd"/>
      <w:r w:rsidR="0017313E" w:rsidRPr="00025823">
        <w:rPr>
          <w:rFonts w:ascii="Times New Roman" w:hAnsi="Times New Roman" w:cs="Times New Roman"/>
          <w:i/>
          <w:iCs/>
          <w:sz w:val="24"/>
          <w:szCs w:val="24"/>
        </w:rPr>
        <w:t xml:space="preserve"> frater</w:t>
      </w:r>
      <w:r w:rsidR="0017313E" w:rsidRPr="000258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504811" w14:textId="2D8DB42F" w:rsidR="00025823" w:rsidRPr="00025823" w:rsidRDefault="0017313E" w:rsidP="0034524C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5823">
        <w:rPr>
          <w:rFonts w:ascii="Times New Roman" w:hAnsi="Times New Roman" w:cs="Times New Roman"/>
          <w:sz w:val="24"/>
          <w:szCs w:val="24"/>
        </w:rPr>
        <w:lastRenderedPageBreak/>
        <w:t>¶ Item</w:t>
      </w:r>
      <w:r w:rsidR="0034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 incerta</w:t>
      </w:r>
      <w:r w:rsidR="008C58EE" w:rsidRPr="00025823">
        <w:rPr>
          <w:rFonts w:ascii="Times New Roman" w:hAnsi="Times New Roman" w:cs="Times New Roman"/>
          <w:sz w:val="24"/>
          <w:szCs w:val="24"/>
        </w:rPr>
        <w:t xml:space="preserve">, [1] Thes. 5[:3]: </w:t>
      </w:r>
      <w:r w:rsidR="008C58EE" w:rsidRPr="00025823">
        <w:rPr>
          <w:rFonts w:ascii="Times New Roman" w:hAnsi="Times New Roman" w:cs="Times New Roman"/>
          <w:i/>
          <w:iCs/>
          <w:sz w:val="24"/>
          <w:szCs w:val="24"/>
        </w:rPr>
        <w:t xml:space="preserve">Cum </w:t>
      </w:r>
      <w:proofErr w:type="spellStart"/>
      <w:r w:rsidR="008C58EE" w:rsidRPr="00025823">
        <w:rPr>
          <w:rFonts w:ascii="Times New Roman" w:hAnsi="Times New Roman" w:cs="Times New Roman"/>
          <w:i/>
          <w:iCs/>
          <w:sz w:val="24"/>
          <w:szCs w:val="24"/>
        </w:rPr>
        <w:t>dixerint</w:t>
      </w:r>
      <w:proofErr w:type="spellEnd"/>
      <w:r w:rsidR="008C58EE" w:rsidRPr="00025823">
        <w:rPr>
          <w:rFonts w:ascii="Times New Roman" w:hAnsi="Times New Roman" w:cs="Times New Roman"/>
          <w:i/>
          <w:iCs/>
          <w:sz w:val="24"/>
          <w:szCs w:val="24"/>
        </w:rPr>
        <w:t xml:space="preserve">, Pax et </w:t>
      </w:r>
      <w:proofErr w:type="spellStart"/>
      <w:r w:rsidR="008C58EE" w:rsidRPr="00025823">
        <w:rPr>
          <w:rFonts w:ascii="Times New Roman" w:hAnsi="Times New Roman" w:cs="Times New Roman"/>
          <w:i/>
          <w:iCs/>
          <w:sz w:val="24"/>
          <w:szCs w:val="24"/>
        </w:rPr>
        <w:t>securitas</w:t>
      </w:r>
      <w:proofErr w:type="spellEnd"/>
      <w:r w:rsidR="008C58EE" w:rsidRPr="0002582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8C58EE" w:rsidRPr="00025823">
        <w:rPr>
          <w:rFonts w:ascii="Times New Roman" w:hAnsi="Times New Roman" w:cs="Times New Roman"/>
          <w:i/>
          <w:iCs/>
          <w:sz w:val="24"/>
          <w:szCs w:val="24"/>
        </w:rPr>
        <w:t>tunc</w:t>
      </w:r>
      <w:proofErr w:type="spellEnd"/>
      <w:r w:rsidR="008C58EE" w:rsidRPr="000258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C58EE" w:rsidRPr="00025823">
        <w:rPr>
          <w:rFonts w:ascii="Times New Roman" w:hAnsi="Times New Roman" w:cs="Times New Roman"/>
          <w:i/>
          <w:iCs/>
          <w:sz w:val="24"/>
          <w:szCs w:val="24"/>
        </w:rPr>
        <w:t>veniet</w:t>
      </w:r>
      <w:proofErr w:type="spellEnd"/>
      <w:r w:rsidR="008C58EE" w:rsidRPr="000258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C58EE" w:rsidRPr="00025823">
        <w:rPr>
          <w:rFonts w:ascii="Times New Roman" w:hAnsi="Times New Roman" w:cs="Times New Roman"/>
          <w:i/>
          <w:iCs/>
          <w:sz w:val="24"/>
          <w:szCs w:val="24"/>
        </w:rPr>
        <w:t>repentius</w:t>
      </w:r>
      <w:proofErr w:type="spellEnd"/>
      <w:r w:rsidR="008C58EE" w:rsidRPr="00025823">
        <w:rPr>
          <w:rFonts w:ascii="Times New Roman" w:hAnsi="Times New Roman" w:cs="Times New Roman"/>
          <w:sz w:val="24"/>
          <w:szCs w:val="24"/>
        </w:rPr>
        <w:t xml:space="preserve">. Exemplum de </w:t>
      </w:r>
      <w:proofErr w:type="spellStart"/>
      <w:r w:rsidR="008C58EE" w:rsidRPr="00025823">
        <w:rPr>
          <w:rFonts w:ascii="Times New Roman" w:hAnsi="Times New Roman" w:cs="Times New Roman"/>
          <w:sz w:val="24"/>
          <w:szCs w:val="24"/>
        </w:rPr>
        <w:t>diuite</w:t>
      </w:r>
      <w:proofErr w:type="spellEnd"/>
      <w:r w:rsidR="008C58EE" w:rsidRPr="00025823">
        <w:rPr>
          <w:rFonts w:ascii="Times New Roman" w:hAnsi="Times New Roman" w:cs="Times New Roman"/>
          <w:sz w:val="24"/>
          <w:szCs w:val="24"/>
        </w:rPr>
        <w:t xml:space="preserve">, Luc. </w:t>
      </w:r>
      <w:r w:rsidR="00025823" w:rsidRPr="00025823">
        <w:rPr>
          <w:rFonts w:ascii="Times New Roman" w:hAnsi="Times New Roman" w:cs="Times New Roman"/>
          <w:sz w:val="24"/>
          <w:szCs w:val="24"/>
        </w:rPr>
        <w:t>1</w:t>
      </w:r>
      <w:r w:rsidR="008C58EE" w:rsidRPr="00025823">
        <w:rPr>
          <w:rFonts w:ascii="Times New Roman" w:hAnsi="Times New Roman" w:cs="Times New Roman"/>
          <w:sz w:val="24"/>
          <w:szCs w:val="24"/>
        </w:rPr>
        <w:t>2[:</w:t>
      </w:r>
      <w:r w:rsidR="00025823" w:rsidRPr="00025823">
        <w:rPr>
          <w:rFonts w:ascii="Times New Roman" w:hAnsi="Times New Roman" w:cs="Times New Roman"/>
          <w:sz w:val="24"/>
          <w:szCs w:val="24"/>
        </w:rPr>
        <w:t>16]</w:t>
      </w:r>
      <w:r w:rsidR="008C58EE" w:rsidRPr="0002582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8C58EE" w:rsidRPr="00025823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8C58EE" w:rsidRPr="00025823">
        <w:rPr>
          <w:rFonts w:ascii="Times New Roman" w:hAnsi="Times New Roman" w:cs="Times New Roman"/>
          <w:sz w:val="24"/>
          <w:szCs w:val="24"/>
        </w:rPr>
        <w:t>. 41[:</w:t>
      </w:r>
      <w:r w:rsidR="00025823" w:rsidRPr="00025823">
        <w:rPr>
          <w:rFonts w:ascii="Times New Roman" w:hAnsi="Times New Roman" w:cs="Times New Roman"/>
          <w:sz w:val="24"/>
          <w:szCs w:val="24"/>
        </w:rPr>
        <w:t>1]:</w:t>
      </w:r>
      <w:r w:rsidR="008C58EE" w:rsidRPr="00025823">
        <w:rPr>
          <w:rFonts w:ascii="Times New Roman" w:hAnsi="Times New Roman" w:cs="Times New Roman"/>
          <w:sz w:val="24"/>
          <w:szCs w:val="24"/>
        </w:rPr>
        <w:t xml:space="preserve"> </w:t>
      </w:r>
      <w:r w:rsidR="008C58EE" w:rsidRPr="00025823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proofErr w:type="spellStart"/>
      <w:r w:rsidR="008C58EE" w:rsidRPr="00025823">
        <w:rPr>
          <w:rFonts w:ascii="Times New Roman" w:hAnsi="Times New Roman" w:cs="Times New Roman"/>
          <w:i/>
          <w:iCs/>
          <w:sz w:val="24"/>
          <w:szCs w:val="24"/>
        </w:rPr>
        <w:t>mors</w:t>
      </w:r>
      <w:proofErr w:type="spellEnd"/>
      <w:r w:rsidR="008C58EE" w:rsidRPr="000258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C58EE" w:rsidRPr="00025823">
        <w:rPr>
          <w:rFonts w:ascii="Times New Roman" w:hAnsi="Times New Roman" w:cs="Times New Roman"/>
          <w:i/>
          <w:iCs/>
          <w:sz w:val="24"/>
          <w:szCs w:val="24"/>
        </w:rPr>
        <w:t>quam</w:t>
      </w:r>
      <w:proofErr w:type="spellEnd"/>
      <w:r w:rsidR="008C58EE" w:rsidRPr="000258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C58EE" w:rsidRPr="00025823">
        <w:rPr>
          <w:rFonts w:ascii="Times New Roman" w:hAnsi="Times New Roman" w:cs="Times New Roman"/>
          <w:i/>
          <w:iCs/>
          <w:sz w:val="24"/>
          <w:szCs w:val="24"/>
        </w:rPr>
        <w:t>amara</w:t>
      </w:r>
      <w:proofErr w:type="spellEnd"/>
      <w:r w:rsidR="008C58EE" w:rsidRPr="000258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C58EE" w:rsidRPr="00025823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8C58EE" w:rsidRPr="000258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C58EE" w:rsidRPr="00025823">
        <w:rPr>
          <w:rFonts w:ascii="Times New Roman" w:hAnsi="Times New Roman" w:cs="Times New Roman"/>
          <w:i/>
          <w:iCs/>
          <w:sz w:val="24"/>
          <w:szCs w:val="24"/>
        </w:rPr>
        <w:t>memoria</w:t>
      </w:r>
      <w:proofErr w:type="spellEnd"/>
      <w:r w:rsidR="008C58EE" w:rsidRPr="000258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C58EE" w:rsidRPr="00025823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="008C58EE" w:rsidRPr="000258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C58EE" w:rsidRPr="00025823">
        <w:rPr>
          <w:rFonts w:ascii="Times New Roman" w:hAnsi="Times New Roman" w:cs="Times New Roman"/>
          <w:i/>
          <w:iCs/>
          <w:sz w:val="24"/>
          <w:szCs w:val="24"/>
        </w:rPr>
        <w:t>homini</w:t>
      </w:r>
      <w:proofErr w:type="spellEnd"/>
      <w:r w:rsidR="008C58EE" w:rsidRPr="000258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C58EE" w:rsidRPr="00025823">
        <w:rPr>
          <w:rFonts w:ascii="Times New Roman" w:hAnsi="Times New Roman" w:cs="Times New Roman"/>
          <w:i/>
          <w:iCs/>
          <w:sz w:val="24"/>
          <w:szCs w:val="24"/>
        </w:rPr>
        <w:t>habenti</w:t>
      </w:r>
      <w:proofErr w:type="spellEnd"/>
      <w:r w:rsidR="008C58EE" w:rsidRPr="000258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C58EE" w:rsidRPr="00025823">
        <w:rPr>
          <w:rFonts w:ascii="Times New Roman" w:hAnsi="Times New Roman" w:cs="Times New Roman"/>
          <w:i/>
          <w:iCs/>
          <w:sz w:val="24"/>
          <w:szCs w:val="24"/>
        </w:rPr>
        <w:t>pacem</w:t>
      </w:r>
      <w:proofErr w:type="spellEnd"/>
      <w:r w:rsidR="008C58EE" w:rsidRPr="00025823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025823" w:rsidRPr="00025823">
        <w:rPr>
          <w:rFonts w:ascii="Times New Roman" w:hAnsi="Times New Roman" w:cs="Times New Roman"/>
          <w:i/>
          <w:iCs/>
          <w:sz w:val="24"/>
          <w:szCs w:val="24"/>
        </w:rPr>
        <w:t>substantiis</w:t>
      </w:r>
      <w:proofErr w:type="spellEnd"/>
      <w:r w:rsidR="00025823" w:rsidRPr="000258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B792979" w14:textId="03F2CC12" w:rsidR="00025823" w:rsidRPr="00025823" w:rsidRDefault="00025823" w:rsidP="003452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5823">
        <w:rPr>
          <w:rFonts w:ascii="Times New Roman" w:hAnsi="Times New Roman" w:cs="Times New Roman"/>
          <w:sz w:val="24"/>
          <w:szCs w:val="24"/>
        </w:rPr>
        <w:t>/fol. 279vb/</w:t>
      </w:r>
    </w:p>
    <w:p w14:paraId="1B2CA4C7" w14:textId="77777777" w:rsidR="00130B3E" w:rsidRDefault="00025823" w:rsidP="0034524C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025823">
        <w:rPr>
          <w:rFonts w:ascii="Times New Roman" w:hAnsi="Times New Roman" w:cs="Times New Roman"/>
          <w:i/>
          <w:iCs/>
          <w:sz w:val="24"/>
          <w:szCs w:val="24"/>
        </w:rPr>
        <w:t>suis</w:t>
      </w:r>
      <w:r w:rsidRPr="00025823">
        <w:rPr>
          <w:rFonts w:ascii="Times New Roman" w:hAnsi="Times New Roman" w:cs="Times New Roman"/>
          <w:sz w:val="24"/>
          <w:szCs w:val="24"/>
        </w:rPr>
        <w:t xml:space="preserve">. Secunda pax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 pectoris. Nam homo bellum ad Deum per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offensam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, ad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iniuriam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, ad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seimpsum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culpam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. Ideo,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 habere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pacem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 ad Deum, Luc. 2[:14]: </w:t>
      </w:r>
      <w:r>
        <w:rPr>
          <w:rFonts w:ascii="Times New Roman" w:hAnsi="Times New Roman" w:cs="Times New Roman"/>
          <w:i/>
          <w:iCs/>
          <w:sz w:val="24"/>
          <w:szCs w:val="24"/>
        </w:rPr>
        <w:t>Et i</w:t>
      </w:r>
      <w:r w:rsidRPr="00025823">
        <w:rPr>
          <w:rFonts w:ascii="Times New Roman" w:hAnsi="Times New Roman" w:cs="Times New Roman"/>
          <w:i/>
          <w:sz w:val="24"/>
          <w:szCs w:val="24"/>
        </w:rPr>
        <w:t xml:space="preserve">n terra pax </w:t>
      </w:r>
      <w:proofErr w:type="spellStart"/>
      <w:r w:rsidRPr="00025823">
        <w:rPr>
          <w:rFonts w:ascii="Times New Roman" w:hAnsi="Times New Roman" w:cs="Times New Roman"/>
          <w:i/>
          <w:sz w:val="24"/>
          <w:szCs w:val="24"/>
        </w:rPr>
        <w:t>hominibus</w:t>
      </w:r>
      <w:proofErr w:type="spellEnd"/>
      <w:r w:rsidRPr="00025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823">
        <w:rPr>
          <w:rFonts w:ascii="Times New Roman" w:hAnsi="Times New Roman" w:cs="Times New Roman"/>
          <w:i/>
          <w:sz w:val="24"/>
          <w:szCs w:val="24"/>
        </w:rPr>
        <w:t>bonæ</w:t>
      </w:r>
      <w:proofErr w:type="spellEnd"/>
      <w:r w:rsidRPr="00025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823">
        <w:rPr>
          <w:rFonts w:ascii="Times New Roman" w:hAnsi="Times New Roman" w:cs="Times New Roman"/>
          <w:i/>
          <w:sz w:val="24"/>
          <w:szCs w:val="24"/>
        </w:rPr>
        <w:t>voluntatis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. Et Job [9:4]: </w:t>
      </w:r>
      <w:r w:rsidRPr="00025823">
        <w:rPr>
          <w:rFonts w:ascii="Times New Roman" w:hAnsi="Times New Roman" w:cs="Times New Roman"/>
          <w:i/>
          <w:sz w:val="24"/>
          <w:szCs w:val="24"/>
        </w:rPr>
        <w:t xml:space="preserve">Quis </w:t>
      </w:r>
      <w:proofErr w:type="spellStart"/>
      <w:r w:rsidRPr="00025823">
        <w:rPr>
          <w:rFonts w:ascii="Times New Roman" w:hAnsi="Times New Roman" w:cs="Times New Roman"/>
          <w:i/>
          <w:sz w:val="24"/>
          <w:szCs w:val="24"/>
        </w:rPr>
        <w:t>restitit</w:t>
      </w:r>
      <w:proofErr w:type="spellEnd"/>
      <w:r w:rsidRPr="00025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823">
        <w:rPr>
          <w:rFonts w:ascii="Times New Roman" w:hAnsi="Times New Roman" w:cs="Times New Roman"/>
          <w:i/>
          <w:sz w:val="24"/>
          <w:szCs w:val="24"/>
        </w:rPr>
        <w:t>ei</w:t>
      </w:r>
      <w:proofErr w:type="spellEnd"/>
      <w:r w:rsidRPr="00025823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025823">
        <w:rPr>
          <w:rFonts w:ascii="Times New Roman" w:hAnsi="Times New Roman" w:cs="Times New Roman"/>
          <w:i/>
          <w:sz w:val="24"/>
          <w:szCs w:val="24"/>
        </w:rPr>
        <w:t>pacem</w:t>
      </w:r>
      <w:proofErr w:type="spellEnd"/>
      <w:r w:rsidRPr="00025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823">
        <w:rPr>
          <w:rFonts w:ascii="Times New Roman" w:hAnsi="Times New Roman" w:cs="Times New Roman"/>
          <w:i/>
          <w:sz w:val="24"/>
          <w:szCs w:val="24"/>
        </w:rPr>
        <w:t>habuit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? De pace ad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9D69EC">
        <w:rPr>
          <w:rFonts w:ascii="Times New Roman" w:hAnsi="Times New Roman" w:cs="Times New Roman"/>
          <w:sz w:val="24"/>
          <w:szCs w:val="24"/>
        </w:rPr>
        <w:t>,</w:t>
      </w:r>
      <w:r w:rsidRPr="00025823">
        <w:rPr>
          <w:rFonts w:ascii="Times New Roman" w:hAnsi="Times New Roman" w:cs="Times New Roman"/>
          <w:sz w:val="24"/>
          <w:szCs w:val="24"/>
        </w:rPr>
        <w:t xml:space="preserve"> Eph. 4[:3]: </w:t>
      </w:r>
      <w:proofErr w:type="spellStart"/>
      <w:r w:rsidRPr="00025823">
        <w:rPr>
          <w:rFonts w:ascii="Times New Roman" w:hAnsi="Times New Roman" w:cs="Times New Roman"/>
          <w:i/>
          <w:sz w:val="24"/>
          <w:szCs w:val="24"/>
        </w:rPr>
        <w:t>Solliciti</w:t>
      </w:r>
      <w:proofErr w:type="spellEnd"/>
      <w:r w:rsidRPr="00025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823">
        <w:rPr>
          <w:rFonts w:ascii="Times New Roman" w:hAnsi="Times New Roman" w:cs="Times New Roman"/>
          <w:i/>
          <w:sz w:val="24"/>
          <w:szCs w:val="24"/>
        </w:rPr>
        <w:t>servare</w:t>
      </w:r>
      <w:proofErr w:type="spellEnd"/>
      <w:r w:rsidRPr="00025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823">
        <w:rPr>
          <w:rFonts w:ascii="Times New Roman" w:hAnsi="Times New Roman" w:cs="Times New Roman"/>
          <w:i/>
          <w:sz w:val="24"/>
          <w:szCs w:val="24"/>
        </w:rPr>
        <w:t>unitatem</w:t>
      </w:r>
      <w:proofErr w:type="spellEnd"/>
      <w:r w:rsidRPr="00025823">
        <w:rPr>
          <w:rFonts w:ascii="Times New Roman" w:hAnsi="Times New Roman" w:cs="Times New Roman"/>
          <w:i/>
          <w:sz w:val="24"/>
          <w:szCs w:val="24"/>
        </w:rPr>
        <w:t xml:space="preserve"> Spiritus in vinculo </w:t>
      </w:r>
      <w:proofErr w:type="spellStart"/>
      <w:r w:rsidRPr="00025823">
        <w:rPr>
          <w:rFonts w:ascii="Times New Roman" w:hAnsi="Times New Roman" w:cs="Times New Roman"/>
          <w:i/>
          <w:sz w:val="24"/>
          <w:szCs w:val="24"/>
        </w:rPr>
        <w:t>pacis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. De pace ad </w:t>
      </w:r>
      <w:proofErr w:type="spellStart"/>
      <w:r w:rsidRPr="00025823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Pr="00025823">
        <w:rPr>
          <w:rFonts w:ascii="Times New Roman" w:hAnsi="Times New Roman" w:cs="Times New Roman"/>
          <w:sz w:val="24"/>
          <w:szCs w:val="24"/>
        </w:rPr>
        <w:t xml:space="preserve">, Matt. 5[:9, 8]: </w:t>
      </w:r>
      <w:r w:rsidRPr="00025823">
        <w:rPr>
          <w:rFonts w:ascii="Times New Roman" w:hAnsi="Times New Roman" w:cs="Times New Roman"/>
          <w:i/>
          <w:sz w:val="24"/>
          <w:szCs w:val="24"/>
        </w:rPr>
        <w:t xml:space="preserve">Beati </w:t>
      </w:r>
      <w:proofErr w:type="spellStart"/>
      <w:r w:rsidRPr="00025823">
        <w:rPr>
          <w:rFonts w:ascii="Times New Roman" w:hAnsi="Times New Roman" w:cs="Times New Roman"/>
          <w:i/>
          <w:sz w:val="24"/>
          <w:szCs w:val="24"/>
        </w:rPr>
        <w:t>pacifici</w:t>
      </w:r>
      <w:proofErr w:type="spellEnd"/>
      <w:r w:rsidR="00E36B6F">
        <w:rPr>
          <w:rFonts w:ascii="Times New Roman" w:hAnsi="Times New Roman" w:cs="Times New Roman"/>
          <w:iCs/>
          <w:sz w:val="24"/>
          <w:szCs w:val="24"/>
        </w:rPr>
        <w:t>, etc</w:t>
      </w:r>
      <w:r w:rsidRPr="00025823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880A64">
        <w:rPr>
          <w:rFonts w:ascii="Times New Roman" w:hAnsi="Times New Roman" w:cs="Times New Roman"/>
          <w:iCs/>
          <w:sz w:val="24"/>
          <w:szCs w:val="24"/>
        </w:rPr>
        <w:t>Quod</w:t>
      </w:r>
      <w:proofErr w:type="spellEnd"/>
      <w:r w:rsidR="00880A6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0A64">
        <w:rPr>
          <w:rFonts w:ascii="Times New Roman" w:hAnsi="Times New Roman" w:cs="Times New Roman"/>
          <w:iCs/>
          <w:sz w:val="24"/>
          <w:szCs w:val="24"/>
        </w:rPr>
        <w:t>carnalis</w:t>
      </w:r>
      <w:proofErr w:type="spellEnd"/>
      <w:r w:rsidR="00880A64">
        <w:rPr>
          <w:rFonts w:ascii="Times New Roman" w:hAnsi="Times New Roman" w:cs="Times New Roman"/>
          <w:iCs/>
          <w:sz w:val="24"/>
          <w:szCs w:val="24"/>
        </w:rPr>
        <w:t xml:space="preserve"> motus </w:t>
      </w:r>
      <w:proofErr w:type="spellStart"/>
      <w:r w:rsidR="00880A64">
        <w:rPr>
          <w:rFonts w:ascii="Times New Roman" w:hAnsi="Times New Roman" w:cs="Times New Roman"/>
          <w:iCs/>
          <w:sz w:val="24"/>
          <w:szCs w:val="24"/>
        </w:rPr>
        <w:t>sompniantur</w:t>
      </w:r>
      <w:proofErr w:type="spellEnd"/>
      <w:r w:rsidR="00880A64">
        <w:rPr>
          <w:rFonts w:ascii="Times New Roman" w:hAnsi="Times New Roman" w:cs="Times New Roman"/>
          <w:iCs/>
          <w:sz w:val="24"/>
          <w:szCs w:val="24"/>
        </w:rPr>
        <w:t>.</w:t>
      </w:r>
      <w:r w:rsidR="00130B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80A64">
        <w:rPr>
          <w:rFonts w:ascii="Times New Roman" w:hAnsi="Times New Roman" w:cs="Times New Roman"/>
          <w:iCs/>
          <w:sz w:val="24"/>
          <w:szCs w:val="24"/>
        </w:rPr>
        <w:t xml:space="preserve">Hoc multum </w:t>
      </w:r>
      <w:proofErr w:type="spellStart"/>
      <w:r w:rsidR="00880A64">
        <w:rPr>
          <w:rFonts w:ascii="Times New Roman" w:hAnsi="Times New Roman" w:cs="Times New Roman"/>
          <w:iCs/>
          <w:sz w:val="24"/>
          <w:szCs w:val="24"/>
        </w:rPr>
        <w:t>prouenit</w:t>
      </w:r>
      <w:proofErr w:type="spellEnd"/>
      <w:r w:rsidR="00880A64">
        <w:rPr>
          <w:rFonts w:ascii="Times New Roman" w:hAnsi="Times New Roman" w:cs="Times New Roman"/>
          <w:iCs/>
          <w:sz w:val="24"/>
          <w:szCs w:val="24"/>
        </w:rPr>
        <w:t xml:space="preserve"> pro </w:t>
      </w:r>
      <w:proofErr w:type="spellStart"/>
      <w:r w:rsidR="00880A64">
        <w:rPr>
          <w:rFonts w:ascii="Times New Roman" w:hAnsi="Times New Roman" w:cs="Times New Roman"/>
          <w:iCs/>
          <w:sz w:val="24"/>
          <w:szCs w:val="24"/>
        </w:rPr>
        <w:t>mortificacionem</w:t>
      </w:r>
      <w:proofErr w:type="spellEnd"/>
      <w:r w:rsidR="00880A6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0A64">
        <w:rPr>
          <w:rFonts w:ascii="Times New Roman" w:hAnsi="Times New Roman" w:cs="Times New Roman"/>
          <w:iCs/>
          <w:sz w:val="24"/>
          <w:szCs w:val="24"/>
        </w:rPr>
        <w:t>carnis</w:t>
      </w:r>
      <w:proofErr w:type="spellEnd"/>
      <w:r w:rsidR="00880A64">
        <w:rPr>
          <w:rFonts w:ascii="Times New Roman" w:hAnsi="Times New Roman" w:cs="Times New Roman"/>
          <w:iCs/>
          <w:sz w:val="24"/>
          <w:szCs w:val="24"/>
        </w:rPr>
        <w:t>.</w:t>
      </w:r>
      <w:r w:rsidR="00130B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80A64">
        <w:rPr>
          <w:rFonts w:ascii="Times New Roman" w:hAnsi="Times New Roman" w:cs="Times New Roman"/>
          <w:iCs/>
          <w:sz w:val="24"/>
          <w:szCs w:val="24"/>
        </w:rPr>
        <w:t xml:space="preserve">Nam </w:t>
      </w:r>
      <w:proofErr w:type="spellStart"/>
      <w:r w:rsidR="00880A64">
        <w:rPr>
          <w:rFonts w:ascii="Times New Roman" w:hAnsi="Times New Roman" w:cs="Times New Roman"/>
          <w:iCs/>
          <w:sz w:val="24"/>
          <w:szCs w:val="24"/>
        </w:rPr>
        <w:t>quamdiu</w:t>
      </w:r>
      <w:proofErr w:type="spellEnd"/>
      <w:r w:rsidR="00880A6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0A64">
        <w:rPr>
          <w:rFonts w:ascii="Times New Roman" w:hAnsi="Times New Roman" w:cs="Times New Roman"/>
          <w:iCs/>
          <w:sz w:val="24"/>
          <w:szCs w:val="24"/>
        </w:rPr>
        <w:t>caro</w:t>
      </w:r>
      <w:proofErr w:type="spellEnd"/>
      <w:r w:rsidR="00880A6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0A64">
        <w:rPr>
          <w:rFonts w:ascii="Times New Roman" w:hAnsi="Times New Roman" w:cs="Times New Roman"/>
          <w:iCs/>
          <w:sz w:val="24"/>
          <w:szCs w:val="24"/>
        </w:rPr>
        <w:t>poterit</w:t>
      </w:r>
      <w:proofErr w:type="spellEnd"/>
      <w:r w:rsidR="00880A6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0A64">
        <w:rPr>
          <w:rFonts w:ascii="Times New Roman" w:hAnsi="Times New Roman" w:cs="Times New Roman"/>
          <w:iCs/>
          <w:sz w:val="24"/>
          <w:szCs w:val="24"/>
        </w:rPr>
        <w:t>rebellare</w:t>
      </w:r>
      <w:proofErr w:type="spellEnd"/>
      <w:r w:rsidR="00880A6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0A64">
        <w:rPr>
          <w:rFonts w:ascii="Times New Roman" w:hAnsi="Times New Roman" w:cs="Times New Roman"/>
          <w:iCs/>
          <w:sz w:val="24"/>
          <w:szCs w:val="24"/>
        </w:rPr>
        <w:t>numquam</w:t>
      </w:r>
      <w:proofErr w:type="spellEnd"/>
      <w:r w:rsidR="00880A64">
        <w:rPr>
          <w:rFonts w:ascii="Times New Roman" w:hAnsi="Times New Roman" w:cs="Times New Roman"/>
          <w:iCs/>
          <w:sz w:val="24"/>
          <w:szCs w:val="24"/>
        </w:rPr>
        <w:t xml:space="preserve"> tacet. </w:t>
      </w:r>
    </w:p>
    <w:p w14:paraId="5C87D3C4" w14:textId="7ED021ED" w:rsidR="00C351F5" w:rsidRPr="00025823" w:rsidRDefault="00025823" w:rsidP="003452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5823">
        <w:rPr>
          <w:rFonts w:ascii="Times New Roman" w:hAnsi="Times New Roman" w:cs="Times New Roman"/>
          <w:sz w:val="24"/>
          <w:szCs w:val="24"/>
        </w:rPr>
        <w:t xml:space="preserve">¶ </w:t>
      </w:r>
      <w:r w:rsidR="00880A64">
        <w:rPr>
          <w:rFonts w:ascii="Times New Roman" w:hAnsi="Times New Roman" w:cs="Times New Roman"/>
          <w:sz w:val="24"/>
          <w:szCs w:val="24"/>
        </w:rPr>
        <w:t xml:space="preserve">Exemplum de mala </w:t>
      </w:r>
      <w:proofErr w:type="spellStart"/>
      <w:r w:rsidR="00880A64">
        <w:rPr>
          <w:rFonts w:ascii="Times New Roman" w:hAnsi="Times New Roman" w:cs="Times New Roman"/>
          <w:sz w:val="24"/>
          <w:szCs w:val="24"/>
        </w:rPr>
        <w:t>muliere</w:t>
      </w:r>
      <w:proofErr w:type="spellEnd"/>
      <w:r w:rsidR="00880A64">
        <w:rPr>
          <w:rFonts w:ascii="Times New Roman" w:hAnsi="Times New Roman" w:cs="Times New Roman"/>
          <w:sz w:val="24"/>
          <w:szCs w:val="24"/>
        </w:rPr>
        <w:t xml:space="preserve"> que</w:t>
      </w:r>
      <w:r w:rsidR="0013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A64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880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A64">
        <w:rPr>
          <w:rFonts w:ascii="Times New Roman" w:hAnsi="Times New Roman" w:cs="Times New Roman"/>
          <w:sz w:val="24"/>
          <w:szCs w:val="24"/>
        </w:rPr>
        <w:t>proiecta</w:t>
      </w:r>
      <w:proofErr w:type="spellEnd"/>
      <w:r w:rsidR="00880A6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80A64">
        <w:rPr>
          <w:rFonts w:ascii="Times New Roman" w:hAnsi="Times New Roman" w:cs="Times New Roman"/>
          <w:sz w:val="24"/>
          <w:szCs w:val="24"/>
        </w:rPr>
        <w:t>aquam</w:t>
      </w:r>
      <w:proofErr w:type="spellEnd"/>
      <w:r w:rsidR="00880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A64">
        <w:rPr>
          <w:rFonts w:ascii="Times New Roman" w:hAnsi="Times New Roman" w:cs="Times New Roman"/>
          <w:sz w:val="24"/>
          <w:szCs w:val="24"/>
        </w:rPr>
        <w:t>conuiciabatur</w:t>
      </w:r>
      <w:proofErr w:type="spellEnd"/>
      <w:r w:rsidR="00880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A64">
        <w:rPr>
          <w:rFonts w:ascii="Times New Roman" w:hAnsi="Times New Roman" w:cs="Times New Roman"/>
          <w:sz w:val="24"/>
          <w:szCs w:val="24"/>
        </w:rPr>
        <w:t>marito</w:t>
      </w:r>
      <w:proofErr w:type="spellEnd"/>
      <w:r w:rsidR="00130B3E">
        <w:rPr>
          <w:rFonts w:ascii="Times New Roman" w:hAnsi="Times New Roman" w:cs="Times New Roman"/>
          <w:sz w:val="24"/>
          <w:szCs w:val="24"/>
        </w:rPr>
        <w:t xml:space="preserve"> </w:t>
      </w:r>
      <w:r w:rsidR="00880A64">
        <w:rPr>
          <w:rFonts w:ascii="Times New Roman" w:hAnsi="Times New Roman" w:cs="Times New Roman"/>
          <w:sz w:val="24"/>
          <w:szCs w:val="24"/>
        </w:rPr>
        <w:t xml:space="preserve">et post </w:t>
      </w:r>
      <w:proofErr w:type="spellStart"/>
      <w:r w:rsidR="00880A64">
        <w:rPr>
          <w:rFonts w:ascii="Times New Roman" w:hAnsi="Times New Roman" w:cs="Times New Roman"/>
          <w:sz w:val="24"/>
          <w:szCs w:val="24"/>
        </w:rPr>
        <w:t>modum</w:t>
      </w:r>
      <w:proofErr w:type="spellEnd"/>
      <w:r w:rsidR="00880A64">
        <w:rPr>
          <w:rFonts w:ascii="Times New Roman" w:hAnsi="Times New Roman" w:cs="Times New Roman"/>
          <w:sz w:val="24"/>
          <w:szCs w:val="24"/>
        </w:rPr>
        <w:t xml:space="preserve"> per signum </w:t>
      </w:r>
      <w:proofErr w:type="spellStart"/>
      <w:r w:rsidR="00880A64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880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A64">
        <w:rPr>
          <w:rFonts w:ascii="Times New Roman" w:hAnsi="Times New Roman" w:cs="Times New Roman"/>
          <w:sz w:val="24"/>
          <w:szCs w:val="24"/>
        </w:rPr>
        <w:t>loqui</w:t>
      </w:r>
      <w:proofErr w:type="spellEnd"/>
      <w:r w:rsidR="00880A64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880A64">
        <w:rPr>
          <w:rFonts w:ascii="Times New Roman" w:hAnsi="Times New Roman" w:cs="Times New Roman"/>
          <w:sz w:val="24"/>
          <w:szCs w:val="24"/>
        </w:rPr>
        <w:t>poterit</w:t>
      </w:r>
      <w:proofErr w:type="spellEnd"/>
      <w:r w:rsidR="0013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A64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880A64">
        <w:rPr>
          <w:rFonts w:ascii="Times New Roman" w:hAnsi="Times New Roman" w:cs="Times New Roman"/>
          <w:sz w:val="24"/>
          <w:szCs w:val="24"/>
        </w:rPr>
        <w:t>.</w:t>
      </w:r>
      <w:r w:rsidR="00343383">
        <w:rPr>
          <w:rFonts w:ascii="Times New Roman" w:hAnsi="Times New Roman" w:cs="Times New Roman"/>
          <w:sz w:val="24"/>
          <w:szCs w:val="24"/>
        </w:rPr>
        <w:t xml:space="preserve"> [30:21]:</w:t>
      </w:r>
      <w:r w:rsidR="00880A64">
        <w:rPr>
          <w:rFonts w:ascii="Times New Roman" w:hAnsi="Times New Roman" w:cs="Times New Roman"/>
          <w:sz w:val="24"/>
          <w:szCs w:val="24"/>
        </w:rPr>
        <w:t xml:space="preserve"> </w:t>
      </w:r>
      <w:r w:rsidR="00343383" w:rsidRPr="0034338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880A64" w:rsidRPr="00343383">
        <w:rPr>
          <w:rFonts w:ascii="Times New Roman" w:hAnsi="Times New Roman" w:cs="Times New Roman"/>
          <w:i/>
          <w:iCs/>
          <w:sz w:val="24"/>
          <w:szCs w:val="24"/>
        </w:rPr>
        <w:t xml:space="preserve">er </w:t>
      </w:r>
      <w:proofErr w:type="spellStart"/>
      <w:r w:rsidR="00880A64" w:rsidRPr="00343383">
        <w:rPr>
          <w:rFonts w:ascii="Times New Roman" w:hAnsi="Times New Roman" w:cs="Times New Roman"/>
          <w:i/>
          <w:iCs/>
          <w:sz w:val="24"/>
          <w:szCs w:val="24"/>
        </w:rPr>
        <w:t>tria</w:t>
      </w:r>
      <w:proofErr w:type="spellEnd"/>
      <w:r w:rsidR="00880A64" w:rsidRPr="003433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43383" w:rsidRPr="00343383">
        <w:rPr>
          <w:rFonts w:ascii="Times New Roman" w:hAnsi="Times New Roman" w:cs="Times New Roman"/>
          <w:i/>
          <w:iCs/>
          <w:sz w:val="24"/>
          <w:szCs w:val="24"/>
        </w:rPr>
        <w:t>movetur</w:t>
      </w:r>
      <w:proofErr w:type="spellEnd"/>
      <w:r w:rsidR="00343383" w:rsidRPr="00343383">
        <w:rPr>
          <w:rFonts w:ascii="Times New Roman" w:hAnsi="Times New Roman" w:cs="Times New Roman"/>
          <w:i/>
          <w:iCs/>
          <w:sz w:val="24"/>
          <w:szCs w:val="24"/>
        </w:rPr>
        <w:t xml:space="preserve"> terra, et </w:t>
      </w:r>
      <w:proofErr w:type="spellStart"/>
      <w:r w:rsidR="00343383" w:rsidRPr="00343383">
        <w:rPr>
          <w:rFonts w:ascii="Times New Roman" w:hAnsi="Times New Roman" w:cs="Times New Roman"/>
          <w:i/>
          <w:iCs/>
          <w:sz w:val="24"/>
          <w:szCs w:val="24"/>
        </w:rPr>
        <w:t>quartum</w:t>
      </w:r>
      <w:proofErr w:type="spellEnd"/>
      <w:r w:rsidR="00343383" w:rsidRPr="00343383">
        <w:rPr>
          <w:rFonts w:ascii="Times New Roman" w:hAnsi="Times New Roman" w:cs="Times New Roman"/>
          <w:i/>
          <w:iCs/>
          <w:sz w:val="24"/>
          <w:szCs w:val="24"/>
        </w:rPr>
        <w:t xml:space="preserve"> non</w:t>
      </w:r>
      <w:r w:rsidR="00343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83">
        <w:rPr>
          <w:rFonts w:ascii="Times New Roman" w:hAnsi="Times New Roman" w:cs="Times New Roman"/>
          <w:sz w:val="24"/>
          <w:szCs w:val="24"/>
        </w:rPr>
        <w:t>sustinet</w:t>
      </w:r>
      <w:proofErr w:type="spellEnd"/>
      <w:r w:rsidR="00343383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="00343383">
        <w:rPr>
          <w:rFonts w:ascii="Times New Roman" w:hAnsi="Times New Roman" w:cs="Times New Roman"/>
          <w:sz w:val="24"/>
          <w:szCs w:val="24"/>
        </w:rPr>
        <w:t>expone</w:t>
      </w:r>
      <w:proofErr w:type="spellEnd"/>
      <w:r w:rsidR="00343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83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343383">
        <w:rPr>
          <w:rFonts w:ascii="Times New Roman" w:hAnsi="Times New Roman" w:cs="Times New Roman"/>
          <w:sz w:val="24"/>
          <w:szCs w:val="24"/>
        </w:rPr>
        <w:t xml:space="preserve"> </w:t>
      </w:r>
      <w:r w:rsidR="00C54ADD">
        <w:rPr>
          <w:rFonts w:ascii="Times New Roman" w:hAnsi="Times New Roman" w:cs="Times New Roman"/>
          <w:sz w:val="24"/>
          <w:szCs w:val="24"/>
        </w:rPr>
        <w:t xml:space="preserve">prima pax </w:t>
      </w:r>
      <w:proofErr w:type="spellStart"/>
      <w:r w:rsidR="00C54ADD">
        <w:rPr>
          <w:rFonts w:ascii="Times New Roman" w:hAnsi="Times New Roman" w:cs="Times New Roman"/>
          <w:sz w:val="24"/>
          <w:szCs w:val="24"/>
        </w:rPr>
        <w:t>habetur</w:t>
      </w:r>
      <w:proofErr w:type="spellEnd"/>
      <w:r w:rsidR="00C54ADD">
        <w:rPr>
          <w:rFonts w:ascii="Times New Roman" w:hAnsi="Times New Roman" w:cs="Times New Roman"/>
          <w:sz w:val="24"/>
          <w:szCs w:val="24"/>
        </w:rPr>
        <w:t xml:space="preserve"> ad Deum</w:t>
      </w:r>
      <w:r w:rsidR="00130B3E">
        <w:rPr>
          <w:rFonts w:ascii="Times New Roman" w:hAnsi="Times New Roman" w:cs="Times New Roman"/>
          <w:sz w:val="24"/>
          <w:szCs w:val="24"/>
        </w:rPr>
        <w:t xml:space="preserve"> </w:t>
      </w:r>
      <w:r w:rsidR="00C54ADD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="00C54ADD">
        <w:rPr>
          <w:rFonts w:ascii="Times New Roman" w:hAnsi="Times New Roman" w:cs="Times New Roman"/>
          <w:sz w:val="24"/>
          <w:szCs w:val="24"/>
        </w:rPr>
        <w:t>obedienciam</w:t>
      </w:r>
      <w:proofErr w:type="spellEnd"/>
      <w:r w:rsidR="00C54ADD">
        <w:rPr>
          <w:rFonts w:ascii="Times New Roman" w:hAnsi="Times New Roman" w:cs="Times New Roman"/>
          <w:sz w:val="24"/>
          <w:szCs w:val="24"/>
        </w:rPr>
        <w:t xml:space="preserve">. Secunda </w:t>
      </w:r>
      <w:proofErr w:type="spellStart"/>
      <w:r w:rsidR="00C54ADD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C54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ADD"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 w:rsidR="00C54ADD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C54ADD">
        <w:rPr>
          <w:rFonts w:ascii="Times New Roman" w:hAnsi="Times New Roman" w:cs="Times New Roman"/>
          <w:sz w:val="24"/>
          <w:szCs w:val="24"/>
        </w:rPr>
        <w:t>paupertatem</w:t>
      </w:r>
      <w:proofErr w:type="spellEnd"/>
      <w:r w:rsidR="00C54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AD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C54ADD">
        <w:rPr>
          <w:rFonts w:ascii="Times New Roman" w:hAnsi="Times New Roman" w:cs="Times New Roman"/>
          <w:sz w:val="24"/>
          <w:szCs w:val="24"/>
        </w:rPr>
        <w:t xml:space="preserve"> secundum Seneca</w:t>
      </w:r>
      <w:r w:rsidR="00E06ADF">
        <w:rPr>
          <w:rFonts w:ascii="Times New Roman" w:hAnsi="Times New Roman" w:cs="Times New Roman"/>
          <w:sz w:val="24"/>
          <w:szCs w:val="24"/>
        </w:rPr>
        <w:t>,</w:t>
      </w:r>
      <w:r w:rsidR="00C54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ADD">
        <w:rPr>
          <w:rFonts w:ascii="Times New Roman" w:hAnsi="Times New Roman" w:cs="Times New Roman"/>
          <w:sz w:val="24"/>
          <w:szCs w:val="24"/>
        </w:rPr>
        <w:t>quietissime</w:t>
      </w:r>
      <w:proofErr w:type="spellEnd"/>
      <w:r w:rsidR="00C54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ADD">
        <w:rPr>
          <w:rFonts w:ascii="Times New Roman" w:hAnsi="Times New Roman" w:cs="Times New Roman"/>
          <w:sz w:val="24"/>
          <w:szCs w:val="24"/>
        </w:rPr>
        <w:t>viuerent</w:t>
      </w:r>
      <w:proofErr w:type="spellEnd"/>
      <w:r w:rsidR="00C54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ADD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="00130B3E">
        <w:rPr>
          <w:rFonts w:ascii="Times New Roman" w:hAnsi="Times New Roman" w:cs="Times New Roman"/>
          <w:sz w:val="24"/>
          <w:szCs w:val="24"/>
        </w:rPr>
        <w:t xml:space="preserve"> </w:t>
      </w:r>
      <w:r w:rsidR="00C54ADD">
        <w:rPr>
          <w:rFonts w:ascii="Times New Roman" w:hAnsi="Times New Roman" w:cs="Times New Roman"/>
          <w:sz w:val="24"/>
          <w:szCs w:val="24"/>
        </w:rPr>
        <w:t xml:space="preserve">nisi </w:t>
      </w:r>
      <w:proofErr w:type="spellStart"/>
      <w:r w:rsidR="00C54ADD">
        <w:rPr>
          <w:rFonts w:ascii="Times New Roman" w:hAnsi="Times New Roman" w:cs="Times New Roman"/>
          <w:sz w:val="24"/>
          <w:szCs w:val="24"/>
        </w:rPr>
        <w:t>essent</w:t>
      </w:r>
      <w:proofErr w:type="spellEnd"/>
      <w:r w:rsidR="005D6B2F">
        <w:rPr>
          <w:rFonts w:ascii="Times New Roman" w:hAnsi="Times New Roman" w:cs="Times New Roman"/>
          <w:sz w:val="24"/>
          <w:szCs w:val="24"/>
        </w:rPr>
        <w:t>,</w:t>
      </w:r>
      <w:r w:rsidR="00C54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B2F">
        <w:rPr>
          <w:rFonts w:ascii="Times New Roman" w:hAnsi="Times New Roman" w:cs="Times New Roman"/>
          <w:sz w:val="24"/>
          <w:szCs w:val="24"/>
        </w:rPr>
        <w:t>h</w:t>
      </w:r>
      <w:r w:rsidR="00C54ADD">
        <w:rPr>
          <w:rFonts w:ascii="Times New Roman" w:hAnsi="Times New Roman" w:cs="Times New Roman"/>
          <w:sz w:val="24"/>
          <w:szCs w:val="24"/>
        </w:rPr>
        <w:t>ec</w:t>
      </w:r>
      <w:proofErr w:type="spellEnd"/>
      <w:r w:rsidR="00C54ADD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="00C54ADD">
        <w:rPr>
          <w:rFonts w:ascii="Times New Roman" w:hAnsi="Times New Roman" w:cs="Times New Roman"/>
          <w:sz w:val="24"/>
          <w:szCs w:val="24"/>
        </w:rPr>
        <w:t>nomina</w:t>
      </w:r>
      <w:proofErr w:type="spellEnd"/>
      <w:r w:rsidR="00C54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B2F">
        <w:rPr>
          <w:rFonts w:ascii="Times New Roman" w:hAnsi="Times New Roman" w:cs="Times New Roman"/>
          <w:sz w:val="24"/>
          <w:szCs w:val="24"/>
        </w:rPr>
        <w:t>meum</w:t>
      </w:r>
      <w:proofErr w:type="spellEnd"/>
      <w:r w:rsidR="005D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B2F">
        <w:rPr>
          <w:rFonts w:ascii="Times New Roman" w:hAnsi="Times New Roman" w:cs="Times New Roman"/>
          <w:sz w:val="24"/>
          <w:szCs w:val="24"/>
        </w:rPr>
        <w:t>tuum</w:t>
      </w:r>
      <w:proofErr w:type="spellEnd"/>
      <w:r w:rsidR="005D6B2F">
        <w:rPr>
          <w:rFonts w:ascii="Times New Roman" w:hAnsi="Times New Roman" w:cs="Times New Roman"/>
          <w:sz w:val="24"/>
          <w:szCs w:val="24"/>
        </w:rPr>
        <w:t>.</w:t>
      </w:r>
    </w:p>
    <w:sectPr w:rsidR="00C351F5" w:rsidRPr="00025823" w:rsidSect="00C351F5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DAEB9" w14:textId="77777777" w:rsidR="00C351F5" w:rsidRDefault="00C351F5" w:rsidP="00C351F5">
      <w:pPr>
        <w:spacing w:after="0" w:line="240" w:lineRule="auto"/>
      </w:pPr>
      <w:r>
        <w:separator/>
      </w:r>
    </w:p>
  </w:endnote>
  <w:endnote w:type="continuationSeparator" w:id="0">
    <w:p w14:paraId="4D05A36D" w14:textId="77777777" w:rsidR="00C351F5" w:rsidRDefault="00C351F5" w:rsidP="00C3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2FC7A" w14:textId="77777777" w:rsidR="00C351F5" w:rsidRDefault="00C351F5" w:rsidP="00C351F5">
      <w:pPr>
        <w:spacing w:after="0" w:line="240" w:lineRule="auto"/>
      </w:pPr>
      <w:r>
        <w:separator/>
      </w:r>
    </w:p>
  </w:footnote>
  <w:footnote w:type="continuationSeparator" w:id="0">
    <w:p w14:paraId="07FF732E" w14:textId="77777777" w:rsidR="00C351F5" w:rsidRDefault="00C351F5" w:rsidP="00C351F5">
      <w:pPr>
        <w:spacing w:after="0" w:line="240" w:lineRule="auto"/>
      </w:pPr>
      <w:r>
        <w:continuationSeparator/>
      </w:r>
    </w:p>
  </w:footnote>
  <w:footnote w:id="1">
    <w:p w14:paraId="212FD4D7" w14:textId="6327ECFA" w:rsidR="00C351F5" w:rsidRPr="00C54ADD" w:rsidRDefault="00C351F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54AD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54A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4ADD">
        <w:rPr>
          <w:rFonts w:ascii="Times New Roman" w:hAnsi="Times New Roman" w:cs="Times New Roman"/>
          <w:sz w:val="24"/>
          <w:szCs w:val="24"/>
        </w:rPr>
        <w:t>Pax ]</w:t>
      </w:r>
      <w:proofErr w:type="gramEnd"/>
      <w:r w:rsidRPr="00C54ADD">
        <w:rPr>
          <w:rFonts w:ascii="Times New Roman" w:hAnsi="Times New Roman" w:cs="Times New Roman"/>
          <w:sz w:val="24"/>
          <w:szCs w:val="24"/>
        </w:rPr>
        <w:t xml:space="preserve"> Lambeth begins the chapter: Ipse </w:t>
      </w:r>
      <w:proofErr w:type="spellStart"/>
      <w:r w:rsidRPr="00C54AD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54ADD">
        <w:rPr>
          <w:rFonts w:ascii="Times New Roman" w:hAnsi="Times New Roman" w:cs="Times New Roman"/>
          <w:sz w:val="24"/>
          <w:szCs w:val="24"/>
        </w:rPr>
        <w:t xml:space="preserve"> pax nostra… with the “I” capitalized.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F5"/>
    <w:rsid w:val="00025823"/>
    <w:rsid w:val="00130B3E"/>
    <w:rsid w:val="00144EAF"/>
    <w:rsid w:val="0017313E"/>
    <w:rsid w:val="0027102C"/>
    <w:rsid w:val="00343383"/>
    <w:rsid w:val="0034524C"/>
    <w:rsid w:val="003B3F08"/>
    <w:rsid w:val="004175A1"/>
    <w:rsid w:val="00433B90"/>
    <w:rsid w:val="00447577"/>
    <w:rsid w:val="004D25A8"/>
    <w:rsid w:val="005304BE"/>
    <w:rsid w:val="005C194A"/>
    <w:rsid w:val="005C36A2"/>
    <w:rsid w:val="005D6B2F"/>
    <w:rsid w:val="0060075B"/>
    <w:rsid w:val="00710B00"/>
    <w:rsid w:val="00737282"/>
    <w:rsid w:val="00880A64"/>
    <w:rsid w:val="008C58EE"/>
    <w:rsid w:val="008D6918"/>
    <w:rsid w:val="008E3C78"/>
    <w:rsid w:val="009D69EC"/>
    <w:rsid w:val="009E3723"/>
    <w:rsid w:val="00AF077E"/>
    <w:rsid w:val="00B842A7"/>
    <w:rsid w:val="00BB6342"/>
    <w:rsid w:val="00C351F5"/>
    <w:rsid w:val="00C54ADD"/>
    <w:rsid w:val="00D4732C"/>
    <w:rsid w:val="00E06ADF"/>
    <w:rsid w:val="00E36B6F"/>
    <w:rsid w:val="00E9579F"/>
    <w:rsid w:val="00F03EE3"/>
    <w:rsid w:val="00F1169D"/>
    <w:rsid w:val="00F66D33"/>
    <w:rsid w:val="00FA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2A5AA"/>
  <w15:chartTrackingRefBased/>
  <w15:docId w15:val="{253CA950-017C-476E-B15B-7DE6D9CE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5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1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1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1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1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1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1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1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1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1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1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1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1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1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1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1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51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5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5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51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51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51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1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51F5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51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51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51F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5304BE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304BE"/>
    <w:rPr>
      <w:rFonts w:ascii="Times New Roman" w:hAnsi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5304B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10B00"/>
    <w:rPr>
      <w:color w:val="0000FF"/>
      <w:u w:val="single"/>
    </w:rPr>
  </w:style>
  <w:style w:type="character" w:customStyle="1" w:styleId="highlight">
    <w:name w:val="highlight"/>
    <w:basedOn w:val="DefaultParagraphFont"/>
    <w:rsid w:val="00737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6F97A-F94F-486C-AD4A-4AEE2538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2024-04-14T19:15:00Z</dcterms:created>
  <dcterms:modified xsi:type="dcterms:W3CDTF">2024-04-14T19:26:00Z</dcterms:modified>
</cp:coreProperties>
</file>