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92F3" w14:textId="77777777" w:rsidR="003F3384" w:rsidRPr="00683B6F" w:rsidRDefault="003F3384"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Worcester F 80 Distinctiones</w:t>
      </w:r>
    </w:p>
    <w:p w14:paraId="6B202CD9" w14:textId="7017F61A" w:rsidR="003F3384" w:rsidRPr="00683B6F" w:rsidRDefault="003F3384"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184 Poverty (</w:t>
      </w:r>
      <w:proofErr w:type="spellStart"/>
      <w:r w:rsidRPr="00683B6F">
        <w:rPr>
          <w:rFonts w:ascii="Times New Roman" w:hAnsi="Times New Roman" w:cs="Times New Roman"/>
          <w:i/>
          <w:iCs/>
          <w:sz w:val="24"/>
          <w:szCs w:val="24"/>
        </w:rPr>
        <w:t>Paupertas</w:t>
      </w:r>
      <w:proofErr w:type="spellEnd"/>
      <w:r w:rsidRPr="00683B6F">
        <w:rPr>
          <w:rFonts w:ascii="Times New Roman" w:hAnsi="Times New Roman" w:cs="Times New Roman"/>
          <w:sz w:val="24"/>
          <w:szCs w:val="24"/>
        </w:rPr>
        <w:t>)</w:t>
      </w:r>
    </w:p>
    <w:p w14:paraId="2722001A" w14:textId="77777777" w:rsidR="0042559F" w:rsidRDefault="003F3384"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Poverty ought to be chosen because of three things. First, because of the approbation of Christ who not only chose it by word but by work. But according to the Philosopher in</w:t>
      </w:r>
      <w:r w:rsidR="0042559F">
        <w:rPr>
          <w:rFonts w:ascii="Times New Roman" w:hAnsi="Times New Roman" w:cs="Times New Roman"/>
          <w:sz w:val="24"/>
          <w:szCs w:val="24"/>
        </w:rPr>
        <w:t xml:space="preserve"> the</w:t>
      </w:r>
      <w:r w:rsidRPr="00683B6F">
        <w:rPr>
          <w:rFonts w:ascii="Times New Roman" w:hAnsi="Times New Roman" w:cs="Times New Roman"/>
          <w:sz w:val="24"/>
          <w:szCs w:val="24"/>
        </w:rPr>
        <w:t xml:space="preserve"> </w:t>
      </w:r>
      <w:r w:rsidRPr="00683B6F">
        <w:rPr>
          <w:rFonts w:ascii="Times New Roman" w:hAnsi="Times New Roman" w:cs="Times New Roman"/>
          <w:i/>
          <w:sz w:val="24"/>
          <w:szCs w:val="24"/>
        </w:rPr>
        <w:t>T</w:t>
      </w:r>
      <w:r w:rsidR="00A45BC7" w:rsidRPr="00683B6F">
        <w:rPr>
          <w:rFonts w:ascii="Times New Roman" w:hAnsi="Times New Roman" w:cs="Times New Roman"/>
          <w:i/>
          <w:sz w:val="24"/>
          <w:szCs w:val="24"/>
        </w:rPr>
        <w:t>opica</w:t>
      </w:r>
      <w:r w:rsidRPr="00683B6F">
        <w:rPr>
          <w:rFonts w:ascii="Times New Roman" w:hAnsi="Times New Roman" w:cs="Times New Roman"/>
          <w:sz w:val="24"/>
          <w:szCs w:val="24"/>
        </w:rPr>
        <w:t>,</w:t>
      </w:r>
      <w:r w:rsidRPr="00683B6F">
        <w:rPr>
          <w:rStyle w:val="EndnoteReference"/>
          <w:rFonts w:ascii="Times New Roman" w:hAnsi="Times New Roman" w:cs="Times New Roman"/>
          <w:sz w:val="24"/>
          <w:szCs w:val="24"/>
        </w:rPr>
        <w:endnoteReference w:id="1"/>
      </w:r>
      <w:r w:rsidRPr="00683B6F">
        <w:rPr>
          <w:rFonts w:ascii="Times New Roman" w:hAnsi="Times New Roman" w:cs="Times New Roman"/>
          <w:sz w:val="24"/>
          <w:szCs w:val="24"/>
        </w:rPr>
        <w:t xml:space="preserve"> that the wise man chooses that which should be chosen. Wherefore although before the coming of Christ poverty was contemptible and odious, afterward then it was praiseworthy. Wherefore Christ frequently did not have lodgings, Mark 11[:11]: “Having viewed all things round about, when now the eventide was come, he went out to Bethania.”</w:t>
      </w:r>
      <w:r w:rsidR="00A45BC7" w:rsidRPr="00683B6F">
        <w:rPr>
          <w:rFonts w:ascii="Times New Roman" w:hAnsi="Times New Roman" w:cs="Times New Roman"/>
          <w:sz w:val="24"/>
          <w:szCs w:val="24"/>
        </w:rPr>
        <w:t xml:space="preserve"> </w:t>
      </w:r>
    </w:p>
    <w:p w14:paraId="6BB0854C" w14:textId="77777777" w:rsidR="00366236" w:rsidRDefault="00A45BC7"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 xml:space="preserve">¶ Second, it is to be chosen because of security, Isai. 14[:30]: “The poor shall rest with </w:t>
      </w:r>
      <w:r w:rsidR="00366236">
        <w:rPr>
          <w:rFonts w:ascii="Times New Roman" w:hAnsi="Times New Roman" w:cs="Times New Roman"/>
          <w:sz w:val="24"/>
          <w:szCs w:val="24"/>
        </w:rPr>
        <w:t>c</w:t>
      </w:r>
      <w:r w:rsidRPr="00683B6F">
        <w:rPr>
          <w:rFonts w:ascii="Times New Roman" w:hAnsi="Times New Roman" w:cs="Times New Roman"/>
          <w:sz w:val="24"/>
          <w:szCs w:val="24"/>
        </w:rPr>
        <w:t>onfidence.” But on the other hand, concerning the rich that is said in Job</w:t>
      </w:r>
      <w:r w:rsidR="001054F4" w:rsidRPr="00683B6F">
        <w:rPr>
          <w:rFonts w:ascii="Times New Roman" w:hAnsi="Times New Roman" w:cs="Times New Roman"/>
          <w:sz w:val="24"/>
          <w:szCs w:val="24"/>
        </w:rPr>
        <w:t xml:space="preserve"> last chapter</w:t>
      </w:r>
      <w:r w:rsidRPr="00683B6F">
        <w:rPr>
          <w:rFonts w:ascii="Times New Roman" w:hAnsi="Times New Roman" w:cs="Times New Roman"/>
          <w:sz w:val="24"/>
          <w:szCs w:val="24"/>
        </w:rPr>
        <w:t xml:space="preserve"> [15:21]: “The sound of dread is always in their ears.” </w:t>
      </w:r>
    </w:p>
    <w:p w14:paraId="7AE6816D" w14:textId="6E7B3C53" w:rsidR="00366236" w:rsidRDefault="001054F4"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 xml:space="preserve">¶ Third, </w:t>
      </w:r>
      <w:proofErr w:type="gramStart"/>
      <w:r w:rsidRPr="00683B6F">
        <w:rPr>
          <w:rFonts w:ascii="Times New Roman" w:hAnsi="Times New Roman" w:cs="Times New Roman"/>
          <w:sz w:val="24"/>
          <w:szCs w:val="24"/>
        </w:rPr>
        <w:t>the excellent</w:t>
      </w:r>
      <w:proofErr w:type="gramEnd"/>
      <w:r w:rsidRPr="00683B6F">
        <w:rPr>
          <w:rFonts w:ascii="Times New Roman" w:hAnsi="Times New Roman" w:cs="Times New Roman"/>
          <w:sz w:val="24"/>
          <w:szCs w:val="24"/>
        </w:rPr>
        <w:t xml:space="preserve"> remuneration. For poverty in reward is equated to martyrdom. Wherefore Bernard,</w:t>
      </w:r>
      <w:r w:rsidRPr="00683B6F">
        <w:rPr>
          <w:rStyle w:val="EndnoteReference"/>
          <w:rFonts w:ascii="Times New Roman" w:hAnsi="Times New Roman" w:cs="Times New Roman"/>
          <w:sz w:val="24"/>
          <w:szCs w:val="24"/>
        </w:rPr>
        <w:endnoteReference w:id="2"/>
      </w:r>
      <w:r w:rsidRPr="00683B6F">
        <w:rPr>
          <w:rFonts w:ascii="Times New Roman" w:hAnsi="Times New Roman" w:cs="Times New Roman"/>
          <w:sz w:val="24"/>
          <w:szCs w:val="24"/>
        </w:rPr>
        <w:t xml:space="preserve"> truly a kind of martyrdom is voluntary poverty. For what in the genus of martyrdom is graver than to be hungry between </w:t>
      </w:r>
      <w:r w:rsidR="0066184F" w:rsidRPr="00683B6F">
        <w:rPr>
          <w:rFonts w:ascii="Times New Roman" w:hAnsi="Times New Roman" w:cs="Times New Roman"/>
          <w:sz w:val="24"/>
          <w:szCs w:val="24"/>
        </w:rPr>
        <w:t>feasts?</w:t>
      </w:r>
      <w:r w:rsidRPr="00683B6F">
        <w:rPr>
          <w:rFonts w:ascii="Times New Roman" w:hAnsi="Times New Roman" w:cs="Times New Roman"/>
          <w:sz w:val="24"/>
          <w:szCs w:val="24"/>
        </w:rPr>
        <w:t xml:space="preserve"> </w:t>
      </w:r>
    </w:p>
    <w:p w14:paraId="5FB4A279" w14:textId="05B011D8" w:rsidR="00683B6F" w:rsidRPr="00683B6F" w:rsidRDefault="001054F4"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 Again poverty is the price set for heaven, with which the poor properly negotiate. For Christ</w:t>
      </w:r>
      <w:r w:rsidR="00366236">
        <w:rPr>
          <w:rFonts w:ascii="Times New Roman" w:hAnsi="Times New Roman" w:cs="Times New Roman"/>
          <w:sz w:val="24"/>
          <w:szCs w:val="24"/>
        </w:rPr>
        <w:t xml:space="preserve"> </w:t>
      </w:r>
      <w:r w:rsidRPr="00683B6F">
        <w:rPr>
          <w:rFonts w:ascii="Times New Roman" w:hAnsi="Times New Roman" w:cs="Times New Roman"/>
          <w:sz w:val="24"/>
          <w:szCs w:val="24"/>
        </w:rPr>
        <w:t>taxed this sin, which properly the poor pay, therefore there is properly the kingdom of heaven, Matt. 19[:29]: “Every one that has left house,” etc.</w:t>
      </w:r>
      <w:r w:rsidR="00683B6F" w:rsidRPr="00683B6F">
        <w:rPr>
          <w:rFonts w:ascii="Times New Roman" w:hAnsi="Times New Roman" w:cs="Times New Roman"/>
          <w:sz w:val="24"/>
          <w:szCs w:val="24"/>
        </w:rPr>
        <w:t xml:space="preserve"> Again, it is </w:t>
      </w:r>
    </w:p>
    <w:p w14:paraId="70603F25" w14:textId="42BFA449" w:rsidR="00683B6F" w:rsidRPr="00683B6F" w:rsidRDefault="00683B6F"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/fol. 279rb/</w:t>
      </w:r>
    </w:p>
    <w:p w14:paraId="5C1A53B9" w14:textId="2400AE77" w:rsidR="00683B6F" w:rsidRPr="00683B6F" w:rsidRDefault="00683B6F"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t xml:space="preserve">preparatory for heaven toward which the poor are changed. Just as it is figured, Luke 14[:16]: “A certain man made a great supper,” etc. Where afterwards three kinds of men excused themselves, the poor were led </w:t>
      </w:r>
      <w:r w:rsidR="0066184F" w:rsidRPr="00683B6F">
        <w:rPr>
          <w:rFonts w:ascii="Times New Roman" w:hAnsi="Times New Roman" w:cs="Times New Roman"/>
          <w:sz w:val="24"/>
          <w:szCs w:val="24"/>
        </w:rPr>
        <w:t>in,</w:t>
      </w:r>
      <w:r w:rsidRPr="00683B6F">
        <w:rPr>
          <w:rFonts w:ascii="Times New Roman" w:hAnsi="Times New Roman" w:cs="Times New Roman"/>
          <w:sz w:val="24"/>
          <w:szCs w:val="24"/>
        </w:rPr>
        <w:t xml:space="preserve"> and the lame were introduced.</w:t>
      </w:r>
      <w:r w:rsidR="00366236">
        <w:rPr>
          <w:rFonts w:ascii="Times New Roman" w:hAnsi="Times New Roman" w:cs="Times New Roman"/>
          <w:sz w:val="24"/>
          <w:szCs w:val="24"/>
        </w:rPr>
        <w:t xml:space="preserve"> </w:t>
      </w:r>
    </w:p>
    <w:p w14:paraId="15A9E9AD" w14:textId="674860A5" w:rsidR="00366236" w:rsidRDefault="00683B6F" w:rsidP="0042559F">
      <w:pPr>
        <w:spacing w:line="480" w:lineRule="auto"/>
        <w:rPr>
          <w:rFonts w:ascii="Times New Roman" w:hAnsi="Times New Roman" w:cs="Times New Roman"/>
          <w:sz w:val="24"/>
          <w:szCs w:val="24"/>
        </w:rPr>
      </w:pPr>
      <w:r w:rsidRPr="00683B6F">
        <w:rPr>
          <w:rFonts w:ascii="Times New Roman" w:hAnsi="Times New Roman" w:cs="Times New Roman"/>
          <w:sz w:val="24"/>
          <w:szCs w:val="24"/>
        </w:rPr>
        <w:lastRenderedPageBreak/>
        <w:t xml:space="preserve">¶ Third, poverty is the ground of heaven on which the poor are gathered, Matt. 19[:27-28]: You who have left “all things,” it follows, “you also shall sit on seats.” Again, God is more solicitous over the state of the poor than the rich, according to that of the Psal. [39:18]: “But I am a beggar and poor: the Lord is </w:t>
      </w:r>
      <w:proofErr w:type="gramStart"/>
      <w:r w:rsidRPr="00683B6F">
        <w:rPr>
          <w:rFonts w:ascii="Times New Roman" w:hAnsi="Times New Roman" w:cs="Times New Roman"/>
          <w:sz w:val="24"/>
          <w:szCs w:val="24"/>
        </w:rPr>
        <w:t>careful for</w:t>
      </w:r>
      <w:proofErr w:type="gramEnd"/>
      <w:r w:rsidRPr="00683B6F">
        <w:rPr>
          <w:rFonts w:ascii="Times New Roman" w:hAnsi="Times New Roman" w:cs="Times New Roman"/>
          <w:sz w:val="24"/>
          <w:szCs w:val="24"/>
        </w:rPr>
        <w:t xml:space="preserve"> me.” So, parents having many children are more solicitous of the one of them if he is sick than for the rest [who are] healthy. And those things which God provided to the poor are not transitory but perpetual, Tob. 4[:23]: “We lead indeed a poor life, but we shall have many good things if we fear God.”</w:t>
      </w:r>
      <w:r w:rsidR="00366236">
        <w:rPr>
          <w:rFonts w:ascii="Times New Roman" w:hAnsi="Times New Roman" w:cs="Times New Roman"/>
          <w:sz w:val="24"/>
          <w:szCs w:val="24"/>
        </w:rPr>
        <w:t xml:space="preserve"> </w:t>
      </w:r>
      <w:r w:rsidRPr="00683B6F">
        <w:rPr>
          <w:rFonts w:ascii="Times New Roman" w:hAnsi="Times New Roman" w:cs="Times New Roman"/>
          <w:sz w:val="24"/>
          <w:szCs w:val="24"/>
        </w:rPr>
        <w:t>The example</w:t>
      </w:r>
      <w:r w:rsidRPr="00683B6F">
        <w:rPr>
          <w:rStyle w:val="EndnoteReference"/>
          <w:rFonts w:ascii="Times New Roman" w:hAnsi="Times New Roman" w:cs="Times New Roman"/>
          <w:sz w:val="24"/>
          <w:szCs w:val="24"/>
        </w:rPr>
        <w:endnoteReference w:id="3"/>
      </w:r>
      <w:r w:rsidRPr="00683B6F">
        <w:rPr>
          <w:rFonts w:ascii="Times New Roman" w:hAnsi="Times New Roman" w:cs="Times New Roman"/>
          <w:sz w:val="24"/>
          <w:szCs w:val="24"/>
        </w:rPr>
        <w:t xml:space="preserve"> of the falcon and the hen, of whom the falcon was useful only in life, </w:t>
      </w:r>
      <w:r>
        <w:rPr>
          <w:rFonts w:ascii="Times New Roman" w:hAnsi="Times New Roman" w:cs="Times New Roman"/>
          <w:sz w:val="24"/>
          <w:szCs w:val="24"/>
        </w:rPr>
        <w:t>but</w:t>
      </w:r>
      <w:r w:rsidRPr="00683B6F">
        <w:rPr>
          <w:rFonts w:ascii="Times New Roman" w:hAnsi="Times New Roman" w:cs="Times New Roman"/>
          <w:sz w:val="24"/>
          <w:szCs w:val="24"/>
        </w:rPr>
        <w:t xml:space="preserve"> not</w:t>
      </w:r>
      <w:r>
        <w:rPr>
          <w:rFonts w:ascii="Times New Roman" w:hAnsi="Times New Roman" w:cs="Times New Roman"/>
          <w:sz w:val="24"/>
          <w:szCs w:val="24"/>
        </w:rPr>
        <w:t xml:space="preserve"> useful</w:t>
      </w:r>
      <w:r w:rsidRPr="00683B6F">
        <w:rPr>
          <w:rFonts w:ascii="Times New Roman" w:hAnsi="Times New Roman" w:cs="Times New Roman"/>
          <w:sz w:val="24"/>
          <w:szCs w:val="24"/>
        </w:rPr>
        <w:t xml:space="preserve"> in death. On the other </w:t>
      </w:r>
      <w:r w:rsidR="0066184F" w:rsidRPr="00683B6F">
        <w:rPr>
          <w:rFonts w:ascii="Times New Roman" w:hAnsi="Times New Roman" w:cs="Times New Roman"/>
          <w:sz w:val="24"/>
          <w:szCs w:val="24"/>
        </w:rPr>
        <w:t>hand,</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Pr="00683B6F">
        <w:rPr>
          <w:rFonts w:ascii="Times New Roman" w:hAnsi="Times New Roman" w:cs="Times New Roman"/>
          <w:sz w:val="24"/>
          <w:szCs w:val="24"/>
        </w:rPr>
        <w:t>the hen</w:t>
      </w:r>
      <w:r>
        <w:rPr>
          <w:rFonts w:ascii="Times New Roman" w:hAnsi="Times New Roman" w:cs="Times New Roman"/>
          <w:sz w:val="24"/>
          <w:szCs w:val="24"/>
        </w:rPr>
        <w:t>.</w:t>
      </w:r>
      <w:r w:rsidRPr="00683B6F">
        <w:rPr>
          <w:rFonts w:ascii="Times New Roman" w:hAnsi="Times New Roman" w:cs="Times New Roman"/>
          <w:sz w:val="24"/>
          <w:szCs w:val="24"/>
        </w:rPr>
        <w:t xml:space="preserve"> </w:t>
      </w:r>
    </w:p>
    <w:p w14:paraId="02507D0A" w14:textId="6700BCD2" w:rsidR="00433B90" w:rsidRPr="00683B6F" w:rsidRDefault="00683B6F" w:rsidP="0042559F">
      <w:pPr>
        <w:spacing w:line="480" w:lineRule="auto"/>
        <w:rPr>
          <w:rFonts w:ascii="Times New Roman" w:hAnsi="Times New Roman" w:cs="Times New Roman"/>
          <w:sz w:val="24"/>
          <w:szCs w:val="24"/>
        </w:rPr>
      </w:pPr>
      <w:r>
        <w:rPr>
          <w:rFonts w:ascii="Times New Roman" w:hAnsi="Times New Roman" w:cs="Times New Roman"/>
          <w:sz w:val="24"/>
          <w:szCs w:val="24"/>
        </w:rPr>
        <w:t>¶ Again, t</w:t>
      </w:r>
      <w:r w:rsidRPr="00683B6F">
        <w:rPr>
          <w:rFonts w:ascii="Times New Roman" w:hAnsi="Times New Roman" w:cs="Times New Roman"/>
          <w:sz w:val="24"/>
          <w:szCs w:val="24"/>
        </w:rPr>
        <w:t>he example</w:t>
      </w:r>
      <w:r w:rsidRPr="00683B6F">
        <w:rPr>
          <w:rStyle w:val="EndnoteReference"/>
          <w:rFonts w:ascii="Times New Roman" w:hAnsi="Times New Roman" w:cs="Times New Roman"/>
          <w:sz w:val="24"/>
          <w:szCs w:val="24"/>
        </w:rPr>
        <w:endnoteReference w:id="4"/>
      </w:r>
      <w:r w:rsidRPr="00683B6F">
        <w:rPr>
          <w:rFonts w:ascii="Times New Roman" w:hAnsi="Times New Roman" w:cs="Times New Roman"/>
          <w:sz w:val="24"/>
          <w:szCs w:val="24"/>
        </w:rPr>
        <w:t xml:space="preserve"> of the rich man and Lazarus, </w:t>
      </w:r>
      <w:r w:rsidR="00D85BC8">
        <w:rPr>
          <w:rFonts w:ascii="Times New Roman" w:hAnsi="Times New Roman" w:cs="Times New Roman"/>
          <w:sz w:val="24"/>
          <w:szCs w:val="24"/>
        </w:rPr>
        <w:t>according to that to the Heb. [12:1]: “Laying aside every weight,”</w:t>
      </w:r>
      <w:r w:rsidR="00366236">
        <w:rPr>
          <w:rFonts w:ascii="Times New Roman" w:hAnsi="Times New Roman" w:cs="Times New Roman"/>
          <w:sz w:val="24"/>
          <w:szCs w:val="24"/>
        </w:rPr>
        <w:t xml:space="preserve"> </w:t>
      </w:r>
      <w:r w:rsidR="00D85BC8">
        <w:rPr>
          <w:rFonts w:ascii="Times New Roman" w:hAnsi="Times New Roman" w:cs="Times New Roman"/>
          <w:sz w:val="24"/>
          <w:szCs w:val="24"/>
        </w:rPr>
        <w:t xml:space="preserve">etc. </w:t>
      </w:r>
      <w:r w:rsidR="0066184F">
        <w:rPr>
          <w:rFonts w:ascii="Times New Roman" w:hAnsi="Times New Roman" w:cs="Times New Roman"/>
          <w:sz w:val="24"/>
          <w:szCs w:val="24"/>
        </w:rPr>
        <w:t>Thus,</w:t>
      </w:r>
      <w:r w:rsidR="00D85BC8">
        <w:rPr>
          <w:rFonts w:ascii="Times New Roman" w:hAnsi="Times New Roman" w:cs="Times New Roman"/>
          <w:sz w:val="24"/>
          <w:szCs w:val="24"/>
        </w:rPr>
        <w:t xml:space="preserve"> Peter did so much to hasten his death. He had light fee</w:t>
      </w:r>
      <w:r w:rsidR="0066184F">
        <w:rPr>
          <w:rFonts w:ascii="Times New Roman" w:hAnsi="Times New Roman" w:cs="Times New Roman"/>
          <w:sz w:val="24"/>
          <w:szCs w:val="24"/>
        </w:rPr>
        <w:t>t</w:t>
      </w:r>
      <w:r w:rsidR="00D85BC8">
        <w:rPr>
          <w:rFonts w:ascii="Times New Roman" w:hAnsi="Times New Roman" w:cs="Times New Roman"/>
          <w:sz w:val="24"/>
          <w:szCs w:val="24"/>
        </w:rPr>
        <w:t xml:space="preserve"> in his crucifixion with his feet erect</w:t>
      </w:r>
      <w:r w:rsidR="00366236">
        <w:rPr>
          <w:rFonts w:ascii="Times New Roman" w:hAnsi="Times New Roman" w:cs="Times New Roman"/>
          <w:sz w:val="24"/>
          <w:szCs w:val="24"/>
        </w:rPr>
        <w:t xml:space="preserve"> </w:t>
      </w:r>
      <w:r w:rsidR="00D85BC8">
        <w:rPr>
          <w:rFonts w:ascii="Times New Roman" w:hAnsi="Times New Roman" w:cs="Times New Roman"/>
          <w:sz w:val="24"/>
          <w:szCs w:val="24"/>
        </w:rPr>
        <w:t>toward heaven. And Bartholomew that he might be more expeditious</w:t>
      </w:r>
      <w:r w:rsidR="00366236">
        <w:rPr>
          <w:rFonts w:ascii="Times New Roman" w:hAnsi="Times New Roman" w:cs="Times New Roman"/>
          <w:sz w:val="24"/>
          <w:szCs w:val="24"/>
        </w:rPr>
        <w:t xml:space="preserve"> </w:t>
      </w:r>
      <w:r w:rsidR="00D85BC8">
        <w:rPr>
          <w:rFonts w:ascii="Times New Roman" w:hAnsi="Times New Roman" w:cs="Times New Roman"/>
          <w:sz w:val="24"/>
          <w:szCs w:val="24"/>
        </w:rPr>
        <w:t xml:space="preserve">to follow he </w:t>
      </w:r>
      <w:r w:rsidR="00E84C33">
        <w:rPr>
          <w:rFonts w:ascii="Times New Roman" w:hAnsi="Times New Roman" w:cs="Times New Roman"/>
          <w:sz w:val="24"/>
          <w:szCs w:val="24"/>
        </w:rPr>
        <w:t xml:space="preserve">took off </w:t>
      </w:r>
      <w:r w:rsidR="00D85BC8">
        <w:rPr>
          <w:rFonts w:ascii="Times New Roman" w:hAnsi="Times New Roman" w:cs="Times New Roman"/>
          <w:sz w:val="24"/>
          <w:szCs w:val="24"/>
        </w:rPr>
        <w:t xml:space="preserve">his skin lest </w:t>
      </w:r>
      <w:r w:rsidR="00E22C81">
        <w:rPr>
          <w:rFonts w:ascii="Times New Roman" w:hAnsi="Times New Roman" w:cs="Times New Roman"/>
          <w:sz w:val="24"/>
          <w:szCs w:val="24"/>
        </w:rPr>
        <w:t>it be superfluous when he went</w:t>
      </w:r>
      <w:r w:rsidR="00366236">
        <w:rPr>
          <w:rFonts w:ascii="Times New Roman" w:hAnsi="Times New Roman" w:cs="Times New Roman"/>
          <w:sz w:val="24"/>
          <w:szCs w:val="24"/>
        </w:rPr>
        <w:t xml:space="preserve"> </w:t>
      </w:r>
      <w:r w:rsidR="00E22C81">
        <w:rPr>
          <w:rFonts w:ascii="Times New Roman" w:hAnsi="Times New Roman" w:cs="Times New Roman"/>
          <w:sz w:val="24"/>
          <w:szCs w:val="24"/>
        </w:rPr>
        <w:t>forth. Laurence left the burden of fatness in song. Francis left the shoes for his feet</w:t>
      </w:r>
      <w:r w:rsidR="00366236">
        <w:rPr>
          <w:rFonts w:ascii="Times New Roman" w:hAnsi="Times New Roman" w:cs="Times New Roman"/>
          <w:sz w:val="24"/>
          <w:szCs w:val="24"/>
        </w:rPr>
        <w:t xml:space="preserve"> </w:t>
      </w:r>
      <w:r w:rsidR="00E22C81">
        <w:rPr>
          <w:rFonts w:ascii="Times New Roman" w:hAnsi="Times New Roman" w:cs="Times New Roman"/>
          <w:sz w:val="24"/>
          <w:szCs w:val="24"/>
        </w:rPr>
        <w:t>and the other saints so hurried that they might</w:t>
      </w:r>
      <w:r w:rsidR="00366236">
        <w:rPr>
          <w:rFonts w:ascii="Times New Roman" w:hAnsi="Times New Roman" w:cs="Times New Roman"/>
          <w:sz w:val="24"/>
          <w:szCs w:val="24"/>
        </w:rPr>
        <w:t xml:space="preserve"> </w:t>
      </w:r>
      <w:r w:rsidR="00E22C81">
        <w:rPr>
          <w:rFonts w:ascii="Times New Roman" w:hAnsi="Times New Roman" w:cs="Times New Roman"/>
          <w:sz w:val="24"/>
          <w:szCs w:val="24"/>
        </w:rPr>
        <w:t>catch Christ now in heaven. We see that in money</w:t>
      </w:r>
      <w:r w:rsidR="00366236">
        <w:rPr>
          <w:rFonts w:ascii="Times New Roman" w:hAnsi="Times New Roman" w:cs="Times New Roman"/>
          <w:sz w:val="24"/>
          <w:szCs w:val="24"/>
        </w:rPr>
        <w:t xml:space="preserve"> </w:t>
      </w:r>
      <w:r w:rsidR="00E22C81">
        <w:rPr>
          <w:rFonts w:ascii="Times New Roman" w:hAnsi="Times New Roman" w:cs="Times New Roman"/>
          <w:sz w:val="24"/>
          <w:szCs w:val="24"/>
        </w:rPr>
        <w:t xml:space="preserve">the image does not appear unless it was previously </w:t>
      </w:r>
      <w:r w:rsidR="00E84C33">
        <w:rPr>
          <w:rFonts w:ascii="Times New Roman" w:hAnsi="Times New Roman" w:cs="Times New Roman"/>
          <w:sz w:val="24"/>
          <w:szCs w:val="24"/>
        </w:rPr>
        <w:t>impressed with a hammer</w:t>
      </w:r>
      <w:r w:rsidR="00366236">
        <w:rPr>
          <w:rFonts w:ascii="Times New Roman" w:hAnsi="Times New Roman" w:cs="Times New Roman"/>
          <w:sz w:val="24"/>
          <w:szCs w:val="24"/>
        </w:rPr>
        <w:t xml:space="preserve"> </w:t>
      </w:r>
      <w:r w:rsidR="00E84C33">
        <w:rPr>
          <w:rFonts w:ascii="Times New Roman" w:hAnsi="Times New Roman" w:cs="Times New Roman"/>
          <w:sz w:val="24"/>
          <w:szCs w:val="24"/>
        </w:rPr>
        <w:t xml:space="preserve">on a stamp. </w:t>
      </w:r>
      <w:r w:rsidR="0066184F">
        <w:rPr>
          <w:rFonts w:ascii="Times New Roman" w:hAnsi="Times New Roman" w:cs="Times New Roman"/>
          <w:sz w:val="24"/>
          <w:szCs w:val="24"/>
        </w:rPr>
        <w:t>Thus,</w:t>
      </w:r>
      <w:r w:rsidR="00E84C33">
        <w:rPr>
          <w:rFonts w:ascii="Times New Roman" w:hAnsi="Times New Roman" w:cs="Times New Roman"/>
          <w:sz w:val="24"/>
          <w:szCs w:val="24"/>
        </w:rPr>
        <w:t xml:space="preserve"> neither in man does the likeness of God appear unles</w:t>
      </w:r>
      <w:r w:rsidR="002865C2">
        <w:rPr>
          <w:rFonts w:ascii="Times New Roman" w:hAnsi="Times New Roman" w:cs="Times New Roman"/>
          <w:sz w:val="24"/>
          <w:szCs w:val="24"/>
        </w:rPr>
        <w:t xml:space="preserve">s </w:t>
      </w:r>
      <w:r w:rsidR="00E84C33">
        <w:rPr>
          <w:rFonts w:ascii="Times New Roman" w:hAnsi="Times New Roman" w:cs="Times New Roman"/>
          <w:sz w:val="24"/>
          <w:szCs w:val="24"/>
        </w:rPr>
        <w:t xml:space="preserve">it was earlier impressed by </w:t>
      </w:r>
      <w:r w:rsidR="002865C2">
        <w:rPr>
          <w:rFonts w:ascii="Times New Roman" w:hAnsi="Times New Roman" w:cs="Times New Roman"/>
          <w:sz w:val="24"/>
          <w:szCs w:val="24"/>
        </w:rPr>
        <w:t xml:space="preserve">the </w:t>
      </w:r>
      <w:r w:rsidR="00E84C33">
        <w:rPr>
          <w:rFonts w:ascii="Times New Roman" w:hAnsi="Times New Roman" w:cs="Times New Roman"/>
          <w:sz w:val="24"/>
          <w:szCs w:val="24"/>
        </w:rPr>
        <w:t>stick of tribulation, Eccli. 27[:6]:</w:t>
      </w:r>
      <w:r w:rsidR="002865C2">
        <w:rPr>
          <w:rFonts w:ascii="Times New Roman" w:hAnsi="Times New Roman" w:cs="Times New Roman"/>
          <w:sz w:val="24"/>
          <w:szCs w:val="24"/>
        </w:rPr>
        <w:t xml:space="preserve"> </w:t>
      </w:r>
      <w:r w:rsidR="003A489E">
        <w:rPr>
          <w:rFonts w:ascii="Times New Roman" w:hAnsi="Times New Roman" w:cs="Times New Roman"/>
          <w:sz w:val="24"/>
          <w:szCs w:val="24"/>
        </w:rPr>
        <w:t>“The furnace tries the potter’s vessels. In this furnace</w:t>
      </w:r>
      <w:r w:rsidR="002865C2">
        <w:rPr>
          <w:rFonts w:ascii="Times New Roman" w:hAnsi="Times New Roman" w:cs="Times New Roman"/>
          <w:sz w:val="24"/>
          <w:szCs w:val="24"/>
        </w:rPr>
        <w:t xml:space="preserve"> </w:t>
      </w:r>
      <w:r w:rsidR="003A489E">
        <w:rPr>
          <w:rFonts w:ascii="Times New Roman" w:hAnsi="Times New Roman" w:cs="Times New Roman"/>
          <w:sz w:val="24"/>
          <w:szCs w:val="24"/>
        </w:rPr>
        <w:t>the poverty of Christ the craftsman in gold makes the vessels of glory,</w:t>
      </w:r>
      <w:r w:rsidR="002865C2">
        <w:rPr>
          <w:rFonts w:ascii="Times New Roman" w:hAnsi="Times New Roman" w:cs="Times New Roman"/>
          <w:sz w:val="24"/>
          <w:szCs w:val="24"/>
        </w:rPr>
        <w:t xml:space="preserve"> </w:t>
      </w:r>
      <w:r w:rsidR="003A489E">
        <w:rPr>
          <w:rFonts w:ascii="Times New Roman" w:hAnsi="Times New Roman" w:cs="Times New Roman"/>
          <w:sz w:val="24"/>
          <w:szCs w:val="24"/>
        </w:rPr>
        <w:t>that is, holy souls in honor.</w:t>
      </w:r>
    </w:p>
    <w:sectPr w:rsidR="00433B90" w:rsidRPr="00683B6F" w:rsidSect="003F338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00A1" w14:textId="77777777" w:rsidR="003F3384" w:rsidRDefault="003F3384" w:rsidP="003F3384">
      <w:pPr>
        <w:spacing w:after="0" w:line="240" w:lineRule="auto"/>
      </w:pPr>
      <w:r>
        <w:separator/>
      </w:r>
    </w:p>
  </w:endnote>
  <w:endnote w:type="continuationSeparator" w:id="0">
    <w:p w14:paraId="44A17B1C" w14:textId="77777777" w:rsidR="003F3384" w:rsidRDefault="003F3384" w:rsidP="003F3384">
      <w:pPr>
        <w:spacing w:after="0" w:line="240" w:lineRule="auto"/>
      </w:pPr>
      <w:r>
        <w:continuationSeparator/>
      </w:r>
    </w:p>
  </w:endnote>
  <w:endnote w:id="1">
    <w:p w14:paraId="2CAE868E" w14:textId="48BE92DB" w:rsidR="003F3384" w:rsidRPr="00750084" w:rsidRDefault="003F3384" w:rsidP="00A45BC7">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Aristotle, </w:t>
      </w:r>
      <w:r w:rsidR="00A45BC7" w:rsidRPr="00CB2FAB">
        <w:rPr>
          <w:rFonts w:cs="Times New Roman"/>
          <w:i/>
          <w:iCs/>
          <w:sz w:val="24"/>
          <w:szCs w:val="24"/>
        </w:rPr>
        <w:t>Topica</w:t>
      </w:r>
      <w:r w:rsidR="00A45BC7" w:rsidRPr="00CB2FAB">
        <w:rPr>
          <w:rFonts w:cs="Times New Roman"/>
          <w:sz w:val="24"/>
          <w:szCs w:val="24"/>
        </w:rPr>
        <w:t xml:space="preserve"> 3.3 (116a13-</w:t>
      </w:r>
      <w:r w:rsidR="00A45BC7">
        <w:rPr>
          <w:rFonts w:cs="Times New Roman"/>
          <w:sz w:val="24"/>
          <w:szCs w:val="24"/>
        </w:rPr>
        <w:t>23),</w:t>
      </w:r>
      <w:r w:rsidR="00A45BC7" w:rsidRPr="00CB2FAB">
        <w:rPr>
          <w:rFonts w:cs="Times New Roman"/>
          <w:sz w:val="24"/>
          <w:szCs w:val="24"/>
        </w:rPr>
        <w:t xml:space="preserve"> (LCL 391:382-385): </w:t>
      </w:r>
      <w:r w:rsidR="00A45BC7" w:rsidRPr="00CB2FAB">
        <w:rPr>
          <w:rFonts w:cs="Times New Roman"/>
          <w:color w:val="333333"/>
          <w:spacing w:val="-2"/>
          <w:sz w:val="24"/>
          <w:szCs w:val="24"/>
          <w:shd w:val="clear" w:color="auto" w:fill="FFFFFF"/>
        </w:rPr>
        <w:t>In the first place, then, that which is more permanent </w:t>
      </w:r>
      <w:r w:rsidR="00A45BC7" w:rsidRPr="00CB2FAB">
        <w:rPr>
          <w:rStyle w:val="marginnote"/>
          <w:rFonts w:cs="Times New Roman"/>
          <w:color w:val="333333"/>
          <w:spacing w:val="-2"/>
          <w:sz w:val="24"/>
          <w:szCs w:val="24"/>
          <w:shd w:val="clear" w:color="auto" w:fill="FFFFFF"/>
        </w:rPr>
        <w:t>(</w:t>
      </w:r>
      <w:r w:rsidR="00A45BC7" w:rsidRPr="00CB2FAB">
        <w:rPr>
          <w:rStyle w:val="italic"/>
          <w:rFonts w:cs="Times New Roman"/>
          <w:color w:val="333333"/>
          <w:spacing w:val="-2"/>
          <w:sz w:val="24"/>
          <w:szCs w:val="24"/>
          <w:shd w:val="clear" w:color="auto" w:fill="FFFFFF"/>
        </w:rPr>
        <w:t>a</w:t>
      </w:r>
      <w:r w:rsidR="00A45BC7" w:rsidRPr="00CB2FAB">
        <w:rPr>
          <w:rStyle w:val="marginnote"/>
          <w:rFonts w:cs="Times New Roman"/>
          <w:color w:val="333333"/>
          <w:spacing w:val="-2"/>
          <w:sz w:val="24"/>
          <w:szCs w:val="24"/>
          <w:shd w:val="clear" w:color="auto" w:fill="FFFFFF"/>
        </w:rPr>
        <w:t>) The more durable and what commends itself to the wise and good is preferable.</w:t>
      </w:r>
      <w:r w:rsidR="002865C2">
        <w:rPr>
          <w:rStyle w:val="marginnote"/>
          <w:rFonts w:cs="Times New Roman"/>
          <w:color w:val="333333"/>
          <w:spacing w:val="-2"/>
          <w:sz w:val="24"/>
          <w:szCs w:val="24"/>
          <w:shd w:val="clear" w:color="auto" w:fill="FFFFFF"/>
        </w:rPr>
        <w:t xml:space="preserve"> </w:t>
      </w:r>
      <w:r w:rsidR="00A45BC7" w:rsidRPr="00CB2FAB">
        <w:rPr>
          <w:rFonts w:cs="Times New Roman"/>
          <w:color w:val="333333"/>
          <w:spacing w:val="-2"/>
          <w:sz w:val="24"/>
          <w:szCs w:val="24"/>
          <w:shd w:val="clear" w:color="auto" w:fill="FFFFFF"/>
        </w:rPr>
        <w:t xml:space="preserve">or constant is more worthy of choice than that which is less so, and also that which the prudent or good man would prefer, or the right law, or those who are excellent in any particular sphere when they make their choice as such, and those who are skilled in some particular subject, or what most </w:t>
      </w:r>
      <w:r w:rsidR="00A45BC7" w:rsidRPr="00CB2FAB">
        <w:rPr>
          <w:rFonts w:cs="Times New Roman"/>
          <w:sz w:val="24"/>
          <w:szCs w:val="24"/>
        </w:rPr>
        <w:t>of them, or all, would choose, for example, in medicine (or carpentry) what most, or all, doctors would choose, or generally those things which most people or everybody or all things would choose, for example, the</w:t>
      </w:r>
      <w:r w:rsidR="00A45BC7" w:rsidRPr="00CB2FAB">
        <w:rPr>
          <w:rFonts w:cs="Times New Roman"/>
          <w:color w:val="333333"/>
          <w:spacing w:val="-2"/>
          <w:sz w:val="24"/>
          <w:szCs w:val="24"/>
          <w:shd w:val="clear" w:color="auto" w:fill="FFFFFF"/>
        </w:rPr>
        <w:t xml:space="preserve"> good; for everything aims at the good. You must direct the future course of the discussion in whatever direction may be advantageous; but the absolute criterion of what is </w:t>
      </w:r>
      <w:proofErr w:type="gramStart"/>
      <w:r w:rsidR="00A45BC7" w:rsidRPr="00CB2FAB">
        <w:rPr>
          <w:rFonts w:cs="Times New Roman"/>
          <w:color w:val="333333"/>
          <w:spacing w:val="-2"/>
          <w:sz w:val="24"/>
          <w:szCs w:val="24"/>
          <w:shd w:val="clear" w:color="auto" w:fill="FFFFFF"/>
        </w:rPr>
        <w:t>better</w:t>
      </w:r>
      <w:proofErr w:type="gramEnd"/>
      <w:r w:rsidR="00A45BC7" w:rsidRPr="00CB2FAB">
        <w:rPr>
          <w:rFonts w:cs="Times New Roman"/>
          <w:color w:val="333333"/>
          <w:spacing w:val="-2"/>
          <w:sz w:val="24"/>
          <w:szCs w:val="24"/>
          <w:shd w:val="clear" w:color="auto" w:fill="FFFFFF"/>
        </w:rPr>
        <w:t xml:space="preserve"> and more worthy of choice is the better knowledge, though for the individual it may be his own particular knowledge.</w:t>
      </w:r>
    </w:p>
    <w:p w14:paraId="3E6CC323" w14:textId="77777777" w:rsidR="003F3384" w:rsidRPr="00750084" w:rsidRDefault="003F3384" w:rsidP="003F3384">
      <w:pPr>
        <w:pStyle w:val="EndnoteText"/>
        <w:rPr>
          <w:rFonts w:cs="Times New Roman"/>
          <w:sz w:val="24"/>
          <w:szCs w:val="24"/>
        </w:rPr>
      </w:pPr>
    </w:p>
  </w:endnote>
  <w:endnote w:id="2">
    <w:p w14:paraId="714EC5B9" w14:textId="77777777" w:rsidR="001054F4" w:rsidRPr="00750084" w:rsidRDefault="001054F4" w:rsidP="001054F4">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0" w:name="_Hlk6326724"/>
      <w:r w:rsidRPr="00750084">
        <w:rPr>
          <w:rFonts w:cs="Times New Roman"/>
          <w:sz w:val="24"/>
          <w:szCs w:val="24"/>
        </w:rPr>
        <w:t xml:space="preserve">Bernard, </w:t>
      </w:r>
      <w:proofErr w:type="spellStart"/>
      <w:r w:rsidRPr="00750084">
        <w:rPr>
          <w:rFonts w:cs="Times New Roman"/>
          <w:i/>
          <w:sz w:val="24"/>
          <w:szCs w:val="24"/>
        </w:rPr>
        <w:t>Sermones</w:t>
      </w:r>
      <w:proofErr w:type="spellEnd"/>
      <w:r w:rsidRPr="00750084">
        <w:rPr>
          <w:rFonts w:cs="Times New Roman"/>
          <w:i/>
          <w:sz w:val="24"/>
          <w:szCs w:val="24"/>
        </w:rPr>
        <w:t xml:space="preserve"> de </w:t>
      </w:r>
      <w:proofErr w:type="spellStart"/>
      <w:r w:rsidRPr="00750084">
        <w:rPr>
          <w:rFonts w:cs="Times New Roman"/>
          <w:i/>
          <w:sz w:val="24"/>
          <w:szCs w:val="24"/>
        </w:rPr>
        <w:t>sanctis</w:t>
      </w:r>
      <w:proofErr w:type="spellEnd"/>
      <w:r w:rsidRPr="00750084">
        <w:rPr>
          <w:rFonts w:cs="Times New Roman"/>
          <w:sz w:val="24"/>
          <w:szCs w:val="24"/>
        </w:rPr>
        <w:t xml:space="preserve"> 1.15 (PL 183:426)</w:t>
      </w:r>
      <w:bookmarkEnd w:id="0"/>
      <w:r w:rsidRPr="00750084">
        <w:rPr>
          <w:rFonts w:cs="Times New Roman"/>
          <w:sz w:val="24"/>
          <w:szCs w:val="24"/>
        </w:rPr>
        <w:t xml:space="preserve">: Quid </w:t>
      </w:r>
      <w:proofErr w:type="spellStart"/>
      <w:r w:rsidRPr="00750084">
        <w:rPr>
          <w:rFonts w:cs="Times New Roman"/>
          <w:sz w:val="24"/>
          <w:szCs w:val="24"/>
        </w:rPr>
        <w:t>mirabilius</w:t>
      </w:r>
      <w:proofErr w:type="spellEnd"/>
      <w:r w:rsidRPr="00750084">
        <w:rPr>
          <w:rFonts w:cs="Times New Roman"/>
          <w:sz w:val="24"/>
          <w:szCs w:val="24"/>
        </w:rPr>
        <w:t xml:space="preserve">, aut </w:t>
      </w:r>
      <w:proofErr w:type="spellStart"/>
      <w:r w:rsidRPr="00750084">
        <w:rPr>
          <w:rFonts w:cs="Times New Roman"/>
          <w:sz w:val="24"/>
          <w:szCs w:val="24"/>
        </w:rPr>
        <w:t>quod</w:t>
      </w:r>
      <w:proofErr w:type="spellEnd"/>
      <w:r w:rsidRPr="00750084">
        <w:rPr>
          <w:rFonts w:cs="Times New Roman"/>
          <w:sz w:val="24"/>
          <w:szCs w:val="24"/>
        </w:rPr>
        <w:t xml:space="preserve"> martyrium </w:t>
      </w:r>
      <w:proofErr w:type="spellStart"/>
      <w:r w:rsidRPr="00750084">
        <w:rPr>
          <w:rFonts w:cs="Times New Roman"/>
          <w:sz w:val="24"/>
          <w:szCs w:val="24"/>
        </w:rPr>
        <w:t>gravius</w:t>
      </w:r>
      <w:proofErr w:type="spellEnd"/>
      <w:r w:rsidRPr="00750084">
        <w:rPr>
          <w:rFonts w:cs="Times New Roman"/>
          <w:sz w:val="24"/>
          <w:szCs w:val="24"/>
        </w:rPr>
        <w:t xml:space="preserve"> </w:t>
      </w:r>
      <w:proofErr w:type="spellStart"/>
      <w:r w:rsidRPr="00750084">
        <w:rPr>
          <w:rFonts w:cs="Times New Roman"/>
          <w:sz w:val="24"/>
          <w:szCs w:val="24"/>
        </w:rPr>
        <w:t>est</w:t>
      </w:r>
      <w:proofErr w:type="spellEnd"/>
      <w:r w:rsidRPr="00750084">
        <w:rPr>
          <w:rFonts w:cs="Times New Roman"/>
          <w:sz w:val="24"/>
          <w:szCs w:val="24"/>
        </w:rPr>
        <w:t xml:space="preserve">, </w:t>
      </w:r>
      <w:proofErr w:type="spellStart"/>
      <w:r w:rsidRPr="00750084">
        <w:rPr>
          <w:rFonts w:cs="Times New Roman"/>
          <w:sz w:val="24"/>
          <w:szCs w:val="24"/>
        </w:rPr>
        <w:t>quam</w:t>
      </w:r>
      <w:proofErr w:type="spellEnd"/>
      <w:r w:rsidRPr="00750084">
        <w:rPr>
          <w:rFonts w:cs="Times New Roman"/>
          <w:sz w:val="24"/>
          <w:szCs w:val="24"/>
        </w:rPr>
        <w:t xml:space="preserve"> inter </w:t>
      </w:r>
      <w:proofErr w:type="spellStart"/>
      <w:r w:rsidRPr="00750084">
        <w:rPr>
          <w:rFonts w:cs="Times New Roman"/>
          <w:sz w:val="24"/>
          <w:szCs w:val="24"/>
        </w:rPr>
        <w:t>epulas</w:t>
      </w:r>
      <w:proofErr w:type="spellEnd"/>
      <w:r w:rsidRPr="00750084">
        <w:rPr>
          <w:rFonts w:cs="Times New Roman"/>
          <w:sz w:val="24"/>
          <w:szCs w:val="24"/>
        </w:rPr>
        <w:t xml:space="preserve"> </w:t>
      </w:r>
      <w:proofErr w:type="spellStart"/>
      <w:r w:rsidRPr="00750084">
        <w:rPr>
          <w:rFonts w:cs="Times New Roman"/>
          <w:sz w:val="24"/>
          <w:szCs w:val="24"/>
        </w:rPr>
        <w:t>esurire</w:t>
      </w:r>
      <w:proofErr w:type="spellEnd"/>
      <w:r w:rsidRPr="00750084">
        <w:rPr>
          <w:rFonts w:cs="Times New Roman"/>
          <w:sz w:val="24"/>
          <w:szCs w:val="24"/>
        </w:rPr>
        <w:t xml:space="preserve">, inter </w:t>
      </w:r>
      <w:proofErr w:type="spellStart"/>
      <w:r w:rsidRPr="00750084">
        <w:rPr>
          <w:rFonts w:cs="Times New Roman"/>
          <w:sz w:val="24"/>
          <w:szCs w:val="24"/>
        </w:rPr>
        <w:t>vestes</w:t>
      </w:r>
      <w:proofErr w:type="spellEnd"/>
      <w:r w:rsidRPr="00750084">
        <w:rPr>
          <w:rFonts w:cs="Times New Roman"/>
          <w:sz w:val="24"/>
          <w:szCs w:val="24"/>
        </w:rPr>
        <w:t xml:space="preserve"> </w:t>
      </w:r>
      <w:proofErr w:type="spellStart"/>
      <w:r w:rsidRPr="00750084">
        <w:rPr>
          <w:rFonts w:cs="Times New Roman"/>
          <w:sz w:val="24"/>
          <w:szCs w:val="24"/>
        </w:rPr>
        <w:t>multas</w:t>
      </w:r>
      <w:proofErr w:type="spellEnd"/>
      <w:r w:rsidRPr="00750084">
        <w:rPr>
          <w:rFonts w:cs="Times New Roman"/>
          <w:sz w:val="24"/>
          <w:szCs w:val="24"/>
        </w:rPr>
        <w:t xml:space="preserve"> et </w:t>
      </w:r>
      <w:proofErr w:type="spellStart"/>
      <w:r w:rsidRPr="00750084">
        <w:rPr>
          <w:rFonts w:cs="Times New Roman"/>
          <w:sz w:val="24"/>
          <w:szCs w:val="24"/>
        </w:rPr>
        <w:t>pretiosas</w:t>
      </w:r>
      <w:proofErr w:type="spellEnd"/>
      <w:r w:rsidRPr="00750084">
        <w:rPr>
          <w:rFonts w:cs="Times New Roman"/>
          <w:sz w:val="24"/>
          <w:szCs w:val="24"/>
        </w:rPr>
        <w:t xml:space="preserve"> </w:t>
      </w:r>
      <w:proofErr w:type="spellStart"/>
      <w:r w:rsidRPr="00750084">
        <w:rPr>
          <w:rFonts w:cs="Times New Roman"/>
          <w:sz w:val="24"/>
          <w:szCs w:val="24"/>
        </w:rPr>
        <w:t>algere</w:t>
      </w:r>
      <w:proofErr w:type="spellEnd"/>
      <w:r w:rsidRPr="00750084">
        <w:rPr>
          <w:rFonts w:cs="Times New Roman"/>
          <w:sz w:val="24"/>
          <w:szCs w:val="24"/>
        </w:rPr>
        <w:t xml:space="preserve">, </w:t>
      </w:r>
      <w:proofErr w:type="spellStart"/>
      <w:r w:rsidRPr="00750084">
        <w:rPr>
          <w:rFonts w:cs="Times New Roman"/>
          <w:sz w:val="24"/>
          <w:szCs w:val="24"/>
        </w:rPr>
        <w:t>paupertate</w:t>
      </w:r>
      <w:proofErr w:type="spellEnd"/>
      <w:r w:rsidRPr="00750084">
        <w:rPr>
          <w:rFonts w:cs="Times New Roman"/>
          <w:sz w:val="24"/>
          <w:szCs w:val="24"/>
        </w:rPr>
        <w:t xml:space="preserve"> </w:t>
      </w:r>
      <w:proofErr w:type="spellStart"/>
      <w:r w:rsidRPr="00750084">
        <w:rPr>
          <w:rFonts w:cs="Times New Roman"/>
          <w:sz w:val="24"/>
          <w:szCs w:val="24"/>
        </w:rPr>
        <w:t>premi</w:t>
      </w:r>
      <w:proofErr w:type="spellEnd"/>
      <w:r w:rsidRPr="00750084">
        <w:rPr>
          <w:rFonts w:cs="Times New Roman"/>
          <w:sz w:val="24"/>
          <w:szCs w:val="24"/>
        </w:rPr>
        <w:t xml:space="preserve"> inter </w:t>
      </w:r>
      <w:proofErr w:type="spellStart"/>
      <w:r w:rsidRPr="00750084">
        <w:rPr>
          <w:rFonts w:cs="Times New Roman"/>
          <w:sz w:val="24"/>
          <w:szCs w:val="24"/>
        </w:rPr>
        <w:t>divitias</w:t>
      </w:r>
      <w:proofErr w:type="spellEnd"/>
      <w:r w:rsidRPr="00750084">
        <w:rPr>
          <w:rFonts w:cs="Times New Roman"/>
          <w:sz w:val="24"/>
          <w:szCs w:val="24"/>
        </w:rPr>
        <w:t xml:space="preserve">, </w:t>
      </w:r>
      <w:proofErr w:type="spellStart"/>
      <w:r w:rsidRPr="00750084">
        <w:rPr>
          <w:rFonts w:cs="Times New Roman"/>
          <w:sz w:val="24"/>
          <w:szCs w:val="24"/>
        </w:rPr>
        <w:t>quas</w:t>
      </w:r>
      <w:proofErr w:type="spellEnd"/>
      <w:r w:rsidRPr="00750084">
        <w:rPr>
          <w:rFonts w:cs="Times New Roman"/>
          <w:sz w:val="24"/>
          <w:szCs w:val="24"/>
        </w:rPr>
        <w:t xml:space="preserve"> </w:t>
      </w:r>
      <w:proofErr w:type="spellStart"/>
      <w:r w:rsidRPr="00750084">
        <w:rPr>
          <w:rFonts w:cs="Times New Roman"/>
          <w:sz w:val="24"/>
          <w:szCs w:val="24"/>
        </w:rPr>
        <w:t>offert</w:t>
      </w:r>
      <w:proofErr w:type="spellEnd"/>
      <w:r w:rsidRPr="00750084">
        <w:rPr>
          <w:rFonts w:cs="Times New Roman"/>
          <w:sz w:val="24"/>
          <w:szCs w:val="24"/>
        </w:rPr>
        <w:t xml:space="preserve"> mundus, </w:t>
      </w:r>
      <w:proofErr w:type="spellStart"/>
      <w:r w:rsidRPr="00750084">
        <w:rPr>
          <w:rFonts w:cs="Times New Roman"/>
          <w:sz w:val="24"/>
          <w:szCs w:val="24"/>
        </w:rPr>
        <w:t>quas</w:t>
      </w:r>
      <w:proofErr w:type="spellEnd"/>
      <w:r w:rsidRPr="00750084">
        <w:rPr>
          <w:rFonts w:cs="Times New Roman"/>
          <w:sz w:val="24"/>
          <w:szCs w:val="24"/>
        </w:rPr>
        <w:t xml:space="preserve"> </w:t>
      </w:r>
      <w:proofErr w:type="spellStart"/>
      <w:r w:rsidRPr="00750084">
        <w:rPr>
          <w:rFonts w:cs="Times New Roman"/>
          <w:sz w:val="24"/>
          <w:szCs w:val="24"/>
        </w:rPr>
        <w:t>ostentat</w:t>
      </w:r>
      <w:proofErr w:type="spellEnd"/>
      <w:r w:rsidRPr="00750084">
        <w:rPr>
          <w:rFonts w:cs="Times New Roman"/>
          <w:sz w:val="24"/>
          <w:szCs w:val="24"/>
        </w:rPr>
        <w:t xml:space="preserve"> </w:t>
      </w:r>
      <w:proofErr w:type="spellStart"/>
      <w:r w:rsidRPr="00750084">
        <w:rPr>
          <w:rFonts w:cs="Times New Roman"/>
          <w:sz w:val="24"/>
          <w:szCs w:val="24"/>
        </w:rPr>
        <w:t>malignus</w:t>
      </w:r>
      <w:proofErr w:type="spellEnd"/>
      <w:r w:rsidRPr="00750084">
        <w:rPr>
          <w:rFonts w:cs="Times New Roman"/>
          <w:sz w:val="24"/>
          <w:szCs w:val="24"/>
        </w:rPr>
        <w:t xml:space="preserve">, </w:t>
      </w:r>
      <w:proofErr w:type="spellStart"/>
      <w:r w:rsidRPr="00750084">
        <w:rPr>
          <w:rFonts w:cs="Times New Roman"/>
          <w:sz w:val="24"/>
          <w:szCs w:val="24"/>
        </w:rPr>
        <w:t>quas</w:t>
      </w:r>
      <w:proofErr w:type="spellEnd"/>
      <w:r w:rsidRPr="00750084">
        <w:rPr>
          <w:rFonts w:cs="Times New Roman"/>
          <w:sz w:val="24"/>
          <w:szCs w:val="24"/>
        </w:rPr>
        <w:t xml:space="preserve"> </w:t>
      </w:r>
      <w:proofErr w:type="spellStart"/>
      <w:r w:rsidRPr="00750084">
        <w:rPr>
          <w:rFonts w:cs="Times New Roman"/>
          <w:sz w:val="24"/>
          <w:szCs w:val="24"/>
        </w:rPr>
        <w:t>desiderat</w:t>
      </w:r>
      <w:proofErr w:type="spellEnd"/>
      <w:r w:rsidRPr="00750084">
        <w:rPr>
          <w:rFonts w:cs="Times New Roman"/>
          <w:sz w:val="24"/>
          <w:szCs w:val="24"/>
        </w:rPr>
        <w:t xml:space="preserve"> </w:t>
      </w:r>
      <w:proofErr w:type="spellStart"/>
      <w:r w:rsidRPr="00750084">
        <w:rPr>
          <w:rFonts w:cs="Times New Roman"/>
          <w:sz w:val="24"/>
          <w:szCs w:val="24"/>
        </w:rPr>
        <w:t>noster</w:t>
      </w:r>
      <w:proofErr w:type="spellEnd"/>
      <w:r w:rsidRPr="00750084">
        <w:rPr>
          <w:rFonts w:cs="Times New Roman"/>
          <w:sz w:val="24"/>
          <w:szCs w:val="24"/>
        </w:rPr>
        <w:t xml:space="preserve"> ipse </w:t>
      </w:r>
      <w:proofErr w:type="spellStart"/>
      <w:r w:rsidRPr="00750084">
        <w:rPr>
          <w:rFonts w:cs="Times New Roman"/>
          <w:sz w:val="24"/>
          <w:szCs w:val="24"/>
        </w:rPr>
        <w:t>appetitus</w:t>
      </w:r>
      <w:proofErr w:type="spellEnd"/>
      <w:r w:rsidRPr="00750084">
        <w:rPr>
          <w:rFonts w:cs="Times New Roman"/>
          <w:sz w:val="24"/>
          <w:szCs w:val="24"/>
        </w:rPr>
        <w:t>?</w:t>
      </w:r>
    </w:p>
    <w:p w14:paraId="760449BB" w14:textId="77777777" w:rsidR="001054F4" w:rsidRPr="00750084" w:rsidRDefault="001054F4" w:rsidP="001054F4">
      <w:pPr>
        <w:pStyle w:val="EndnoteText"/>
        <w:rPr>
          <w:rFonts w:cs="Times New Roman"/>
          <w:sz w:val="24"/>
          <w:szCs w:val="24"/>
        </w:rPr>
      </w:pPr>
    </w:p>
  </w:endnote>
  <w:endnote w:id="3">
    <w:p w14:paraId="548C3AB2" w14:textId="77777777" w:rsidR="00683B6F" w:rsidRPr="00750084" w:rsidRDefault="00683B6F" w:rsidP="00683B6F">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Cf. </w:t>
      </w:r>
      <w:r w:rsidRPr="00750084">
        <w:rPr>
          <w:rFonts w:cs="Times New Roman"/>
          <w:i/>
          <w:iCs/>
          <w:sz w:val="24"/>
          <w:szCs w:val="24"/>
        </w:rPr>
        <w:t xml:space="preserve">Fasciculus </w:t>
      </w:r>
      <w:proofErr w:type="spellStart"/>
      <w:r w:rsidRPr="00750084">
        <w:rPr>
          <w:rFonts w:cs="Times New Roman"/>
          <w:i/>
          <w:iCs/>
          <w:sz w:val="24"/>
          <w:szCs w:val="24"/>
        </w:rPr>
        <w:t>morum</w:t>
      </w:r>
      <w:proofErr w:type="spellEnd"/>
      <w:r w:rsidRPr="00750084">
        <w:rPr>
          <w:rFonts w:cs="Times New Roman"/>
          <w:sz w:val="24"/>
          <w:szCs w:val="24"/>
        </w:rPr>
        <w:t xml:space="preserve"> 4.12 (p. 392)</w:t>
      </w:r>
      <w:r>
        <w:rPr>
          <w:rFonts w:cs="Times New Roman"/>
          <w:sz w:val="24"/>
          <w:szCs w:val="24"/>
        </w:rPr>
        <w:t xml:space="preserve">: Circa autem mala que </w:t>
      </w:r>
      <w:proofErr w:type="spellStart"/>
      <w:r>
        <w:rPr>
          <w:rFonts w:cs="Times New Roman"/>
          <w:sz w:val="24"/>
          <w:szCs w:val="24"/>
        </w:rPr>
        <w:t>eveniunt</w:t>
      </w:r>
      <w:proofErr w:type="spellEnd"/>
      <w:r>
        <w:rPr>
          <w:rFonts w:cs="Times New Roman"/>
          <w:sz w:val="24"/>
          <w:szCs w:val="24"/>
        </w:rPr>
        <w:t xml:space="preserve"> </w:t>
      </w:r>
      <w:proofErr w:type="spellStart"/>
      <w:r>
        <w:rPr>
          <w:rFonts w:cs="Times New Roman"/>
          <w:sz w:val="24"/>
          <w:szCs w:val="24"/>
        </w:rPr>
        <w:t>contemptoribus</w:t>
      </w:r>
      <w:proofErr w:type="spellEnd"/>
      <w:r>
        <w:rPr>
          <w:rFonts w:cs="Times New Roman"/>
          <w:sz w:val="24"/>
          <w:szCs w:val="24"/>
        </w:rPr>
        <w:t xml:space="preserve"> </w:t>
      </w:r>
      <w:proofErr w:type="spellStart"/>
      <w:r>
        <w:rPr>
          <w:rFonts w:cs="Times New Roman"/>
          <w:sz w:val="24"/>
          <w:szCs w:val="24"/>
        </w:rPr>
        <w:t>voluntarie</w:t>
      </w:r>
      <w:proofErr w:type="spellEnd"/>
      <w:r>
        <w:rPr>
          <w:rFonts w:cs="Times New Roman"/>
          <w:sz w:val="24"/>
          <w:szCs w:val="24"/>
        </w:rPr>
        <w:t xml:space="preserve"> </w:t>
      </w:r>
      <w:proofErr w:type="spellStart"/>
      <w:r>
        <w:rPr>
          <w:rFonts w:cs="Times New Roman"/>
          <w:sz w:val="24"/>
          <w:szCs w:val="24"/>
        </w:rPr>
        <w:t>paupertatis</w:t>
      </w:r>
      <w:proofErr w:type="spellEnd"/>
      <w:r>
        <w:rPr>
          <w:rFonts w:cs="Times New Roman"/>
          <w:sz w:val="24"/>
          <w:szCs w:val="24"/>
        </w:rPr>
        <w:t xml:space="preserve"> </w:t>
      </w:r>
      <w:proofErr w:type="spellStart"/>
      <w:r>
        <w:rPr>
          <w:rFonts w:cs="Times New Roman"/>
          <w:sz w:val="24"/>
          <w:szCs w:val="24"/>
        </w:rPr>
        <w:t>est</w:t>
      </w:r>
      <w:proofErr w:type="spellEnd"/>
      <w:r>
        <w:rPr>
          <w:rFonts w:cs="Times New Roman"/>
          <w:sz w:val="24"/>
          <w:szCs w:val="24"/>
        </w:rPr>
        <w:t xml:space="preserve"> </w:t>
      </w:r>
      <w:proofErr w:type="spellStart"/>
      <w:r>
        <w:rPr>
          <w:rFonts w:cs="Times New Roman"/>
          <w:sz w:val="24"/>
          <w:szCs w:val="24"/>
        </w:rPr>
        <w:t>sciendum</w:t>
      </w:r>
      <w:proofErr w:type="spellEnd"/>
      <w:r>
        <w:rPr>
          <w:rFonts w:cs="Times New Roman"/>
          <w:sz w:val="24"/>
          <w:szCs w:val="24"/>
        </w:rPr>
        <w:t xml:space="preserve"> </w:t>
      </w:r>
      <w:proofErr w:type="spellStart"/>
      <w:r>
        <w:rPr>
          <w:rFonts w:cs="Times New Roman"/>
          <w:sz w:val="24"/>
          <w:szCs w:val="24"/>
        </w:rPr>
        <w:t>quod</w:t>
      </w:r>
      <w:proofErr w:type="spellEnd"/>
      <w:r>
        <w:rPr>
          <w:rFonts w:cs="Times New Roman"/>
          <w:sz w:val="24"/>
          <w:szCs w:val="24"/>
        </w:rPr>
        <w:t xml:space="preserve"> </w:t>
      </w:r>
      <w:proofErr w:type="spellStart"/>
      <w:r>
        <w:rPr>
          <w:rFonts w:cs="Times New Roman"/>
          <w:sz w:val="24"/>
          <w:szCs w:val="24"/>
        </w:rPr>
        <w:t>ita</w:t>
      </w:r>
      <w:proofErr w:type="spellEnd"/>
      <w:r>
        <w:rPr>
          <w:rFonts w:cs="Times New Roman"/>
          <w:sz w:val="24"/>
          <w:szCs w:val="24"/>
        </w:rPr>
        <w:t xml:space="preserve"> </w:t>
      </w:r>
      <w:proofErr w:type="spellStart"/>
      <w:r>
        <w:rPr>
          <w:rFonts w:cs="Times New Roman"/>
          <w:sz w:val="24"/>
          <w:szCs w:val="24"/>
        </w:rPr>
        <w:t>contingit</w:t>
      </w:r>
      <w:proofErr w:type="spellEnd"/>
      <w:r>
        <w:rPr>
          <w:rFonts w:cs="Times New Roman"/>
          <w:sz w:val="24"/>
          <w:szCs w:val="24"/>
        </w:rPr>
        <w:t xml:space="preserve"> in fine de </w:t>
      </w:r>
      <w:proofErr w:type="spellStart"/>
      <w:r>
        <w:rPr>
          <w:rFonts w:cs="Times New Roman"/>
          <w:sz w:val="24"/>
          <w:szCs w:val="24"/>
        </w:rPr>
        <w:t>avaro</w:t>
      </w:r>
      <w:proofErr w:type="spellEnd"/>
      <w:r>
        <w:rPr>
          <w:rFonts w:cs="Times New Roman"/>
          <w:sz w:val="24"/>
          <w:szCs w:val="24"/>
        </w:rPr>
        <w:t xml:space="preserve"> </w:t>
      </w:r>
      <w:proofErr w:type="spellStart"/>
      <w:r>
        <w:rPr>
          <w:rFonts w:cs="Times New Roman"/>
          <w:sz w:val="24"/>
          <w:szCs w:val="24"/>
        </w:rPr>
        <w:t>divite</w:t>
      </w:r>
      <w:proofErr w:type="spellEnd"/>
      <w:r>
        <w:rPr>
          <w:rFonts w:cs="Times New Roman"/>
          <w:sz w:val="24"/>
          <w:szCs w:val="24"/>
        </w:rPr>
        <w:t xml:space="preserve"> et </w:t>
      </w:r>
      <w:proofErr w:type="spellStart"/>
      <w:r>
        <w:rPr>
          <w:rFonts w:cs="Times New Roman"/>
          <w:sz w:val="24"/>
          <w:szCs w:val="24"/>
        </w:rPr>
        <w:t>volutario</w:t>
      </w:r>
      <w:proofErr w:type="spellEnd"/>
      <w:r>
        <w:rPr>
          <w:rFonts w:cs="Times New Roman"/>
          <w:sz w:val="24"/>
          <w:szCs w:val="24"/>
        </w:rPr>
        <w:t xml:space="preserve"> </w:t>
      </w:r>
      <w:proofErr w:type="spellStart"/>
      <w:r>
        <w:rPr>
          <w:rFonts w:cs="Times New Roman"/>
          <w:sz w:val="24"/>
          <w:szCs w:val="24"/>
        </w:rPr>
        <w:t>paupere</w:t>
      </w:r>
      <w:proofErr w:type="spellEnd"/>
      <w:r>
        <w:rPr>
          <w:rFonts w:cs="Times New Roman"/>
          <w:sz w:val="24"/>
          <w:szCs w:val="24"/>
        </w:rPr>
        <w:t xml:space="preserve"> sicut de </w:t>
      </w:r>
      <w:proofErr w:type="spellStart"/>
      <w:r>
        <w:rPr>
          <w:rFonts w:cs="Times New Roman"/>
          <w:sz w:val="24"/>
          <w:szCs w:val="24"/>
        </w:rPr>
        <w:t>gallina</w:t>
      </w:r>
      <w:proofErr w:type="spellEnd"/>
      <w:r>
        <w:rPr>
          <w:rFonts w:cs="Times New Roman"/>
          <w:sz w:val="24"/>
          <w:szCs w:val="24"/>
        </w:rPr>
        <w:t xml:space="preserve"> et </w:t>
      </w:r>
      <w:proofErr w:type="spellStart"/>
      <w:r>
        <w:rPr>
          <w:rFonts w:cs="Times New Roman"/>
          <w:sz w:val="24"/>
          <w:szCs w:val="24"/>
        </w:rPr>
        <w:t>falcone</w:t>
      </w:r>
      <w:proofErr w:type="spellEnd"/>
      <w:r>
        <w:rPr>
          <w:rFonts w:cs="Times New Roman"/>
          <w:sz w:val="24"/>
          <w:szCs w:val="24"/>
        </w:rPr>
        <w:t xml:space="preserve">. Falco autem in vita in </w:t>
      </w:r>
      <w:proofErr w:type="spellStart"/>
      <w:r>
        <w:rPr>
          <w:rFonts w:cs="Times New Roman"/>
          <w:sz w:val="24"/>
          <w:szCs w:val="24"/>
        </w:rPr>
        <w:t>pugno</w:t>
      </w:r>
      <w:proofErr w:type="spellEnd"/>
      <w:r>
        <w:rPr>
          <w:rFonts w:cs="Times New Roman"/>
          <w:sz w:val="24"/>
          <w:szCs w:val="24"/>
        </w:rPr>
        <w:t xml:space="preserve"> </w:t>
      </w:r>
      <w:proofErr w:type="spellStart"/>
      <w:r>
        <w:rPr>
          <w:rFonts w:cs="Times New Roman"/>
          <w:sz w:val="24"/>
          <w:szCs w:val="24"/>
        </w:rPr>
        <w:t>portatur</w:t>
      </w:r>
      <w:proofErr w:type="spellEnd"/>
      <w:r>
        <w:rPr>
          <w:rFonts w:cs="Times New Roman"/>
          <w:sz w:val="24"/>
          <w:szCs w:val="24"/>
        </w:rPr>
        <w:t xml:space="preserve">, in </w:t>
      </w:r>
      <w:proofErr w:type="spellStart"/>
      <w:r>
        <w:rPr>
          <w:rFonts w:cs="Times New Roman"/>
          <w:sz w:val="24"/>
          <w:szCs w:val="24"/>
        </w:rPr>
        <w:t>pertica</w:t>
      </w:r>
      <w:proofErr w:type="spellEnd"/>
      <w:r>
        <w:rPr>
          <w:rFonts w:cs="Times New Roman"/>
          <w:sz w:val="24"/>
          <w:szCs w:val="24"/>
        </w:rPr>
        <w:t xml:space="preserve"> </w:t>
      </w:r>
      <w:proofErr w:type="spellStart"/>
      <w:r>
        <w:rPr>
          <w:rFonts w:cs="Times New Roman"/>
          <w:sz w:val="24"/>
          <w:szCs w:val="24"/>
        </w:rPr>
        <w:t>collocatur</w:t>
      </w:r>
      <w:proofErr w:type="spellEnd"/>
      <w:r>
        <w:rPr>
          <w:rFonts w:cs="Times New Roman"/>
          <w:sz w:val="24"/>
          <w:szCs w:val="24"/>
        </w:rPr>
        <w:t xml:space="preserve">, de carne </w:t>
      </w:r>
      <w:proofErr w:type="spellStart"/>
      <w:r>
        <w:rPr>
          <w:rFonts w:cs="Times New Roman"/>
          <w:sz w:val="24"/>
          <w:szCs w:val="24"/>
        </w:rPr>
        <w:t>recenti</w:t>
      </w:r>
      <w:proofErr w:type="spellEnd"/>
      <w:r>
        <w:rPr>
          <w:rFonts w:cs="Times New Roman"/>
          <w:sz w:val="24"/>
          <w:szCs w:val="24"/>
        </w:rPr>
        <w:t xml:space="preserve"> </w:t>
      </w:r>
      <w:proofErr w:type="spellStart"/>
      <w:r>
        <w:rPr>
          <w:rFonts w:cs="Times New Roman"/>
          <w:sz w:val="24"/>
          <w:szCs w:val="24"/>
        </w:rPr>
        <w:t>reficitur</w:t>
      </w:r>
      <w:proofErr w:type="spellEnd"/>
      <w:r>
        <w:rPr>
          <w:rFonts w:cs="Times New Roman"/>
          <w:sz w:val="24"/>
          <w:szCs w:val="24"/>
        </w:rPr>
        <w:t xml:space="preserve">. Set </w:t>
      </w:r>
      <w:proofErr w:type="spellStart"/>
      <w:r>
        <w:rPr>
          <w:rFonts w:cs="Times New Roman"/>
          <w:sz w:val="24"/>
          <w:szCs w:val="24"/>
        </w:rPr>
        <w:t>gallina</w:t>
      </w:r>
      <w:proofErr w:type="spellEnd"/>
      <w:r>
        <w:rPr>
          <w:rFonts w:cs="Times New Roman"/>
          <w:sz w:val="24"/>
          <w:szCs w:val="24"/>
        </w:rPr>
        <w:t xml:space="preserve"> in </w:t>
      </w:r>
      <w:proofErr w:type="spellStart"/>
      <w:r>
        <w:rPr>
          <w:rFonts w:cs="Times New Roman"/>
          <w:sz w:val="24"/>
          <w:szCs w:val="24"/>
        </w:rPr>
        <w:t>locis</w:t>
      </w:r>
      <w:proofErr w:type="spellEnd"/>
      <w:r>
        <w:rPr>
          <w:rFonts w:cs="Times New Roman"/>
          <w:sz w:val="24"/>
          <w:szCs w:val="24"/>
        </w:rPr>
        <w:t xml:space="preserve"> </w:t>
      </w:r>
      <w:proofErr w:type="spellStart"/>
      <w:r>
        <w:rPr>
          <w:rFonts w:cs="Times New Roman"/>
          <w:sz w:val="24"/>
          <w:szCs w:val="24"/>
        </w:rPr>
        <w:t>vilissimis</w:t>
      </w:r>
      <w:proofErr w:type="spellEnd"/>
      <w:r>
        <w:rPr>
          <w:rFonts w:cs="Times New Roman"/>
          <w:sz w:val="24"/>
          <w:szCs w:val="24"/>
        </w:rPr>
        <w:t xml:space="preserve"> sicut in fovea et </w:t>
      </w:r>
      <w:proofErr w:type="spellStart"/>
      <w:r>
        <w:rPr>
          <w:rFonts w:cs="Times New Roman"/>
          <w:sz w:val="24"/>
          <w:szCs w:val="24"/>
        </w:rPr>
        <w:t>sterquilinio</w:t>
      </w:r>
      <w:proofErr w:type="spellEnd"/>
      <w:r>
        <w:rPr>
          <w:rFonts w:cs="Times New Roman"/>
          <w:sz w:val="24"/>
          <w:szCs w:val="24"/>
        </w:rPr>
        <w:t xml:space="preserve"> et </w:t>
      </w:r>
      <w:proofErr w:type="spellStart"/>
      <w:r>
        <w:rPr>
          <w:rFonts w:cs="Times New Roman"/>
          <w:sz w:val="24"/>
          <w:szCs w:val="24"/>
        </w:rPr>
        <w:t>huiusmodi</w:t>
      </w:r>
      <w:proofErr w:type="spellEnd"/>
      <w:r>
        <w:rPr>
          <w:rFonts w:cs="Times New Roman"/>
          <w:sz w:val="24"/>
          <w:szCs w:val="24"/>
        </w:rPr>
        <w:t xml:space="preserve"> </w:t>
      </w:r>
      <w:proofErr w:type="spellStart"/>
      <w:r>
        <w:rPr>
          <w:rFonts w:cs="Times New Roman"/>
          <w:sz w:val="24"/>
          <w:szCs w:val="24"/>
        </w:rPr>
        <w:t>querit</w:t>
      </w:r>
      <w:proofErr w:type="spellEnd"/>
      <w:r>
        <w:rPr>
          <w:rFonts w:cs="Times New Roman"/>
          <w:sz w:val="24"/>
          <w:szCs w:val="24"/>
        </w:rPr>
        <w:t xml:space="preserve"> </w:t>
      </w:r>
      <w:proofErr w:type="spellStart"/>
      <w:r>
        <w:rPr>
          <w:rFonts w:cs="Times New Roman"/>
          <w:sz w:val="24"/>
          <w:szCs w:val="24"/>
        </w:rPr>
        <w:t>refectionem</w:t>
      </w:r>
      <w:proofErr w:type="spellEnd"/>
      <w:r>
        <w:rPr>
          <w:rFonts w:cs="Times New Roman"/>
          <w:sz w:val="24"/>
          <w:szCs w:val="24"/>
        </w:rPr>
        <w:t xml:space="preserve">, in </w:t>
      </w:r>
      <w:proofErr w:type="spellStart"/>
      <w:r>
        <w:rPr>
          <w:rFonts w:cs="Times New Roman"/>
          <w:sz w:val="24"/>
          <w:szCs w:val="24"/>
        </w:rPr>
        <w:t>tugurrio</w:t>
      </w:r>
      <w:proofErr w:type="spellEnd"/>
      <w:r>
        <w:rPr>
          <w:rFonts w:cs="Times New Roman"/>
          <w:sz w:val="24"/>
          <w:szCs w:val="24"/>
        </w:rPr>
        <w:t xml:space="preserve"> </w:t>
      </w:r>
      <w:proofErr w:type="spellStart"/>
      <w:r>
        <w:rPr>
          <w:rFonts w:cs="Times New Roman"/>
          <w:sz w:val="24"/>
          <w:szCs w:val="24"/>
        </w:rPr>
        <w:t>locatur</w:t>
      </w:r>
      <w:proofErr w:type="spellEnd"/>
      <w:r>
        <w:rPr>
          <w:rFonts w:cs="Times New Roman"/>
          <w:sz w:val="24"/>
          <w:szCs w:val="24"/>
        </w:rPr>
        <w:t xml:space="preserve">. Et </w:t>
      </w:r>
      <w:proofErr w:type="spellStart"/>
      <w:r>
        <w:rPr>
          <w:rFonts w:cs="Times New Roman"/>
          <w:sz w:val="24"/>
          <w:szCs w:val="24"/>
        </w:rPr>
        <w:t>tamen</w:t>
      </w:r>
      <w:proofErr w:type="spellEnd"/>
      <w:r>
        <w:rPr>
          <w:rFonts w:cs="Times New Roman"/>
          <w:sz w:val="24"/>
          <w:szCs w:val="24"/>
        </w:rPr>
        <w:t xml:space="preserve"> </w:t>
      </w:r>
      <w:proofErr w:type="spellStart"/>
      <w:r>
        <w:rPr>
          <w:rFonts w:cs="Times New Roman"/>
          <w:sz w:val="24"/>
          <w:szCs w:val="24"/>
        </w:rPr>
        <w:t>mortuo</w:t>
      </w:r>
      <w:proofErr w:type="spellEnd"/>
      <w:r>
        <w:rPr>
          <w:rFonts w:cs="Times New Roman"/>
          <w:sz w:val="24"/>
          <w:szCs w:val="24"/>
        </w:rPr>
        <w:t xml:space="preserve"> </w:t>
      </w:r>
      <w:proofErr w:type="spellStart"/>
      <w:r>
        <w:rPr>
          <w:rFonts w:cs="Times New Roman"/>
          <w:sz w:val="24"/>
          <w:szCs w:val="24"/>
        </w:rPr>
        <w:t>falcone</w:t>
      </w:r>
      <w:proofErr w:type="spellEnd"/>
      <w:r>
        <w:rPr>
          <w:rFonts w:cs="Times New Roman"/>
          <w:sz w:val="24"/>
          <w:szCs w:val="24"/>
        </w:rPr>
        <w:t xml:space="preserve"> in </w:t>
      </w:r>
      <w:proofErr w:type="spellStart"/>
      <w:r>
        <w:rPr>
          <w:rFonts w:cs="Times New Roman"/>
          <w:sz w:val="24"/>
          <w:szCs w:val="24"/>
        </w:rPr>
        <w:t>foveam</w:t>
      </w:r>
      <w:proofErr w:type="spellEnd"/>
      <w:r>
        <w:rPr>
          <w:rFonts w:cs="Times New Roman"/>
          <w:sz w:val="24"/>
          <w:szCs w:val="24"/>
        </w:rPr>
        <w:t xml:space="preserve"> </w:t>
      </w:r>
      <w:proofErr w:type="spellStart"/>
      <w:r>
        <w:rPr>
          <w:rFonts w:cs="Times New Roman"/>
          <w:sz w:val="24"/>
          <w:szCs w:val="24"/>
        </w:rPr>
        <w:t>proicitur</w:t>
      </w:r>
      <w:proofErr w:type="spellEnd"/>
      <w:r>
        <w:rPr>
          <w:rFonts w:cs="Times New Roman"/>
          <w:sz w:val="24"/>
          <w:szCs w:val="24"/>
        </w:rPr>
        <w:t xml:space="preserve">, et </w:t>
      </w:r>
      <w:proofErr w:type="spellStart"/>
      <w:r>
        <w:rPr>
          <w:rFonts w:cs="Times New Roman"/>
          <w:sz w:val="24"/>
          <w:szCs w:val="24"/>
        </w:rPr>
        <w:t>gallina</w:t>
      </w:r>
      <w:proofErr w:type="spellEnd"/>
      <w:r>
        <w:rPr>
          <w:rFonts w:cs="Times New Roman"/>
          <w:sz w:val="24"/>
          <w:szCs w:val="24"/>
        </w:rPr>
        <w:t xml:space="preserve"> </w:t>
      </w:r>
      <w:proofErr w:type="spellStart"/>
      <w:r>
        <w:rPr>
          <w:rFonts w:cs="Times New Roman"/>
          <w:sz w:val="24"/>
          <w:szCs w:val="24"/>
        </w:rPr>
        <w:t>assata</w:t>
      </w:r>
      <w:proofErr w:type="spellEnd"/>
      <w:r>
        <w:rPr>
          <w:rFonts w:cs="Times New Roman"/>
          <w:sz w:val="24"/>
          <w:szCs w:val="24"/>
        </w:rPr>
        <w:t xml:space="preserve"> coram </w:t>
      </w:r>
      <w:proofErr w:type="spellStart"/>
      <w:r>
        <w:rPr>
          <w:rFonts w:cs="Times New Roman"/>
          <w:sz w:val="24"/>
          <w:szCs w:val="24"/>
        </w:rPr>
        <w:t>rege</w:t>
      </w:r>
      <w:proofErr w:type="spellEnd"/>
      <w:r>
        <w:rPr>
          <w:rFonts w:cs="Times New Roman"/>
          <w:sz w:val="24"/>
          <w:szCs w:val="24"/>
        </w:rPr>
        <w:t xml:space="preserve"> et </w:t>
      </w:r>
      <w:proofErr w:type="spellStart"/>
      <w:r>
        <w:rPr>
          <w:rFonts w:cs="Times New Roman"/>
          <w:sz w:val="24"/>
          <w:szCs w:val="24"/>
        </w:rPr>
        <w:t>magnatibus</w:t>
      </w:r>
      <w:proofErr w:type="spellEnd"/>
      <w:r>
        <w:rPr>
          <w:rFonts w:cs="Times New Roman"/>
          <w:sz w:val="24"/>
          <w:szCs w:val="24"/>
        </w:rPr>
        <w:t xml:space="preserve"> in </w:t>
      </w:r>
      <w:proofErr w:type="spellStart"/>
      <w:r>
        <w:rPr>
          <w:rFonts w:cs="Times New Roman"/>
          <w:sz w:val="24"/>
          <w:szCs w:val="24"/>
        </w:rPr>
        <w:t>aulam</w:t>
      </w:r>
      <w:proofErr w:type="spellEnd"/>
      <w:r>
        <w:rPr>
          <w:rFonts w:cs="Times New Roman"/>
          <w:sz w:val="24"/>
          <w:szCs w:val="24"/>
        </w:rPr>
        <w:t xml:space="preserve"> </w:t>
      </w:r>
      <w:proofErr w:type="spellStart"/>
      <w:r>
        <w:rPr>
          <w:rFonts w:cs="Times New Roman"/>
          <w:sz w:val="24"/>
          <w:szCs w:val="24"/>
        </w:rPr>
        <w:t>defertur</w:t>
      </w:r>
      <w:proofErr w:type="spellEnd"/>
      <w:r>
        <w:rPr>
          <w:rFonts w:cs="Times New Roman"/>
          <w:sz w:val="24"/>
          <w:szCs w:val="24"/>
        </w:rPr>
        <w:t>.</w:t>
      </w:r>
    </w:p>
    <w:p w14:paraId="22B4AA90" w14:textId="77777777" w:rsidR="00683B6F" w:rsidRPr="00750084" w:rsidRDefault="00683B6F" w:rsidP="00683B6F">
      <w:pPr>
        <w:pStyle w:val="EndnoteText"/>
        <w:rPr>
          <w:rFonts w:cs="Times New Roman"/>
          <w:sz w:val="24"/>
          <w:szCs w:val="24"/>
        </w:rPr>
      </w:pPr>
    </w:p>
  </w:endnote>
  <w:endnote w:id="4">
    <w:p w14:paraId="08001F5F" w14:textId="77777777" w:rsidR="00683B6F" w:rsidRDefault="00683B6F" w:rsidP="00683B6F">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 xml:space="preserve">Fasciculus </w:t>
      </w:r>
      <w:proofErr w:type="spellStart"/>
      <w:r w:rsidRPr="00750084">
        <w:rPr>
          <w:rFonts w:cs="Times New Roman"/>
          <w:i/>
          <w:iCs/>
          <w:sz w:val="24"/>
          <w:szCs w:val="24"/>
        </w:rPr>
        <w:t>morum</w:t>
      </w:r>
      <w:proofErr w:type="spellEnd"/>
      <w:r w:rsidRPr="00750084">
        <w:rPr>
          <w:rFonts w:cs="Times New Roman"/>
          <w:sz w:val="24"/>
          <w:szCs w:val="24"/>
        </w:rPr>
        <w:t xml:space="preserve"> 4.12 (p. 392)</w:t>
      </w:r>
      <w:r>
        <w:rPr>
          <w:rFonts w:cs="Times New Roman"/>
          <w:sz w:val="24"/>
          <w:szCs w:val="24"/>
        </w:rPr>
        <w:t xml:space="preserve">: Exemplum Luce 16 de </w:t>
      </w:r>
      <w:proofErr w:type="spellStart"/>
      <w:r>
        <w:rPr>
          <w:rFonts w:cs="Times New Roman"/>
          <w:sz w:val="24"/>
          <w:szCs w:val="24"/>
        </w:rPr>
        <w:t>divite</w:t>
      </w:r>
      <w:proofErr w:type="spellEnd"/>
      <w:r>
        <w:rPr>
          <w:rFonts w:cs="Times New Roman"/>
          <w:sz w:val="24"/>
          <w:szCs w:val="24"/>
        </w:rPr>
        <w:t xml:space="preserve"> </w:t>
      </w:r>
      <w:proofErr w:type="spellStart"/>
      <w:r>
        <w:rPr>
          <w:rFonts w:cs="Times New Roman"/>
          <w:sz w:val="24"/>
          <w:szCs w:val="24"/>
        </w:rPr>
        <w:t>epulone</w:t>
      </w:r>
      <w:proofErr w:type="spellEnd"/>
      <w:r>
        <w:rPr>
          <w:rFonts w:cs="Times New Roman"/>
          <w:sz w:val="24"/>
          <w:szCs w:val="24"/>
        </w:rPr>
        <w:t xml:space="preserve"> et Lazaro </w:t>
      </w:r>
      <w:proofErr w:type="spellStart"/>
      <w:r>
        <w:rPr>
          <w:rFonts w:cs="Times New Roman"/>
          <w:sz w:val="24"/>
          <w:szCs w:val="24"/>
        </w:rPr>
        <w:t>pauperrimo</w:t>
      </w:r>
      <w:proofErr w:type="spellEnd"/>
      <w:r>
        <w:rPr>
          <w:rFonts w:cs="Times New Roman"/>
          <w:sz w:val="24"/>
          <w:szCs w:val="24"/>
        </w:rPr>
        <w:t xml:space="preserve">. </w:t>
      </w:r>
    </w:p>
    <w:p w14:paraId="07C036D0" w14:textId="77777777" w:rsidR="00683B6F" w:rsidRDefault="00683B6F" w:rsidP="00683B6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944B" w14:textId="77777777" w:rsidR="003F3384" w:rsidRDefault="003F3384" w:rsidP="003F3384">
      <w:pPr>
        <w:spacing w:after="0" w:line="240" w:lineRule="auto"/>
      </w:pPr>
      <w:r>
        <w:separator/>
      </w:r>
    </w:p>
  </w:footnote>
  <w:footnote w:type="continuationSeparator" w:id="0">
    <w:p w14:paraId="40DDE21C" w14:textId="77777777" w:rsidR="003F3384" w:rsidRDefault="003F3384" w:rsidP="003F3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84"/>
    <w:rsid w:val="001054F4"/>
    <w:rsid w:val="0021169F"/>
    <w:rsid w:val="00274B0A"/>
    <w:rsid w:val="002865C2"/>
    <w:rsid w:val="00366236"/>
    <w:rsid w:val="003A489E"/>
    <w:rsid w:val="003F3384"/>
    <w:rsid w:val="0042559F"/>
    <w:rsid w:val="00433B90"/>
    <w:rsid w:val="0058169E"/>
    <w:rsid w:val="0060075B"/>
    <w:rsid w:val="0066184F"/>
    <w:rsid w:val="00683B6F"/>
    <w:rsid w:val="008E3C78"/>
    <w:rsid w:val="009E3723"/>
    <w:rsid w:val="00A45BC7"/>
    <w:rsid w:val="00D85BC8"/>
    <w:rsid w:val="00E071DE"/>
    <w:rsid w:val="00E22C81"/>
    <w:rsid w:val="00E84C33"/>
    <w:rsid w:val="00F4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3471"/>
  <w15:chartTrackingRefBased/>
  <w15:docId w15:val="{C3EFBD24-A412-4049-A484-D2E1D06B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84"/>
  </w:style>
  <w:style w:type="paragraph" w:styleId="Heading1">
    <w:name w:val="heading 1"/>
    <w:basedOn w:val="Normal"/>
    <w:next w:val="Normal"/>
    <w:link w:val="Heading1Char"/>
    <w:uiPriority w:val="9"/>
    <w:qFormat/>
    <w:rsid w:val="003F3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384"/>
    <w:rPr>
      <w:rFonts w:eastAsiaTheme="majorEastAsia" w:cstheme="majorBidi"/>
      <w:color w:val="272727" w:themeColor="text1" w:themeTint="D8"/>
    </w:rPr>
  </w:style>
  <w:style w:type="paragraph" w:styleId="Title">
    <w:name w:val="Title"/>
    <w:basedOn w:val="Normal"/>
    <w:next w:val="Normal"/>
    <w:link w:val="TitleChar"/>
    <w:uiPriority w:val="10"/>
    <w:qFormat/>
    <w:rsid w:val="003F3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384"/>
    <w:pPr>
      <w:spacing w:before="160"/>
      <w:jc w:val="center"/>
    </w:pPr>
    <w:rPr>
      <w:i/>
      <w:iCs/>
      <w:color w:val="404040" w:themeColor="text1" w:themeTint="BF"/>
    </w:rPr>
  </w:style>
  <w:style w:type="character" w:customStyle="1" w:styleId="QuoteChar">
    <w:name w:val="Quote Char"/>
    <w:basedOn w:val="DefaultParagraphFont"/>
    <w:link w:val="Quote"/>
    <w:uiPriority w:val="29"/>
    <w:rsid w:val="003F3384"/>
    <w:rPr>
      <w:i/>
      <w:iCs/>
      <w:color w:val="404040" w:themeColor="text1" w:themeTint="BF"/>
    </w:rPr>
  </w:style>
  <w:style w:type="paragraph" w:styleId="ListParagraph">
    <w:name w:val="List Paragraph"/>
    <w:basedOn w:val="Normal"/>
    <w:uiPriority w:val="34"/>
    <w:qFormat/>
    <w:rsid w:val="003F3384"/>
    <w:pPr>
      <w:ind w:left="720"/>
      <w:contextualSpacing/>
    </w:pPr>
  </w:style>
  <w:style w:type="character" w:styleId="IntenseEmphasis">
    <w:name w:val="Intense Emphasis"/>
    <w:basedOn w:val="DefaultParagraphFont"/>
    <w:uiPriority w:val="21"/>
    <w:qFormat/>
    <w:rsid w:val="003F3384"/>
    <w:rPr>
      <w:i/>
      <w:iCs/>
      <w:color w:val="0F4761" w:themeColor="accent1" w:themeShade="BF"/>
    </w:rPr>
  </w:style>
  <w:style w:type="paragraph" w:styleId="IntenseQuote">
    <w:name w:val="Intense Quote"/>
    <w:basedOn w:val="Normal"/>
    <w:next w:val="Normal"/>
    <w:link w:val="IntenseQuoteChar"/>
    <w:uiPriority w:val="30"/>
    <w:qFormat/>
    <w:rsid w:val="003F3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384"/>
    <w:rPr>
      <w:i/>
      <w:iCs/>
      <w:color w:val="0F4761" w:themeColor="accent1" w:themeShade="BF"/>
    </w:rPr>
  </w:style>
  <w:style w:type="character" w:styleId="IntenseReference">
    <w:name w:val="Intense Reference"/>
    <w:basedOn w:val="DefaultParagraphFont"/>
    <w:uiPriority w:val="32"/>
    <w:qFormat/>
    <w:rsid w:val="003F3384"/>
    <w:rPr>
      <w:b/>
      <w:bCs/>
      <w:smallCaps/>
      <w:color w:val="0F4761" w:themeColor="accent1" w:themeShade="BF"/>
      <w:spacing w:val="5"/>
    </w:rPr>
  </w:style>
  <w:style w:type="paragraph" w:styleId="EndnoteText">
    <w:name w:val="endnote text"/>
    <w:basedOn w:val="Normal"/>
    <w:link w:val="EndnoteTextChar"/>
    <w:uiPriority w:val="99"/>
    <w:unhideWhenUsed/>
    <w:rsid w:val="003F3384"/>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rsid w:val="003F3384"/>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3F3384"/>
    <w:rPr>
      <w:vertAlign w:val="superscript"/>
    </w:rPr>
  </w:style>
  <w:style w:type="character" w:styleId="Hyperlink">
    <w:name w:val="Hyperlink"/>
    <w:basedOn w:val="DefaultParagraphFont"/>
    <w:uiPriority w:val="99"/>
    <w:unhideWhenUsed/>
    <w:rsid w:val="003F3384"/>
    <w:rPr>
      <w:color w:val="467886" w:themeColor="hyperlink"/>
      <w:u w:val="single"/>
    </w:rPr>
  </w:style>
  <w:style w:type="character" w:customStyle="1" w:styleId="marginnote">
    <w:name w:val="marginnote"/>
    <w:basedOn w:val="DefaultParagraphFont"/>
    <w:rsid w:val="00A45BC7"/>
  </w:style>
  <w:style w:type="character" w:customStyle="1" w:styleId="italic">
    <w:name w:val="italic"/>
    <w:basedOn w:val="DefaultParagraphFont"/>
    <w:rsid w:val="00A45BC7"/>
  </w:style>
  <w:style w:type="character" w:customStyle="1" w:styleId="highlight">
    <w:name w:val="highlight"/>
    <w:basedOn w:val="DefaultParagraphFont"/>
    <w:rsid w:val="00D8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F34F-F75C-4E9C-B42D-008AFC0A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2024-04-14T18:37:00Z</dcterms:created>
  <dcterms:modified xsi:type="dcterms:W3CDTF">2024-10-11T21:11:00Z</dcterms:modified>
</cp:coreProperties>
</file>