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A90D" w14:textId="1782870F" w:rsidR="00433B90" w:rsidRPr="009C6E46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3E7DC50" w14:textId="1A459219" w:rsidR="008A5635" w:rsidRPr="009C6E46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179 Passio Christi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peccatorem</w:t>
      </w:r>
      <w:proofErr w:type="spellEnd"/>
    </w:p>
    <w:p w14:paraId="12303980" w14:textId="77777777" w:rsidR="00E21035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Passio Christi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dolorem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pudorem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confessionis, ad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laborem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satisfactionis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927D4" w14:textId="77777777" w:rsidR="00E21035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petre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scisse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sunt, id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>, dura corda</w:t>
      </w:r>
      <w:r w:rsidR="00C05BA6" w:rsidRPr="009C6E4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conteruntur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monumenta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sunt, id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corda per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patefacta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corpora sanctorum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surrexerunt</w:t>
      </w:r>
      <w:proofErr w:type="spellEnd"/>
      <w:r w:rsidR="002A5D0B" w:rsidRPr="009C6E46">
        <w:rPr>
          <w:rFonts w:ascii="Times New Roman" w:hAnsi="Times New Roman" w:cs="Times New Roman"/>
          <w:sz w:val="24"/>
          <w:szCs w:val="24"/>
        </w:rPr>
        <w:t>,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2A5D0B" w:rsidRPr="009C6E46">
        <w:rPr>
          <w:rFonts w:ascii="Times New Roman" w:hAnsi="Times New Roman" w:cs="Times New Roman"/>
          <w:sz w:val="24"/>
          <w:szCs w:val="24"/>
        </w:rPr>
        <w:t xml:space="preserve">scilicet, </w:t>
      </w:r>
      <w:r w:rsidRPr="009C6E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satisfactione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5D0B" w:rsidRPr="009C6E46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2A5D0B" w:rsidRPr="009C6E46">
        <w:rPr>
          <w:rFonts w:ascii="Times New Roman" w:hAnsi="Times New Roman" w:cs="Times New Roman"/>
          <w:sz w:val="24"/>
          <w:szCs w:val="24"/>
        </w:rPr>
        <w:t xml:space="preserve"> Christus cum </w:t>
      </w:r>
      <w:proofErr w:type="spellStart"/>
      <w:r w:rsidR="002A5D0B" w:rsidRPr="009C6E46">
        <w:rPr>
          <w:rFonts w:ascii="Times New Roman" w:hAnsi="Times New Roman" w:cs="Times New Roman"/>
          <w:sz w:val="24"/>
          <w:szCs w:val="24"/>
        </w:rPr>
        <w:t>bicornu</w:t>
      </w:r>
      <w:proofErr w:type="spellEnd"/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bellauit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communiem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secundum</w:t>
      </w:r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Haba. 3[:4]: </w:t>
      </w:r>
      <w:proofErr w:type="spellStart"/>
      <w:r w:rsidR="00C851A3" w:rsidRPr="009C6E46">
        <w:rPr>
          <w:rFonts w:ascii="Times New Roman" w:hAnsi="Times New Roman" w:cs="Times New Roman"/>
          <w:i/>
          <w:iCs/>
          <w:sz w:val="24"/>
          <w:szCs w:val="24"/>
        </w:rPr>
        <w:t>Cornua</w:t>
      </w:r>
      <w:proofErr w:type="spellEnd"/>
      <w:r w:rsidR="00C851A3" w:rsidRPr="009C6E46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851A3" w:rsidRPr="009C6E46">
        <w:rPr>
          <w:rFonts w:ascii="Times New Roman" w:hAnsi="Times New Roman" w:cs="Times New Roman"/>
          <w:i/>
          <w:iCs/>
          <w:sz w:val="24"/>
          <w:szCs w:val="24"/>
        </w:rPr>
        <w:t>manibus</w:t>
      </w:r>
      <w:proofErr w:type="spellEnd"/>
      <w:r w:rsidR="00C851A3" w:rsidRPr="009C6E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Velud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alter Dauid</w:t>
      </w:r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r w:rsidR="00C851A3" w:rsidRPr="009C6E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prosternendo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Goliam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>, [1] Reg. 17[:49]. Et qu</w:t>
      </w:r>
      <w:r w:rsidR="003B75EE">
        <w:rPr>
          <w:rFonts w:ascii="Times New Roman" w:hAnsi="Times New Roman" w:cs="Times New Roman"/>
          <w:sz w:val="24"/>
          <w:szCs w:val="24"/>
        </w:rPr>
        <w:t>i</w:t>
      </w:r>
      <w:r w:rsidR="00C851A3" w:rsidRPr="009C6E46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Christus non</w:t>
      </w:r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expectauit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inuasit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in loco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, scilicet, in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aere</w:t>
      </w:r>
      <w:proofErr w:type="spellEnd"/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perpendit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51A3" w:rsidRPr="009C6E46">
        <w:rPr>
          <w:rFonts w:ascii="Times New Roman" w:hAnsi="Times New Roman" w:cs="Times New Roman"/>
          <w:sz w:val="24"/>
          <w:szCs w:val="24"/>
        </w:rPr>
        <w:t>et in</w:t>
      </w:r>
      <w:proofErr w:type="gram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inferno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1A3" w:rsidRPr="009C6E46">
        <w:rPr>
          <w:rFonts w:ascii="Times New Roman" w:hAnsi="Times New Roman" w:cs="Times New Roman"/>
          <w:sz w:val="24"/>
          <w:szCs w:val="24"/>
        </w:rPr>
        <w:t>spoliauit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>.</w:t>
      </w:r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Istud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bellum inter Christum et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figurabatur</w:t>
      </w:r>
      <w:proofErr w:type="spellEnd"/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r w:rsidR="00C21338" w:rsidRPr="009C6E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sompno</w:t>
      </w:r>
      <w:proofErr w:type="spellEnd"/>
      <w:r w:rsidR="00C851A3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Mardochei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>, Esth. [11:</w:t>
      </w:r>
      <w:r w:rsidR="00C21338" w:rsidRPr="009C6E46">
        <w:rPr>
          <w:rFonts w:ascii="Times New Roman" w:hAnsi="Times New Roman" w:cs="Times New Roman"/>
          <w:sz w:val="24"/>
          <w:szCs w:val="24"/>
        </w:rPr>
        <w:t>5-6, 2</w:t>
      </w:r>
      <w:r w:rsidRPr="009C6E4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duos dracones.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38" w:rsidRPr="009C6E46">
        <w:rPr>
          <w:rFonts w:ascii="Times New Roman" w:hAnsi="Times New Roman" w:cs="Times New Roman"/>
          <w:sz w:val="24"/>
          <w:szCs w:val="24"/>
        </w:rPr>
        <w:t>superare</w:t>
      </w:r>
      <w:proofErr w:type="spellEnd"/>
      <w:r w:rsidR="00C21338" w:rsidRPr="009C6E46">
        <w:rPr>
          <w:rFonts w:ascii="Times New Roman" w:hAnsi="Times New Roman" w:cs="Times New Roman"/>
          <w:sz w:val="24"/>
          <w:szCs w:val="24"/>
        </w:rPr>
        <w:t xml:space="preserve"> et </w:t>
      </w:r>
      <w:r w:rsidRPr="009C6E46">
        <w:rPr>
          <w:rFonts w:ascii="Times New Roman" w:hAnsi="Times New Roman" w:cs="Times New Roman"/>
          <w:sz w:val="24"/>
          <w:szCs w:val="24"/>
        </w:rPr>
        <w:t xml:space="preserve">fons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paruus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creuit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fluuium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magnum</w:t>
      </w:r>
      <w:r w:rsidR="00C21338" w:rsidRPr="009C6E46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E67B0" w14:textId="77777777" w:rsidR="00E21035" w:rsidRDefault="00C21338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fons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paruus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sanguinis Christi </w:t>
      </w:r>
      <w:r w:rsidRPr="009C6E46">
        <w:rPr>
          <w:rFonts w:ascii="Times New Roman" w:hAnsi="Times New Roman" w:cs="Times New Roman"/>
          <w:sz w:val="24"/>
          <w:szCs w:val="24"/>
        </w:rPr>
        <w:t>infra</w:t>
      </w:r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r w:rsidRPr="009C6E46">
        <w:rPr>
          <w:rFonts w:ascii="Times New Roman" w:hAnsi="Times New Roman" w:cs="Times New Roman"/>
          <w:sz w:val="24"/>
          <w:szCs w:val="24"/>
        </w:rPr>
        <w:t>carne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conclusus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r w:rsidRPr="009C6E4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creuit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flumen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E2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exiuit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per membra</w:t>
      </w:r>
      <w:r w:rsidR="003B75EE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3B75EE">
        <w:rPr>
          <w:rFonts w:ascii="Times New Roman" w:hAnsi="Times New Roman" w:cs="Times New Roman"/>
          <w:sz w:val="24"/>
          <w:szCs w:val="24"/>
        </w:rPr>
        <w:t>S</w:t>
      </w:r>
      <w:r w:rsidRPr="009C6E46">
        <w:rPr>
          <w:rFonts w:ascii="Times New Roman" w:hAnsi="Times New Roman" w:cs="Times New Roman"/>
          <w:sz w:val="24"/>
          <w:szCs w:val="24"/>
        </w:rPr>
        <w:t xml:space="preserve">uper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fontem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pugnauerunt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duo dracones, id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duo Christi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amores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grat</w:t>
      </w:r>
      <w:r w:rsidR="005A585F" w:rsidRPr="009C6E46">
        <w:rPr>
          <w:rFonts w:ascii="Times New Roman" w:hAnsi="Times New Roman" w:cs="Times New Roman"/>
          <w:sz w:val="24"/>
          <w:szCs w:val="24"/>
        </w:rPr>
        <w:t>itudinem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qu</w:t>
      </w:r>
      <w:r w:rsidR="005A585F" w:rsidRPr="009C6E46">
        <w:rPr>
          <w:rFonts w:ascii="Times New Roman" w:hAnsi="Times New Roman" w:cs="Times New Roman"/>
          <w:sz w:val="24"/>
          <w:szCs w:val="24"/>
        </w:rPr>
        <w:t>a</w:t>
      </w:r>
      <w:r w:rsidR="008A5635" w:rsidRPr="009C6E4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gratuitus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vicit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naturalem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a Deo, </w:t>
      </w:r>
      <w:proofErr w:type="spellStart"/>
      <w:r w:rsidR="005A585F" w:rsidRPr="009C6E4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ex tam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85F" w:rsidRPr="009C6E46">
        <w:rPr>
          <w:rFonts w:ascii="Times New Roman" w:hAnsi="Times New Roman" w:cs="Times New Roman"/>
          <w:sz w:val="24"/>
          <w:szCs w:val="24"/>
        </w:rPr>
        <w:t>p</w:t>
      </w:r>
      <w:r w:rsidR="008A5635" w:rsidRPr="009C6E46">
        <w:rPr>
          <w:rFonts w:ascii="Times New Roman" w:hAnsi="Times New Roman" w:cs="Times New Roman"/>
          <w:sz w:val="24"/>
          <w:szCs w:val="24"/>
        </w:rPr>
        <w:t>ugnacione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exiret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dedisset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se pro me, nisi secundum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dilexisset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se</w:t>
      </w:r>
      <w:r w:rsidR="005A585F"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0EA96" w14:textId="2722E6FF" w:rsidR="00F01D52" w:rsidRPr="009C6E46" w:rsidRDefault="005A585F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>¶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</w:t>
      </w:r>
      <w:r w:rsidR="008A5635" w:rsidRPr="009C6E46">
        <w:rPr>
          <w:rFonts w:ascii="Times New Roman" w:hAnsi="Times New Roman" w:cs="Times New Roman"/>
          <w:sz w:val="24"/>
          <w:szCs w:val="24"/>
        </w:rPr>
        <w:t>e</w:t>
      </w:r>
      <w:r w:rsidRPr="009C6E4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compugnatione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amor</w:t>
      </w:r>
      <w:r w:rsidRPr="009C6E4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contrarietas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culpabilis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utramque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subiecit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>,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Pr="009C6E46">
        <w:rPr>
          <w:rFonts w:ascii="Times New Roman" w:hAnsi="Times New Roman" w:cs="Times New Roman"/>
          <w:sz w:val="24"/>
          <w:szCs w:val="24"/>
        </w:rPr>
        <w:t>secundum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Luc. 22[:42]: </w:t>
      </w:r>
      <w:r w:rsidR="008A5635" w:rsidRPr="009C6E46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8A5635" w:rsidRPr="009C6E46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8A5635" w:rsidRPr="009C6E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i/>
          <w:sz w:val="24"/>
          <w:szCs w:val="24"/>
        </w:rPr>
        <w:t>voluntas</w:t>
      </w:r>
      <w:proofErr w:type="spellEnd"/>
      <w:r w:rsidR="008A5635" w:rsidRPr="009C6E46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="008A5635" w:rsidRPr="009C6E46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8A5635" w:rsidRPr="009C6E46">
        <w:rPr>
          <w:rFonts w:ascii="Times New Roman" w:hAnsi="Times New Roman" w:cs="Times New Roman"/>
          <w:i/>
          <w:sz w:val="24"/>
          <w:szCs w:val="24"/>
        </w:rPr>
        <w:t xml:space="preserve"> fiat</w:t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Inspecta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Pr="009C6E46">
        <w:rPr>
          <w:rFonts w:ascii="Times New Roman" w:hAnsi="Times New Roman" w:cs="Times New Roman"/>
          <w:sz w:val="24"/>
          <w:szCs w:val="24"/>
        </w:rPr>
        <w:lastRenderedPageBreak/>
        <w:t xml:space="preserve">Christi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a nobis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reametur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Augustinus,</w:t>
      </w:r>
      <w:r w:rsidR="00F01D52" w:rsidRPr="009C6E4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respice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52" w:rsidRPr="009C6E46">
        <w:rPr>
          <w:rFonts w:ascii="Times New Roman" w:hAnsi="Times New Roman" w:cs="Times New Roman"/>
          <w:sz w:val="24"/>
          <w:szCs w:val="24"/>
        </w:rPr>
        <w:t>v</w:t>
      </w:r>
      <w:r w:rsidR="008A5635" w:rsidRPr="009C6E46">
        <w:rPr>
          <w:rFonts w:ascii="Times New Roman" w:hAnsi="Times New Roman" w:cs="Times New Roman"/>
          <w:sz w:val="24"/>
          <w:szCs w:val="24"/>
        </w:rPr>
        <w:t>ulnera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pendentis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morientis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cicatrices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consurgentis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pretium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A5635" w:rsidRPr="009C6E46">
        <w:rPr>
          <w:rFonts w:ascii="Times New Roman" w:hAnsi="Times New Roman" w:cs="Times New Roman"/>
          <w:sz w:val="24"/>
          <w:szCs w:val="24"/>
        </w:rPr>
        <w:t>tradentis</w:t>
      </w:r>
      <w:proofErr w:type="spellEnd"/>
      <w:r w:rsidR="008A5635" w:rsidRPr="009C6E46">
        <w:rPr>
          <w:rFonts w:ascii="Times New Roman" w:hAnsi="Times New Roman" w:cs="Times New Roman"/>
          <w:sz w:val="24"/>
          <w:szCs w:val="24"/>
        </w:rPr>
        <w:t xml:space="preserve">, commercium </w:t>
      </w:r>
    </w:p>
    <w:p w14:paraId="6E19871E" w14:textId="77854F3C" w:rsidR="00F01D52" w:rsidRPr="009C6E46" w:rsidRDefault="00F01D52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>/fol. 277vb/</w:t>
      </w:r>
    </w:p>
    <w:p w14:paraId="06097443" w14:textId="77777777" w:rsidR="00E21035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46">
        <w:rPr>
          <w:rFonts w:ascii="Times New Roman" w:hAnsi="Times New Roman" w:cs="Times New Roman"/>
          <w:sz w:val="24"/>
          <w:szCs w:val="24"/>
        </w:rPr>
        <w:t>redimentis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  <w:r w:rsidR="00F01D52" w:rsidRPr="009C6E46">
        <w:rPr>
          <w:rFonts w:ascii="Times New Roman" w:hAnsi="Times New Roman" w:cs="Times New Roman"/>
          <w:sz w:val="24"/>
          <w:szCs w:val="24"/>
        </w:rPr>
        <w:t>V</w:t>
      </w:r>
      <w:r w:rsidRPr="009C6E4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instatera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appendite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F01D52" w:rsidRPr="009C6E46">
        <w:rPr>
          <w:rFonts w:ascii="Times New Roman" w:hAnsi="Times New Roman" w:cs="Times New Roman"/>
          <w:sz w:val="24"/>
          <w:szCs w:val="24"/>
        </w:rPr>
        <w:t xml:space="preserve">sit </w:t>
      </w:r>
      <w:r w:rsidRPr="009C6E46">
        <w:rPr>
          <w:rFonts w:ascii="Times New Roman" w:hAnsi="Times New Roman" w:cs="Times New Roman"/>
          <w:sz w:val="24"/>
          <w:szCs w:val="24"/>
        </w:rPr>
        <w:t>ipse</w:t>
      </w:r>
      <w:r w:rsidR="00F01D52" w:rsidRPr="009C6E46">
        <w:rPr>
          <w:rFonts w:ascii="Times New Roman" w:hAnsi="Times New Roman" w:cs="Times New Roman"/>
          <w:sz w:val="24"/>
          <w:szCs w:val="24"/>
        </w:rPr>
        <w:t xml:space="preserve"> nobis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fixus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corde, qui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pro nobis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fixus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AA3FD" w14:textId="77777777" w:rsidR="006C6BF9" w:rsidRDefault="00F01D52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alliceret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venatico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lambendum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alliciatur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sequendum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Sic Christi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offeretur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>, scilicet, [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67:24]: </w:t>
      </w:r>
      <w:r w:rsidR="00EA5F74" w:rsidRPr="009C6E46">
        <w:rPr>
          <w:rFonts w:ascii="Times New Roman" w:hAnsi="Times New Roman" w:cs="Times New Roman"/>
          <w:i/>
          <w:sz w:val="24"/>
          <w:szCs w:val="24"/>
        </w:rPr>
        <w:t xml:space="preserve">Ut </w:t>
      </w:r>
      <w:proofErr w:type="spellStart"/>
      <w:r w:rsidR="00EA5F74" w:rsidRPr="009C6E46">
        <w:rPr>
          <w:rFonts w:ascii="Times New Roman" w:hAnsi="Times New Roman" w:cs="Times New Roman"/>
          <w:i/>
          <w:sz w:val="24"/>
          <w:szCs w:val="24"/>
        </w:rPr>
        <w:t>intingatur</w:t>
      </w:r>
      <w:proofErr w:type="spellEnd"/>
      <w:r w:rsidR="00EA5F74" w:rsidRPr="009C6E46">
        <w:rPr>
          <w:rFonts w:ascii="Times New Roman" w:hAnsi="Times New Roman" w:cs="Times New Roman"/>
          <w:i/>
          <w:sz w:val="24"/>
          <w:szCs w:val="24"/>
        </w:rPr>
        <w:t xml:space="preserve"> pes </w:t>
      </w:r>
      <w:proofErr w:type="spellStart"/>
      <w:r w:rsidR="00EA5F74" w:rsidRPr="009C6E46">
        <w:rPr>
          <w:rFonts w:ascii="Times New Roman" w:hAnsi="Times New Roman" w:cs="Times New Roman"/>
          <w:i/>
          <w:sz w:val="24"/>
          <w:szCs w:val="24"/>
        </w:rPr>
        <w:t>tuus</w:t>
      </w:r>
      <w:proofErr w:type="spellEnd"/>
      <w:r w:rsidR="00EA5F74" w:rsidRPr="009C6E46">
        <w:rPr>
          <w:rFonts w:ascii="Times New Roman" w:hAnsi="Times New Roman" w:cs="Times New Roman"/>
          <w:i/>
          <w:sz w:val="24"/>
          <w:szCs w:val="24"/>
        </w:rPr>
        <w:t xml:space="preserve"> in sanguine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affectio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in sanguine Christi. Absit ergo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ingrati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quadam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ingrata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amore miles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vulnera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pertulit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sed in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redeundo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propria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clausit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ostia contra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ipse scripsit ad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EFC" w:rsidRPr="009C6E46">
        <w:rPr>
          <w:rFonts w:ascii="Times New Roman" w:hAnsi="Times New Roman" w:cs="Times New Roman"/>
          <w:sz w:val="24"/>
          <w:szCs w:val="24"/>
        </w:rPr>
        <w:t>ips</w:t>
      </w:r>
      <w:r w:rsidR="00EA5F74" w:rsidRPr="009C6E4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versus qu</w:t>
      </w:r>
      <w:r w:rsidR="001E1EFC" w:rsidRPr="009C6E46">
        <w:rPr>
          <w:rFonts w:ascii="Times New Roman" w:hAnsi="Times New Roman" w:cs="Times New Roman"/>
          <w:sz w:val="24"/>
          <w:szCs w:val="24"/>
        </w:rPr>
        <w:t>os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recitant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238242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Ouidio</w:t>
      </w:r>
      <w:proofErr w:type="spellEnd"/>
      <w:r w:rsidR="001E1EFC" w:rsidRPr="009C6E4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magno</w:t>
      </w:r>
      <w:bookmarkEnd w:id="0"/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: Cerne cicatrices,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veteris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vestigia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pugne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Quesiui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proprio sanguine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habes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755B6" w14:textId="77777777" w:rsidR="006C6BF9" w:rsidRDefault="001E1EFC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Moraliter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Christus. Petit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ingressum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, Apo. 3[:20]: </w:t>
      </w:r>
      <w:proofErr w:type="spellStart"/>
      <w:r w:rsidR="00EA5F74" w:rsidRPr="009C6E46">
        <w:rPr>
          <w:rFonts w:ascii="Times New Roman" w:hAnsi="Times New Roman" w:cs="Times New Roman"/>
          <w:i/>
          <w:sz w:val="24"/>
          <w:szCs w:val="24"/>
        </w:rPr>
        <w:t>Sto</w:t>
      </w:r>
      <w:proofErr w:type="spellEnd"/>
      <w:r w:rsidR="00EA5F74" w:rsidRPr="009C6E46">
        <w:rPr>
          <w:rFonts w:ascii="Times New Roman" w:hAnsi="Times New Roman" w:cs="Times New Roman"/>
          <w:i/>
          <w:sz w:val="24"/>
          <w:szCs w:val="24"/>
        </w:rPr>
        <w:t xml:space="preserve"> ad ostium, et </w:t>
      </w:r>
      <w:proofErr w:type="spellStart"/>
      <w:r w:rsidR="00EA5F74" w:rsidRPr="009C6E46">
        <w:rPr>
          <w:rFonts w:ascii="Times New Roman" w:hAnsi="Times New Roman" w:cs="Times New Roman"/>
          <w:i/>
          <w:sz w:val="24"/>
          <w:szCs w:val="24"/>
        </w:rPr>
        <w:t>pulso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. </w:t>
      </w:r>
      <w:r w:rsidRPr="009C6E46">
        <w:rPr>
          <w:rFonts w:ascii="Times New Roman" w:hAnsi="Times New Roman" w:cs="Times New Roman"/>
          <w:sz w:val="24"/>
          <w:szCs w:val="24"/>
        </w:rPr>
        <w:t>Item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Apo. [3:20]: </w:t>
      </w:r>
      <w:proofErr w:type="spellStart"/>
      <w:r w:rsidR="00EA5F74" w:rsidRPr="009C6E46">
        <w:rPr>
          <w:rFonts w:ascii="Times New Roman" w:hAnsi="Times New Roman" w:cs="Times New Roman"/>
          <w:i/>
          <w:sz w:val="24"/>
          <w:szCs w:val="24"/>
        </w:rPr>
        <w:t>Aperuerit</w:t>
      </w:r>
      <w:proofErr w:type="spellEnd"/>
      <w:r w:rsidR="00EA5F74" w:rsidRPr="009C6E46">
        <w:rPr>
          <w:rFonts w:ascii="Times New Roman" w:hAnsi="Times New Roman" w:cs="Times New Roman"/>
          <w:i/>
          <w:sz w:val="24"/>
          <w:szCs w:val="24"/>
        </w:rPr>
        <w:t xml:space="preserve"> mihi</w:t>
      </w:r>
      <w:r w:rsidR="00B048E2">
        <w:rPr>
          <w:rFonts w:ascii="Times New Roman" w:hAnsi="Times New Roman" w:cs="Times New Roman"/>
          <w:sz w:val="24"/>
          <w:szCs w:val="24"/>
        </w:rPr>
        <w:t>,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8E2">
        <w:rPr>
          <w:rFonts w:ascii="Times New Roman" w:hAnsi="Times New Roman" w:cs="Times New Roman"/>
          <w:sz w:val="24"/>
          <w:szCs w:val="24"/>
        </w:rPr>
        <w:t>s</w:t>
      </w:r>
      <w:r w:rsidR="00EA5F74" w:rsidRPr="009C6E46">
        <w:rPr>
          <w:rFonts w:ascii="Times New Roman" w:hAnsi="Times New Roman" w:cs="Times New Roman"/>
          <w:sz w:val="24"/>
          <w:szCs w:val="24"/>
        </w:rPr>
        <w:t>oror</w:t>
      </w:r>
      <w:proofErr w:type="spellEnd"/>
      <w:r w:rsidR="00B048E2">
        <w:rPr>
          <w:rFonts w:ascii="Times New Roman" w:hAnsi="Times New Roman" w:cs="Times New Roman"/>
          <w:sz w:val="24"/>
          <w:szCs w:val="24"/>
        </w:rPr>
        <w:t>.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B048E2">
        <w:rPr>
          <w:rFonts w:ascii="Times New Roman" w:hAnsi="Times New Roman" w:cs="Times New Roman"/>
          <w:sz w:val="24"/>
          <w:szCs w:val="24"/>
        </w:rPr>
        <w:t>S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anima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ingrata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clau</w:t>
      </w:r>
      <w:r w:rsidRPr="009C6E46">
        <w:rPr>
          <w:rFonts w:ascii="Times New Roman" w:hAnsi="Times New Roman" w:cs="Times New Roman"/>
          <w:sz w:val="24"/>
          <w:szCs w:val="24"/>
        </w:rPr>
        <w:t>da</w:t>
      </w:r>
      <w:r w:rsidR="00EA5F74" w:rsidRPr="009C6E4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for</w:t>
      </w:r>
      <w:r w:rsidRPr="009C6E46">
        <w:rPr>
          <w:rFonts w:ascii="Times New Roman" w:hAnsi="Times New Roman" w:cs="Times New Roman"/>
          <w:sz w:val="24"/>
          <w:szCs w:val="24"/>
        </w:rPr>
        <w:t>a</w:t>
      </w:r>
      <w:r w:rsidR="00EA5F74" w:rsidRPr="009C6E4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>,</w:t>
      </w:r>
      <w:r w:rsidR="00EA5F74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F74" w:rsidRPr="009C6E46">
        <w:rPr>
          <w:rFonts w:ascii="Times New Roman" w:hAnsi="Times New Roman" w:cs="Times New Roman"/>
          <w:sz w:val="24"/>
          <w:szCs w:val="24"/>
        </w:rPr>
        <w:t>affection</w:t>
      </w:r>
      <w:r w:rsidRPr="009C6E4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A5F74" w:rsidRPr="009C6E46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7E9B0" w14:textId="77777777" w:rsidR="006C6BF9" w:rsidRDefault="00EA5F74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profugos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reuocaret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figura</w:t>
      </w:r>
      <w:r w:rsidR="00DF33CA" w:rsidRPr="009C6E46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DF33CA" w:rsidRPr="009C6E46">
        <w:rPr>
          <w:rFonts w:ascii="Times New Roman" w:hAnsi="Times New Roman" w:cs="Times New Roman"/>
          <w:sz w:val="24"/>
          <w:szCs w:val="24"/>
        </w:rPr>
        <w:t>,</w:t>
      </w:r>
      <w:r w:rsidRPr="009C6E46">
        <w:rPr>
          <w:rFonts w:ascii="Times New Roman" w:hAnsi="Times New Roman" w:cs="Times New Roman"/>
          <w:sz w:val="24"/>
          <w:szCs w:val="24"/>
        </w:rPr>
        <w:t xml:space="preserve"> Num. 35[:28]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profugus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manere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vrbe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refugii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ad mortem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pontificis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Jos. 20[:6]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debe</w:t>
      </w:r>
      <w:r w:rsidR="00DF33CA" w:rsidRPr="009C6E46">
        <w:rPr>
          <w:rFonts w:ascii="Times New Roman" w:hAnsi="Times New Roman" w:cs="Times New Roman"/>
          <w:sz w:val="24"/>
          <w:szCs w:val="24"/>
        </w:rPr>
        <w:t>n</w:t>
      </w:r>
      <w:r w:rsidRPr="009C6E46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redire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="00DF33CA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3CA" w:rsidRPr="009C6E46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0633A" w14:textId="77777777" w:rsidR="006C6BF9" w:rsidRDefault="00EA5F74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Mor</w:t>
      </w:r>
      <w:r w:rsidR="00DF33CA" w:rsidRPr="009C6E46">
        <w:rPr>
          <w:rFonts w:ascii="Times New Roman" w:hAnsi="Times New Roman" w:cs="Times New Roman"/>
          <w:sz w:val="24"/>
          <w:szCs w:val="24"/>
        </w:rPr>
        <w:t>aliter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homicida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parens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hoc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exilio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ad mortem Christi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pontificis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>.</w:t>
      </w:r>
      <w:r w:rsidR="00DF33CA" w:rsidRPr="009C6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68CBC" w14:textId="77777777" w:rsidR="006C6BF9" w:rsidRDefault="00EA5F74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morbo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lauaret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In quo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infirmitates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minui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sed ipse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acrius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minuitus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Pr="009C6E46">
        <w:rPr>
          <w:rFonts w:ascii="Times New Roman" w:hAnsi="Times New Roman" w:cs="Times New Roman"/>
          <w:sz w:val="24"/>
          <w:szCs w:val="24"/>
        </w:rPr>
        <w:t xml:space="preserve">in solo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brachio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ipse per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 cor.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cuidam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deuote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querenti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locis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pro nobis, responsum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sex</w:t>
      </w:r>
      <w:r w:rsidR="00285659">
        <w:rPr>
          <w:rFonts w:ascii="Times New Roman" w:hAnsi="Times New Roman" w:cs="Times New Roman"/>
          <w:sz w:val="24"/>
          <w:szCs w:val="24"/>
        </w:rPr>
        <w:t>,</w:t>
      </w:r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sexaginta</w:t>
      </w:r>
      <w:proofErr w:type="spellEnd"/>
      <w:r w:rsidR="00285659">
        <w:rPr>
          <w:rFonts w:ascii="Times New Roman" w:hAnsi="Times New Roman" w:cs="Times New Roman"/>
          <w:sz w:val="24"/>
          <w:szCs w:val="24"/>
        </w:rPr>
        <w:t>,</w:t>
      </w:r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secenta</w:t>
      </w:r>
      <w:proofErr w:type="spellEnd"/>
      <w:r w:rsidR="00285659">
        <w:rPr>
          <w:rFonts w:ascii="Times New Roman" w:hAnsi="Times New Roman" w:cs="Times New Roman"/>
          <w:sz w:val="24"/>
          <w:szCs w:val="24"/>
        </w:rPr>
        <w:t>,</w:t>
      </w:r>
      <w:r w:rsidR="009C6E46" w:rsidRPr="009C6E46">
        <w:rPr>
          <w:rFonts w:ascii="Times New Roman" w:hAnsi="Times New Roman" w:cs="Times New Roman"/>
          <w:sz w:val="24"/>
          <w:szCs w:val="24"/>
        </w:rPr>
        <w:t xml:space="preserve"> milia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vulnera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funere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46" w:rsidRPr="009C6E46">
        <w:rPr>
          <w:rFonts w:ascii="Times New Roman" w:hAnsi="Times New Roman" w:cs="Times New Roman"/>
          <w:sz w:val="24"/>
          <w:szCs w:val="24"/>
        </w:rPr>
        <w:t>tristi</w:t>
      </w:r>
      <w:proofErr w:type="spellEnd"/>
      <w:r w:rsidR="009C6E46"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8E073" w14:textId="1E470410" w:rsidR="00466437" w:rsidRDefault="009C6E46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minucionem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querimus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amena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Ipse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solacio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caruit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Caluarie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fetentem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adiit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aliqualiter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nostrum pro ipso </w:t>
      </w:r>
      <w:proofErr w:type="spellStart"/>
      <w:r w:rsidR="00466437">
        <w:rPr>
          <w:rFonts w:ascii="Times New Roman" w:hAnsi="Times New Roman" w:cs="Times New Roman"/>
          <w:sz w:val="24"/>
          <w:szCs w:val="24"/>
        </w:rPr>
        <w:t>mun</w:t>
      </w:r>
      <w:r w:rsidRPr="009C6E46">
        <w:rPr>
          <w:rFonts w:ascii="Times New Roman" w:hAnsi="Times New Roman" w:cs="Times New Roman"/>
          <w:sz w:val="24"/>
          <w:szCs w:val="24"/>
        </w:rPr>
        <w:t>eremus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incentiuis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fomentis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nostrum ad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illicita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augent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mouent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caueremus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timendum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466437">
        <w:rPr>
          <w:rFonts w:ascii="Times New Roman" w:hAnsi="Times New Roman" w:cs="Times New Roman"/>
          <w:sz w:val="24"/>
          <w:szCs w:val="24"/>
        </w:rPr>
        <w:t>multi sunt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frenetici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deplorantur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tanto plus rident. Sic multi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paruipendunt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iurantes</w:t>
      </w:r>
      <w:proofErr w:type="spellEnd"/>
      <w:r w:rsidR="00466437">
        <w:rPr>
          <w:rFonts w:ascii="Times New Roman" w:hAnsi="Times New Roman" w:cs="Times New Roman"/>
          <w:sz w:val="24"/>
          <w:szCs w:val="24"/>
        </w:rPr>
        <w:t xml:space="preserve"> et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peiorantes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per membra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[34:12]: </w:t>
      </w:r>
      <w:proofErr w:type="spellStart"/>
      <w:r w:rsidRPr="009C6E46">
        <w:rPr>
          <w:rFonts w:ascii="Times New Roman" w:hAnsi="Times New Roman" w:cs="Times New Roman"/>
          <w:i/>
          <w:sz w:val="24"/>
          <w:szCs w:val="24"/>
        </w:rPr>
        <w:t>Retribuebant</w:t>
      </w:r>
      <w:proofErr w:type="spellEnd"/>
      <w:r w:rsidRPr="009C6E46">
        <w:rPr>
          <w:rFonts w:ascii="Times New Roman" w:hAnsi="Times New Roman" w:cs="Times New Roman"/>
          <w:i/>
          <w:sz w:val="24"/>
          <w:szCs w:val="24"/>
        </w:rPr>
        <w:t xml:space="preserve"> mihi mala pro </w:t>
      </w:r>
      <w:proofErr w:type="spellStart"/>
      <w:r w:rsidRPr="009C6E46">
        <w:rPr>
          <w:rFonts w:ascii="Times New Roman" w:hAnsi="Times New Roman" w:cs="Times New Roman"/>
          <w:i/>
          <w:sz w:val="24"/>
          <w:szCs w:val="24"/>
        </w:rPr>
        <w:t>bonis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Non sic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sed cum ceteris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="00466437">
        <w:rPr>
          <w:rFonts w:ascii="Times New Roman" w:hAnsi="Times New Roman" w:cs="Times New Roman"/>
          <w:sz w:val="24"/>
          <w:szCs w:val="24"/>
        </w:rPr>
        <w:t>-</w:t>
      </w:r>
    </w:p>
    <w:p w14:paraId="6A1D031E" w14:textId="3E91830B" w:rsidR="00466437" w:rsidRDefault="00466437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278ra/</w:t>
      </w:r>
    </w:p>
    <w:p w14:paraId="7ADB1D37" w14:textId="77777777" w:rsidR="006C6BF9" w:rsidRDefault="009C6E46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6E46">
        <w:rPr>
          <w:rFonts w:ascii="Times New Roman" w:hAnsi="Times New Roman" w:cs="Times New Roman"/>
          <w:sz w:val="24"/>
          <w:szCs w:val="24"/>
        </w:rPr>
        <w:t>turis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compatimini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passioni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Nam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="0046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437" w:rsidRPr="009C6E4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obscuratu</w:t>
      </w:r>
      <w:r w:rsidR="0046643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petre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scisse</w:t>
      </w:r>
      <w:proofErr w:type="spellEnd"/>
      <w:r w:rsidR="00466437">
        <w:rPr>
          <w:rFonts w:ascii="Times New Roman" w:hAnsi="Times New Roman" w:cs="Times New Roman"/>
          <w:sz w:val="24"/>
          <w:szCs w:val="24"/>
        </w:rPr>
        <w:t xml:space="preserve"> sunt</w:t>
      </w:r>
      <w:r w:rsidRPr="009C6E46">
        <w:rPr>
          <w:rFonts w:ascii="Times New Roman" w:hAnsi="Times New Roman" w:cs="Times New Roman"/>
          <w:sz w:val="24"/>
          <w:szCs w:val="24"/>
        </w:rPr>
        <w:t xml:space="preserve">, etc. </w:t>
      </w:r>
      <w:r w:rsidR="00466437">
        <w:rPr>
          <w:rFonts w:ascii="Times New Roman" w:hAnsi="Times New Roman" w:cs="Times New Roman"/>
          <w:sz w:val="24"/>
          <w:szCs w:val="24"/>
        </w:rPr>
        <w:t xml:space="preserve">Sicut </w:t>
      </w:r>
      <w:r w:rsidRPr="009C6E46">
        <w:rPr>
          <w:rFonts w:ascii="Times New Roman" w:hAnsi="Times New Roman" w:cs="Times New Roman"/>
          <w:sz w:val="24"/>
          <w:szCs w:val="24"/>
        </w:rPr>
        <w:t>Gregorius</w:t>
      </w:r>
      <w:r w:rsidR="00466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437">
        <w:rPr>
          <w:rFonts w:ascii="Times New Roman" w:hAnsi="Times New Roman" w:cs="Times New Roman"/>
          <w:sz w:val="24"/>
          <w:szCs w:val="24"/>
        </w:rPr>
        <w:t>t</w:t>
      </w:r>
      <w:r w:rsidR="00466437" w:rsidRPr="009C6E46">
        <w:rPr>
          <w:rFonts w:ascii="Times New Roman" w:hAnsi="Times New Roman" w:cs="Times New Roman"/>
          <w:sz w:val="24"/>
          <w:szCs w:val="24"/>
        </w:rPr>
        <w:t>ractat</w:t>
      </w:r>
      <w:bookmarkStart w:id="1" w:name="_Hlk6238392"/>
      <w:proofErr w:type="spellEnd"/>
      <w:r w:rsidR="00466437">
        <w:rPr>
          <w:rFonts w:ascii="Times New Roman" w:hAnsi="Times New Roman" w:cs="Times New Roman"/>
          <w:sz w:val="24"/>
          <w:szCs w:val="24"/>
        </w:rPr>
        <w:t>,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i/>
          <w:sz w:val="24"/>
          <w:szCs w:val="24"/>
        </w:rPr>
        <w:t>Homilia</w:t>
      </w:r>
      <w:bookmarkEnd w:id="1"/>
      <w:proofErr w:type="spellEnd"/>
      <w:r w:rsidR="00466437">
        <w:rPr>
          <w:rFonts w:ascii="Times New Roman" w:hAnsi="Times New Roman" w:cs="Times New Roman"/>
          <w:sz w:val="24"/>
          <w:szCs w:val="24"/>
        </w:rPr>
        <w:t xml:space="preserve"> 5. Sanguinem </w:t>
      </w:r>
      <w:proofErr w:type="spellStart"/>
      <w:r w:rsidR="00466437">
        <w:rPr>
          <w:rFonts w:ascii="Times New Roman" w:hAnsi="Times New Roman" w:cs="Times New Roman"/>
          <w:sz w:val="24"/>
          <w:szCs w:val="24"/>
        </w:rPr>
        <w:t>fudit</w:t>
      </w:r>
      <w:proofErr w:type="spellEnd"/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empcionem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diaboli </w:t>
      </w:r>
      <w:proofErr w:type="spellStart"/>
      <w:r w:rsidR="00466437">
        <w:rPr>
          <w:rFonts w:ascii="Times New Roman" w:hAnsi="Times New Roman" w:cs="Times New Roman"/>
          <w:sz w:val="24"/>
          <w:szCs w:val="24"/>
        </w:rPr>
        <w:t>dissolueret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Nam diabolus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</w:t>
      </w:r>
      <w:r w:rsidR="00CB03CB">
        <w:rPr>
          <w:rFonts w:ascii="Times New Roman" w:hAnsi="Times New Roman" w:cs="Times New Roman"/>
          <w:sz w:val="24"/>
          <w:szCs w:val="24"/>
        </w:rPr>
        <w:t>m</w:t>
      </w:r>
      <w:r w:rsidRPr="009C6E46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seduxit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medi</w:t>
      </w:r>
      <w:r w:rsidR="00DC6D5D">
        <w:rPr>
          <w:rFonts w:ascii="Times New Roman" w:hAnsi="Times New Roman" w:cs="Times New Roman"/>
          <w:sz w:val="24"/>
          <w:szCs w:val="24"/>
        </w:rPr>
        <w:t>e</w:t>
      </w:r>
      <w:r w:rsidRPr="009C6E46">
        <w:rPr>
          <w:rFonts w:ascii="Times New Roman" w:hAnsi="Times New Roman" w:cs="Times New Roman"/>
          <w:sz w:val="24"/>
          <w:szCs w:val="24"/>
        </w:rPr>
        <w:t>tatem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iusti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precii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emit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quasi pro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CB03CB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CB03CB">
        <w:rPr>
          <w:rFonts w:ascii="Times New Roman" w:hAnsi="Times New Roman" w:cs="Times New Roman"/>
          <w:sz w:val="24"/>
          <w:szCs w:val="24"/>
        </w:rPr>
        <w:t>S</w:t>
      </w:r>
      <w:r w:rsidRPr="009C6E46">
        <w:rPr>
          <w:rFonts w:ascii="Times New Roman" w:hAnsi="Times New Roman" w:cs="Times New Roman"/>
          <w:sz w:val="24"/>
          <w:szCs w:val="24"/>
        </w:rPr>
        <w:t xml:space="preserve">ed </w:t>
      </w:r>
      <w:r w:rsidR="00DC6D5D">
        <w:rPr>
          <w:rFonts w:ascii="Times New Roman" w:hAnsi="Times New Roman" w:cs="Times New Roman"/>
          <w:sz w:val="24"/>
          <w:szCs w:val="24"/>
        </w:rPr>
        <w:t>hoc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qui plus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offert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emendo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preualebit</w:t>
      </w:r>
      <w:proofErr w:type="spellEnd"/>
      <w:r w:rsidR="00DC6D5D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DC6D5D">
        <w:rPr>
          <w:rFonts w:ascii="Times New Roman" w:hAnsi="Times New Roman" w:cs="Times New Roman"/>
          <w:sz w:val="24"/>
          <w:szCs w:val="24"/>
        </w:rPr>
        <w:t>S</w:t>
      </w:r>
      <w:r w:rsidRPr="009C6E46">
        <w:rPr>
          <w:rFonts w:ascii="Times New Roman" w:hAnsi="Times New Roman" w:cs="Times New Roman"/>
          <w:sz w:val="24"/>
          <w:szCs w:val="24"/>
        </w:rPr>
        <w:t xml:space="preserve">ic Christus plus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corpus et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loquendo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non diaboli</w:t>
      </w:r>
      <w:r w:rsidR="00DF4838">
        <w:rPr>
          <w:rFonts w:ascii="Times New Roman" w:hAnsi="Times New Roman" w:cs="Times New Roman"/>
          <w:sz w:val="24"/>
          <w:szCs w:val="24"/>
        </w:rPr>
        <w:t>.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r w:rsidR="00DF4838">
        <w:rPr>
          <w:rFonts w:ascii="Times New Roman" w:hAnsi="Times New Roman" w:cs="Times New Roman"/>
          <w:sz w:val="24"/>
          <w:szCs w:val="24"/>
        </w:rPr>
        <w:t>D</w:t>
      </w:r>
      <w:r w:rsidRPr="009C6E46">
        <w:rPr>
          <w:rFonts w:ascii="Times New Roman" w:hAnsi="Times New Roman" w:cs="Times New Roman"/>
          <w:sz w:val="24"/>
          <w:szCs w:val="24"/>
        </w:rPr>
        <w:t xml:space="preserve">e qua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empcione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cartam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con</w:t>
      </w:r>
      <w:r w:rsidRPr="009C6E46">
        <w:rPr>
          <w:rFonts w:ascii="Times New Roman" w:hAnsi="Times New Roman" w:cs="Times New Roman"/>
          <w:sz w:val="24"/>
          <w:szCs w:val="24"/>
        </w:rPr>
        <w:t>scripsit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claues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calamo</w:t>
      </w:r>
      <w:proofErr w:type="spellEnd"/>
      <w:r w:rsidR="00DF4838">
        <w:rPr>
          <w:rFonts w:ascii="Times New Roman" w:hAnsi="Times New Roman" w:cs="Times New Roman"/>
          <w:sz w:val="24"/>
          <w:szCs w:val="24"/>
        </w:rPr>
        <w:t>,</w:t>
      </w:r>
      <w:r w:rsidRPr="009C6E46">
        <w:rPr>
          <w:rFonts w:ascii="Times New Roman" w:hAnsi="Times New Roman" w:cs="Times New Roman"/>
          <w:sz w:val="24"/>
          <w:szCs w:val="24"/>
        </w:rPr>
        <w:t xml:space="preserve"> cor</w:t>
      </w:r>
      <w:r w:rsidR="00DF4838">
        <w:rPr>
          <w:rFonts w:ascii="Times New Roman" w:hAnsi="Times New Roman" w:cs="Times New Roman"/>
          <w:sz w:val="24"/>
          <w:szCs w:val="24"/>
        </w:rPr>
        <w:t>p</w:t>
      </w:r>
      <w:r w:rsidRPr="009C6E46">
        <w:rPr>
          <w:rFonts w:ascii="Times New Roman" w:hAnsi="Times New Roman" w:cs="Times New Roman"/>
          <w:sz w:val="24"/>
          <w:szCs w:val="24"/>
        </w:rPr>
        <w:t xml:space="preserve">us pro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pergameno</w:t>
      </w:r>
      <w:proofErr w:type="spellEnd"/>
      <w:r w:rsidR="00DF4838">
        <w:rPr>
          <w:rFonts w:ascii="Times New Roman" w:hAnsi="Times New Roman" w:cs="Times New Roman"/>
          <w:sz w:val="24"/>
          <w:szCs w:val="24"/>
        </w:rPr>
        <w:t>,</w:t>
      </w:r>
      <w:r w:rsidRPr="009C6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9C6E46">
        <w:rPr>
          <w:rFonts w:ascii="Times New Roman" w:hAnsi="Times New Roman" w:cs="Times New Roman"/>
          <w:sz w:val="24"/>
          <w:szCs w:val="24"/>
        </w:rPr>
        <w:t>attramento</w:t>
      </w:r>
      <w:proofErr w:type="spellEnd"/>
      <w:r w:rsidRPr="009C6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C9445" w14:textId="77777777" w:rsidR="006C6BF9" w:rsidRDefault="009C6E46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6E46">
        <w:rPr>
          <w:rFonts w:ascii="Times New Roman" w:hAnsi="Times New Roman" w:cs="Times New Roman"/>
          <w:sz w:val="24"/>
          <w:szCs w:val="24"/>
        </w:rPr>
        <w:t xml:space="preserve">¶ </w:t>
      </w:r>
      <w:r w:rsidR="00DC6D5D">
        <w:rPr>
          <w:rFonts w:ascii="Times New Roman" w:hAnsi="Times New Roman" w:cs="Times New Roman"/>
          <w:sz w:val="24"/>
          <w:szCs w:val="24"/>
        </w:rPr>
        <w:t xml:space="preserve">Item hasta Christi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C6D5D">
        <w:rPr>
          <w:rFonts w:ascii="Times New Roman" w:hAnsi="Times New Roman" w:cs="Times New Roman"/>
          <w:sz w:val="24"/>
          <w:szCs w:val="24"/>
        </w:rPr>
        <w:t xml:space="preserve"> crux</w:t>
      </w:r>
      <w:r w:rsidR="00DF4838">
        <w:rPr>
          <w:rFonts w:ascii="Times New Roman" w:hAnsi="Times New Roman" w:cs="Times New Roman"/>
          <w:sz w:val="24"/>
          <w:szCs w:val="24"/>
        </w:rPr>
        <w:t>,</w:t>
      </w:r>
      <w:r w:rsidR="00DC6D5D">
        <w:rPr>
          <w:rFonts w:ascii="Times New Roman" w:hAnsi="Times New Roman" w:cs="Times New Roman"/>
          <w:sz w:val="24"/>
          <w:szCs w:val="24"/>
        </w:rPr>
        <w:t xml:space="preserve"> scutum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C6D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C6D5D">
        <w:rPr>
          <w:rFonts w:ascii="Times New Roman" w:hAnsi="Times New Roman" w:cs="Times New Roman"/>
          <w:sz w:val="24"/>
          <w:szCs w:val="24"/>
        </w:rPr>
        <w:t xml:space="preserve"> alba per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innocenciam</w:t>
      </w:r>
      <w:proofErr w:type="spellEnd"/>
      <w:r w:rsidR="00DF4838">
        <w:rPr>
          <w:rFonts w:ascii="Times New Roman" w:hAnsi="Times New Roman" w:cs="Times New Roman"/>
          <w:sz w:val="24"/>
          <w:szCs w:val="24"/>
        </w:rPr>
        <w:t>,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rubea</w:t>
      </w:r>
      <w:proofErr w:type="spellEnd"/>
      <w:r w:rsidR="00DC6D5D">
        <w:rPr>
          <w:rFonts w:ascii="Times New Roman" w:hAnsi="Times New Roman" w:cs="Times New Roman"/>
          <w:sz w:val="24"/>
          <w:szCs w:val="24"/>
        </w:rPr>
        <w:t xml:space="preserve"> per sanguinis </w:t>
      </w:r>
      <w:proofErr w:type="spellStart"/>
      <w:r w:rsidR="00DC6D5D">
        <w:rPr>
          <w:rFonts w:ascii="Times New Roman" w:hAnsi="Times New Roman" w:cs="Times New Roman"/>
          <w:sz w:val="24"/>
          <w:szCs w:val="24"/>
        </w:rPr>
        <w:t>effusionem</w:t>
      </w:r>
      <w:proofErr w:type="spellEnd"/>
      <w:r w:rsidR="00DF4838">
        <w:rPr>
          <w:rFonts w:ascii="Times New Roman" w:hAnsi="Times New Roman" w:cs="Times New Roman"/>
          <w:sz w:val="24"/>
          <w:szCs w:val="24"/>
        </w:rPr>
        <w:t>,</w:t>
      </w:r>
      <w:r w:rsidR="00DC6D5D">
        <w:rPr>
          <w:rFonts w:ascii="Times New Roman" w:hAnsi="Times New Roman" w:cs="Times New Roman"/>
          <w:sz w:val="24"/>
          <w:szCs w:val="24"/>
        </w:rPr>
        <w:t xml:space="preserve"> </w:t>
      </w:r>
      <w:r w:rsidR="00026522">
        <w:rPr>
          <w:rFonts w:ascii="Times New Roman" w:hAnsi="Times New Roman" w:cs="Times New Roman"/>
          <w:sz w:val="24"/>
          <w:szCs w:val="24"/>
        </w:rPr>
        <w:t>nigra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r w:rsidR="00026522">
        <w:rPr>
          <w:rFonts w:ascii="Times New Roman" w:hAnsi="Times New Roman" w:cs="Times New Roman"/>
          <w:sz w:val="24"/>
          <w:szCs w:val="24"/>
        </w:rPr>
        <w:t xml:space="preserve">per mortis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liuorem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F4838">
        <w:rPr>
          <w:rFonts w:ascii="Times New Roman" w:hAnsi="Times New Roman" w:cs="Times New Roman"/>
          <w:sz w:val="24"/>
          <w:szCs w:val="24"/>
        </w:rPr>
        <w:t>,</w:t>
      </w:r>
      <w:r w:rsidR="00026522">
        <w:rPr>
          <w:rFonts w:ascii="Times New Roman" w:hAnsi="Times New Roman" w:cs="Times New Roman"/>
          <w:sz w:val="24"/>
          <w:szCs w:val="24"/>
        </w:rPr>
        <w:t xml:space="preserve"> Can. 1[:4]: </w:t>
      </w:r>
      <w:r w:rsidR="00026522" w:rsidRPr="00026522">
        <w:rPr>
          <w:rFonts w:ascii="Times New Roman" w:hAnsi="Times New Roman" w:cs="Times New Roman"/>
          <w:i/>
          <w:iCs/>
          <w:sz w:val="24"/>
          <w:szCs w:val="24"/>
        </w:rPr>
        <w:t>Nigra sum</w:t>
      </w:r>
      <w:r w:rsidR="000265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26522">
        <w:rPr>
          <w:rFonts w:ascii="Times New Roman" w:hAnsi="Times New Roman" w:cs="Times New Roman"/>
          <w:sz w:val="24"/>
          <w:szCs w:val="24"/>
        </w:rPr>
        <w:t xml:space="preserve"> per mortis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lastRenderedPageBreak/>
        <w:t>liuorem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, </w:t>
      </w:r>
      <w:r w:rsidR="00026522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="00026522">
        <w:rPr>
          <w:rFonts w:ascii="Times New Roman" w:hAnsi="Times New Roman" w:cs="Times New Roman"/>
          <w:i/>
          <w:iCs/>
          <w:sz w:val="24"/>
          <w:szCs w:val="24"/>
        </w:rPr>
        <w:t>formosa</w:t>
      </w:r>
      <w:proofErr w:type="spellEnd"/>
      <w:r w:rsidR="000265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26522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decorem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r w:rsidR="00026522" w:rsidRPr="00026522">
        <w:rPr>
          <w:rFonts w:ascii="Times New Roman" w:hAnsi="Times New Roman" w:cs="Times New Roman"/>
          <w:i/>
          <w:iCs/>
          <w:sz w:val="24"/>
          <w:szCs w:val="24"/>
        </w:rPr>
        <w:t xml:space="preserve">sicut </w:t>
      </w:r>
      <w:proofErr w:type="spellStart"/>
      <w:r w:rsidR="00026522" w:rsidRPr="00026522">
        <w:rPr>
          <w:rFonts w:ascii="Times New Roman" w:hAnsi="Times New Roman" w:cs="Times New Roman"/>
          <w:i/>
          <w:iCs/>
          <w:sz w:val="24"/>
          <w:szCs w:val="24"/>
        </w:rPr>
        <w:t>pelles</w:t>
      </w:r>
      <w:proofErr w:type="spellEnd"/>
      <w:r w:rsidR="000265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i/>
          <w:iCs/>
          <w:sz w:val="24"/>
          <w:szCs w:val="24"/>
        </w:rPr>
        <w:t>Salomonis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>,</w:t>
      </w:r>
      <w:r w:rsidR="0002652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2652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aspersum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cruorem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pelles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22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026522">
        <w:rPr>
          <w:rFonts w:ascii="Times New Roman" w:hAnsi="Times New Roman" w:cs="Times New Roman"/>
          <w:sz w:val="24"/>
          <w:szCs w:val="24"/>
        </w:rPr>
        <w:t xml:space="preserve"> rubricate. </w:t>
      </w:r>
    </w:p>
    <w:p w14:paraId="79E0E4D1" w14:textId="5135AC73" w:rsidR="007B5CC3" w:rsidRDefault="00026522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 w:rsidR="00DF64C1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Christus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r w:rsidR="00DF64C1">
        <w:rPr>
          <w:rFonts w:ascii="Times New Roman" w:hAnsi="Times New Roman" w:cs="Times New Roman"/>
          <w:sz w:val="24"/>
          <w:szCs w:val="24"/>
        </w:rPr>
        <w:t xml:space="preserve">omnia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indubitata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FE6">
        <w:rPr>
          <w:rFonts w:ascii="Times New Roman" w:hAnsi="Times New Roman" w:cs="Times New Roman"/>
          <w:sz w:val="24"/>
          <w:szCs w:val="24"/>
        </w:rPr>
        <w:t>in</w:t>
      </w:r>
      <w:r w:rsidR="00DF64C1">
        <w:rPr>
          <w:rFonts w:ascii="Times New Roman" w:hAnsi="Times New Roman" w:cs="Times New Roman"/>
          <w:sz w:val="24"/>
          <w:szCs w:val="24"/>
        </w:rPr>
        <w:t>quinauerat</w:t>
      </w:r>
      <w:proofErr w:type="spellEnd"/>
      <w:r w:rsidR="00935FE6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a planta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r w:rsidR="00DF64C1">
        <w:rPr>
          <w:rFonts w:ascii="Times New Roman" w:hAnsi="Times New Roman" w:cs="Times New Roman"/>
          <w:sz w:val="24"/>
          <w:szCs w:val="24"/>
        </w:rPr>
        <w:t xml:space="preserve">pedis non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sanitas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propter flagella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r w:rsidR="00DF64C1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714F28">
        <w:rPr>
          <w:rFonts w:ascii="Times New Roman" w:hAnsi="Times New Roman" w:cs="Times New Roman"/>
          <w:sz w:val="24"/>
          <w:szCs w:val="24"/>
        </w:rPr>
        <w:t>,</w:t>
      </w:r>
      <w:r w:rsidR="00DF64C1">
        <w:rPr>
          <w:rFonts w:ascii="Times New Roman" w:hAnsi="Times New Roman" w:cs="Times New Roman"/>
          <w:sz w:val="24"/>
          <w:szCs w:val="24"/>
        </w:rPr>
        <w:t xml:space="preserve"> sed post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resurrexionem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formosus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in stola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glorificatum</w:t>
      </w:r>
      <w:proofErr w:type="spellEnd"/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p</w:t>
      </w:r>
      <w:r w:rsidR="00714F28">
        <w:rPr>
          <w:rFonts w:ascii="Times New Roman" w:hAnsi="Times New Roman" w:cs="Times New Roman"/>
          <w:sz w:val="24"/>
          <w:szCs w:val="24"/>
        </w:rPr>
        <w:t>o</w:t>
      </w:r>
      <w:r w:rsidR="00DF64C1">
        <w:rPr>
          <w:rFonts w:ascii="Times New Roman" w:hAnsi="Times New Roman" w:cs="Times New Roman"/>
          <w:sz w:val="24"/>
          <w:szCs w:val="24"/>
        </w:rPr>
        <w:t>rtauit</w:t>
      </w:r>
      <w:proofErr w:type="spellEnd"/>
      <w:r w:rsidR="00714F28">
        <w:rPr>
          <w:rFonts w:ascii="Times New Roman" w:hAnsi="Times New Roman" w:cs="Times New Roman"/>
          <w:sz w:val="24"/>
          <w:szCs w:val="24"/>
        </w:rPr>
        <w:t>,</w:t>
      </w:r>
      <w:r w:rsidR="00DF64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vulnerum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cicatrices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seruauit</w:t>
      </w:r>
      <w:proofErr w:type="spellEnd"/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. Primo ad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firmandum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discipulorum</w:t>
      </w:r>
      <w:proofErr w:type="spellEnd"/>
      <w:r w:rsidR="007448C6">
        <w:rPr>
          <w:rFonts w:ascii="Times New Roman" w:hAnsi="Times New Roman" w:cs="Times New Roman"/>
          <w:sz w:val="24"/>
          <w:szCs w:val="24"/>
        </w:rPr>
        <w:t>.</w:t>
      </w:r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r w:rsidR="007448C6">
        <w:rPr>
          <w:rFonts w:ascii="Times New Roman" w:hAnsi="Times New Roman" w:cs="Times New Roman"/>
          <w:sz w:val="24"/>
          <w:szCs w:val="24"/>
        </w:rPr>
        <w:t>E</w:t>
      </w:r>
      <w:r w:rsidR="00DF64C1">
        <w:rPr>
          <w:rFonts w:ascii="Times New Roman" w:hAnsi="Times New Roman" w:cs="Times New Roman"/>
          <w:sz w:val="24"/>
          <w:szCs w:val="24"/>
        </w:rPr>
        <w:t>t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r w:rsidR="00714F28">
        <w:rPr>
          <w:rFonts w:ascii="Times New Roman" w:hAnsi="Times New Roman" w:cs="Times New Roman"/>
          <w:sz w:val="24"/>
          <w:szCs w:val="24"/>
        </w:rPr>
        <w:t>P</w:t>
      </w:r>
      <w:r w:rsidR="00DF64C1">
        <w:rPr>
          <w:rFonts w:ascii="Times New Roman" w:hAnsi="Times New Roman" w:cs="Times New Roman"/>
          <w:sz w:val="24"/>
          <w:szCs w:val="24"/>
        </w:rPr>
        <w:t xml:space="preserve">atri pro nobis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representet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C1">
        <w:rPr>
          <w:rFonts w:ascii="Times New Roman" w:hAnsi="Times New Roman" w:cs="Times New Roman"/>
          <w:sz w:val="24"/>
          <w:szCs w:val="24"/>
        </w:rPr>
        <w:t>reprop</w:t>
      </w:r>
      <w:r w:rsidR="00812F0A">
        <w:rPr>
          <w:rFonts w:ascii="Times New Roman" w:hAnsi="Times New Roman" w:cs="Times New Roman"/>
          <w:sz w:val="24"/>
          <w:szCs w:val="24"/>
        </w:rPr>
        <w:t>ici</w:t>
      </w:r>
      <w:r w:rsidR="00DF64C1">
        <w:rPr>
          <w:rFonts w:ascii="Times New Roman" w:hAnsi="Times New Roman" w:cs="Times New Roman"/>
          <w:sz w:val="24"/>
          <w:szCs w:val="24"/>
        </w:rPr>
        <w:t>andum</w:t>
      </w:r>
      <w:proofErr w:type="spellEnd"/>
      <w:r w:rsidR="00DF64C1">
        <w:rPr>
          <w:rFonts w:ascii="Times New Roman" w:hAnsi="Times New Roman" w:cs="Times New Roman"/>
          <w:sz w:val="24"/>
          <w:szCs w:val="24"/>
        </w:rPr>
        <w:t>.</w:t>
      </w:r>
      <w:r w:rsidR="00812F0A">
        <w:rPr>
          <w:rFonts w:ascii="Times New Roman" w:hAnsi="Times New Roman" w:cs="Times New Roman"/>
          <w:sz w:val="24"/>
          <w:szCs w:val="24"/>
        </w:rPr>
        <w:t xml:space="preserve"> Et tercio in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seruabit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redargucionem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et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letificacionem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. Quarto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seruabit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iudici</w:t>
      </w:r>
      <w:r w:rsidR="007448C6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propter se et propter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="007448C6">
        <w:rPr>
          <w:rFonts w:ascii="Times New Roman" w:hAnsi="Times New Roman" w:cs="Times New Roman"/>
          <w:sz w:val="24"/>
          <w:szCs w:val="24"/>
        </w:rPr>
        <w:t>.</w:t>
      </w:r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r w:rsidR="007448C6">
        <w:rPr>
          <w:rFonts w:ascii="Times New Roman" w:hAnsi="Times New Roman" w:cs="Times New Roman"/>
          <w:sz w:val="24"/>
          <w:szCs w:val="24"/>
        </w:rPr>
        <w:t>P</w:t>
      </w:r>
      <w:r w:rsidR="00812F0A">
        <w:rPr>
          <w:rFonts w:ascii="Times New Roman" w:hAnsi="Times New Roman" w:cs="Times New Roman"/>
          <w:sz w:val="24"/>
          <w:szCs w:val="24"/>
        </w:rPr>
        <w:t xml:space="preserve">ropter se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in</w:t>
      </w:r>
      <w:r w:rsidR="006C6BF9">
        <w:rPr>
          <w:rFonts w:ascii="Times New Roman" w:hAnsi="Times New Roman" w:cs="Times New Roman"/>
          <w:sz w:val="24"/>
          <w:szCs w:val="24"/>
        </w:rPr>
        <w:t xml:space="preserve"> </w:t>
      </w:r>
      <w:r w:rsidR="00812F0A">
        <w:rPr>
          <w:rFonts w:ascii="Times New Roman" w:hAnsi="Times New Roman" w:cs="Times New Roman"/>
          <w:sz w:val="24"/>
          <w:szCs w:val="24"/>
        </w:rPr>
        <w:t xml:space="preserve">signum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victorie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gloriose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Vnd</w:t>
      </w:r>
      <w:r w:rsidR="007448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Beda </w:t>
      </w:r>
      <w:r w:rsidR="00812F0A" w:rsidRPr="00812F0A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812F0A" w:rsidRPr="00812F0A">
        <w:rPr>
          <w:rFonts w:ascii="Times New Roman" w:hAnsi="Times New Roman" w:cs="Times New Roman"/>
          <w:i/>
          <w:iCs/>
          <w:sz w:val="24"/>
          <w:szCs w:val="24"/>
        </w:rPr>
        <w:t>Lucam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, miles in bello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dimicans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triumphans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ma</w:t>
      </w:r>
      <w:r w:rsidR="007448C6">
        <w:rPr>
          <w:rFonts w:ascii="Times New Roman" w:hAnsi="Times New Roman" w:cs="Times New Roman"/>
          <w:sz w:val="24"/>
          <w:szCs w:val="24"/>
        </w:rPr>
        <w:t>u</w:t>
      </w:r>
      <w:r w:rsidR="00812F0A">
        <w:rPr>
          <w:rFonts w:ascii="Times New Roman" w:hAnsi="Times New Roman" w:cs="Times New Roman"/>
          <w:sz w:val="24"/>
          <w:szCs w:val="24"/>
        </w:rPr>
        <w:t>ult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saniri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cicatricibus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apparentibus</w:t>
      </w:r>
      <w:proofErr w:type="spellEnd"/>
      <w:r w:rsidR="00A23184">
        <w:rPr>
          <w:rFonts w:ascii="Times New Roman" w:hAnsi="Times New Roman" w:cs="Times New Roman"/>
          <w:sz w:val="24"/>
          <w:szCs w:val="24"/>
        </w:rPr>
        <w:t>,</w:t>
      </w:r>
      <w:r w:rsidR="00812F0A">
        <w:rPr>
          <w:rFonts w:ascii="Times New Roman" w:hAnsi="Times New Roman" w:cs="Times New Roman"/>
          <w:sz w:val="24"/>
          <w:szCs w:val="24"/>
        </w:rPr>
        <w:t xml:space="preserve"> qua s</w:t>
      </w:r>
      <w:r w:rsidR="00A23184">
        <w:rPr>
          <w:rFonts w:ascii="Times New Roman" w:hAnsi="Times New Roman" w:cs="Times New Roman"/>
          <w:sz w:val="24"/>
          <w:szCs w:val="24"/>
        </w:rPr>
        <w:t>unt</w:t>
      </w:r>
      <w:r w:rsidR="00812F0A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victorie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cicatrices in corpore Christi non sunt ad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deformitatem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, sed ad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pulchritudinem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812F0A" w:rsidRPr="00812F0A">
        <w:rPr>
          <w:rFonts w:ascii="Times New Roman" w:hAnsi="Times New Roman" w:cs="Times New Roman"/>
          <w:sz w:val="24"/>
          <w:szCs w:val="24"/>
        </w:rPr>
        <w:t>Chrisostum</w:t>
      </w:r>
      <w:proofErr w:type="spellEnd"/>
      <w:r w:rsidR="00812F0A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812F0A">
        <w:rPr>
          <w:rFonts w:ascii="Times New Roman" w:hAnsi="Times New Roman" w:cs="Times New Roman"/>
          <w:i/>
          <w:iCs/>
          <w:sz w:val="24"/>
          <w:szCs w:val="24"/>
        </w:rPr>
        <w:t>Mattheum</w:t>
      </w:r>
      <w:proofErr w:type="spellEnd"/>
      <w:r w:rsidR="009B02DB">
        <w:rPr>
          <w:rFonts w:ascii="Times New Roman" w:hAnsi="Times New Roman" w:cs="Times New Roman"/>
          <w:sz w:val="24"/>
          <w:szCs w:val="24"/>
        </w:rPr>
        <w:t>,</w:t>
      </w:r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r w:rsidR="00812F0A">
        <w:rPr>
          <w:rFonts w:ascii="Times New Roman" w:hAnsi="Times New Roman" w:cs="Times New Roman"/>
          <w:sz w:val="24"/>
          <w:szCs w:val="24"/>
        </w:rPr>
        <w:t xml:space="preserve">cicatrices Christi supra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8B7688">
        <w:rPr>
          <w:rFonts w:ascii="Times New Roman" w:hAnsi="Times New Roman" w:cs="Times New Roman"/>
          <w:sz w:val="24"/>
          <w:szCs w:val="24"/>
        </w:rPr>
        <w:t xml:space="preserve"> </w:t>
      </w:r>
      <w:r w:rsidR="00812F0A">
        <w:rPr>
          <w:rFonts w:ascii="Times New Roman" w:hAnsi="Times New Roman" w:cs="Times New Roman"/>
          <w:sz w:val="24"/>
          <w:szCs w:val="24"/>
        </w:rPr>
        <w:t xml:space="preserve">radios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lucidiores</w:t>
      </w:r>
      <w:proofErr w:type="spellEnd"/>
      <w:r w:rsidR="00A52AF3">
        <w:rPr>
          <w:rFonts w:ascii="Times New Roman" w:hAnsi="Times New Roman" w:cs="Times New Roman"/>
          <w:sz w:val="24"/>
          <w:szCs w:val="24"/>
        </w:rPr>
        <w:t>,</w:t>
      </w:r>
      <w:r w:rsidR="00812F0A">
        <w:rPr>
          <w:rFonts w:ascii="Times New Roman" w:hAnsi="Times New Roman" w:cs="Times New Roman"/>
          <w:sz w:val="24"/>
          <w:szCs w:val="24"/>
        </w:rPr>
        <w:t xml:space="preserve"> sicut honor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militi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triumphanti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rep</w:t>
      </w:r>
      <w:r w:rsidR="00A52AF3">
        <w:rPr>
          <w:rFonts w:ascii="Times New Roman" w:hAnsi="Times New Roman" w:cs="Times New Roman"/>
          <w:sz w:val="24"/>
          <w:szCs w:val="24"/>
        </w:rPr>
        <w:t>o</w:t>
      </w:r>
      <w:r w:rsidR="00812F0A">
        <w:rPr>
          <w:rFonts w:ascii="Times New Roman" w:hAnsi="Times New Roman" w:cs="Times New Roman"/>
          <w:sz w:val="24"/>
          <w:szCs w:val="24"/>
        </w:rPr>
        <w:t>rtare</w:t>
      </w:r>
      <w:proofErr w:type="spellEnd"/>
      <w:r w:rsidR="00812F0A">
        <w:rPr>
          <w:rFonts w:ascii="Times New Roman" w:hAnsi="Times New Roman" w:cs="Times New Roman"/>
          <w:sz w:val="24"/>
          <w:szCs w:val="24"/>
        </w:rPr>
        <w:t xml:space="preserve"> scutum perforatum sic </w:t>
      </w:r>
      <w:proofErr w:type="spellStart"/>
      <w:r w:rsidR="00812F0A">
        <w:rPr>
          <w:rFonts w:ascii="Times New Roman" w:hAnsi="Times New Roman" w:cs="Times New Roman"/>
          <w:sz w:val="24"/>
          <w:szCs w:val="24"/>
        </w:rPr>
        <w:t>honori</w:t>
      </w:r>
      <w:r w:rsidR="00983A12">
        <w:rPr>
          <w:rFonts w:ascii="Times New Roman" w:hAnsi="Times New Roman" w:cs="Times New Roman"/>
          <w:sz w:val="24"/>
          <w:szCs w:val="24"/>
        </w:rPr>
        <w:t>ficum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1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 w:rsidR="00983A12">
        <w:rPr>
          <w:rFonts w:ascii="Times New Roman" w:hAnsi="Times New Roman" w:cs="Times New Roman"/>
          <w:sz w:val="24"/>
          <w:szCs w:val="24"/>
        </w:rPr>
        <w:t>deferre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12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12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12">
        <w:rPr>
          <w:rFonts w:ascii="Times New Roman" w:hAnsi="Times New Roman" w:cs="Times New Roman"/>
          <w:sz w:val="24"/>
          <w:szCs w:val="24"/>
        </w:rPr>
        <w:t>triumphum</w:t>
      </w:r>
      <w:proofErr w:type="spellEnd"/>
      <w:r w:rsidR="00983A12">
        <w:rPr>
          <w:rFonts w:ascii="Times New Roman" w:hAnsi="Times New Roman" w:cs="Times New Roman"/>
          <w:sz w:val="24"/>
          <w:szCs w:val="24"/>
        </w:rPr>
        <w:t>.</w:t>
      </w:r>
      <w:r w:rsidR="00D53815">
        <w:rPr>
          <w:rFonts w:ascii="Times New Roman" w:hAnsi="Times New Roman" w:cs="Times New Roman"/>
          <w:sz w:val="24"/>
          <w:szCs w:val="24"/>
        </w:rPr>
        <w:t xml:space="preserve"> V</w:t>
      </w:r>
      <w:proofErr w:type="spellStart"/>
      <w:r w:rsidR="00D53815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D53815">
        <w:rPr>
          <w:rFonts w:ascii="Times New Roman" w:hAnsi="Times New Roman" w:cs="Times New Roman"/>
          <w:sz w:val="24"/>
          <w:szCs w:val="24"/>
        </w:rPr>
        <w:t xml:space="preserve"> </w:t>
      </w:r>
      <w:r w:rsidR="00D5381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D53815" w:rsidRPr="00D53815">
        <w:rPr>
          <w:rFonts w:ascii="Times New Roman" w:hAnsi="Times New Roman" w:cs="Times New Roman"/>
          <w:i/>
          <w:iCs/>
          <w:sz w:val="24"/>
          <w:szCs w:val="24"/>
        </w:rPr>
        <w:t>lossa</w:t>
      </w:r>
      <w:r w:rsidR="00D53815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D53815">
        <w:rPr>
          <w:rFonts w:ascii="Times New Roman" w:hAnsi="Times New Roman" w:cs="Times New Roman"/>
          <w:sz w:val="24"/>
          <w:szCs w:val="24"/>
        </w:rPr>
        <w:t>Lucam</w:t>
      </w:r>
      <w:proofErr w:type="spellEnd"/>
      <w:r w:rsidR="00831866">
        <w:rPr>
          <w:rFonts w:ascii="Times New Roman" w:hAnsi="Times New Roman" w:cs="Times New Roman"/>
          <w:sz w:val="24"/>
          <w:szCs w:val="24"/>
        </w:rPr>
        <w:t>,</w:t>
      </w:r>
      <w:r w:rsidR="00D53815">
        <w:rPr>
          <w:rFonts w:ascii="Times New Roman" w:hAnsi="Times New Roman" w:cs="Times New Roman"/>
          <w:sz w:val="24"/>
          <w:szCs w:val="24"/>
        </w:rPr>
        <w:t xml:space="preserve"> non ex</w:t>
      </w:r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impotentia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curandi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Deus cicatrices, sed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suae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victoriae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perpetuo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circumferat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triumphum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servat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perpetuo</w:t>
      </w:r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videant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misericorditer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redempti</w:t>
      </w:r>
      <w:proofErr w:type="spellEnd"/>
      <w:r w:rsidR="00831866">
        <w:rPr>
          <w:rFonts w:ascii="Times New Roman" w:hAnsi="Times New Roman" w:cs="Times New Roman"/>
          <w:sz w:val="24"/>
          <w:szCs w:val="24"/>
        </w:rPr>
        <w:t>,</w:t>
      </w:r>
      <w:r w:rsidR="007B5C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cantent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CC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 xml:space="preserve">. [88:2]: </w:t>
      </w:r>
      <w:r w:rsidR="007B5CC3" w:rsidRPr="007B5CC3">
        <w:rPr>
          <w:rFonts w:ascii="Times New Roman" w:hAnsi="Times New Roman" w:cs="Times New Roman"/>
          <w:i/>
          <w:iCs/>
          <w:sz w:val="24"/>
          <w:szCs w:val="24"/>
        </w:rPr>
        <w:t xml:space="preserve">Misericordias Domini in </w:t>
      </w:r>
      <w:proofErr w:type="spellStart"/>
      <w:r w:rsidR="007B5CC3" w:rsidRPr="007B5CC3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B62E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5CC3" w:rsidRPr="007B5CC3">
        <w:rPr>
          <w:rFonts w:ascii="Times New Roman" w:hAnsi="Times New Roman" w:cs="Times New Roman"/>
          <w:i/>
          <w:iCs/>
          <w:sz w:val="24"/>
          <w:szCs w:val="24"/>
        </w:rPr>
        <w:t>cantabo</w:t>
      </w:r>
      <w:proofErr w:type="spellEnd"/>
      <w:r w:rsidR="007B5CC3">
        <w:rPr>
          <w:rFonts w:ascii="Times New Roman" w:hAnsi="Times New Roman" w:cs="Times New Roman"/>
          <w:sz w:val="24"/>
          <w:szCs w:val="24"/>
        </w:rPr>
        <w:t>.</w:t>
      </w:r>
      <w:r w:rsidR="00F845FD">
        <w:rPr>
          <w:rFonts w:ascii="Times New Roman" w:hAnsi="Times New Roman" w:cs="Times New Roman"/>
          <w:sz w:val="24"/>
          <w:szCs w:val="24"/>
        </w:rPr>
        <w:t xml:space="preserve"> </w:t>
      </w:r>
      <w:r w:rsidR="00F845FD" w:rsidRPr="00F845FD">
        <w:rPr>
          <w:rFonts w:ascii="Times New Roman" w:hAnsi="Times New Roman" w:cs="Times New Roman"/>
          <w:i/>
          <w:iCs/>
          <w:sz w:val="24"/>
          <w:szCs w:val="24"/>
        </w:rPr>
        <w:t xml:space="preserve">Amore </w:t>
      </w:r>
      <w:proofErr w:type="spellStart"/>
      <w:r w:rsidR="00F845FD" w:rsidRPr="00F845FD">
        <w:rPr>
          <w:rFonts w:ascii="Times New Roman" w:hAnsi="Times New Roman" w:cs="Times New Roman"/>
          <w:i/>
          <w:iCs/>
          <w:sz w:val="24"/>
          <w:szCs w:val="24"/>
        </w:rPr>
        <w:t>langueo</w:t>
      </w:r>
      <w:proofErr w:type="spellEnd"/>
      <w:r w:rsidR="00F845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45FD">
        <w:rPr>
          <w:rFonts w:ascii="Times New Roman" w:hAnsi="Times New Roman" w:cs="Times New Roman"/>
          <w:sz w:val="24"/>
          <w:szCs w:val="24"/>
        </w:rPr>
        <w:t xml:space="preserve"> Can. 5[:8]. </w:t>
      </w:r>
    </w:p>
    <w:p w14:paraId="76037B5A" w14:textId="449B6673" w:rsidR="00F845FD" w:rsidRDefault="00F845FD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278rb/</w:t>
      </w:r>
    </w:p>
    <w:p w14:paraId="5F613D73" w14:textId="15DCE69F" w:rsidR="00391ED8" w:rsidRDefault="00F845FD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sudor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carnalitatem</w:t>
      </w:r>
      <w:proofErr w:type="spellEnd"/>
      <w:r w:rsidR="00AB4C40">
        <w:rPr>
          <w:rFonts w:ascii="Times New Roman" w:hAnsi="Times New Roman" w:cs="Times New Roman"/>
          <w:sz w:val="24"/>
          <w:szCs w:val="24"/>
        </w:rPr>
        <w:t>.</w:t>
      </w:r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r w:rsidR="00AB4C4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oc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mortis,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="00AB4C40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AB4C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C4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quem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mundanam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>
        <w:rPr>
          <w:rFonts w:ascii="Times New Roman" w:hAnsi="Times New Roman" w:cs="Times New Roman"/>
          <w:sz w:val="24"/>
          <w:szCs w:val="24"/>
        </w:rPr>
        <w:t>, Treu. 3[:</w:t>
      </w:r>
      <w:r w:rsidR="009C0BC5">
        <w:rPr>
          <w:rFonts w:ascii="Times New Roman" w:hAnsi="Times New Roman" w:cs="Times New Roman"/>
          <w:sz w:val="24"/>
          <w:szCs w:val="24"/>
        </w:rPr>
        <w:t>30]: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BC5">
        <w:rPr>
          <w:rFonts w:ascii="Times New Roman" w:hAnsi="Times New Roman" w:cs="Times New Roman"/>
          <w:i/>
          <w:iCs/>
          <w:sz w:val="24"/>
          <w:szCs w:val="24"/>
        </w:rPr>
        <w:t xml:space="preserve">Dabit </w:t>
      </w:r>
      <w:proofErr w:type="spellStart"/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>percutienti</w:t>
      </w:r>
      <w:proofErr w:type="spellEnd"/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>maxillam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. Cruor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emisit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liberalitatem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. Rancor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remisit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r w:rsidR="009C0BC5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vindice</w:t>
      </w:r>
      <w:r w:rsidR="00AB4C4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crudelitatem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>, Luc. 23[:</w:t>
      </w:r>
      <w:r w:rsidR="00F5095D">
        <w:rPr>
          <w:rFonts w:ascii="Times New Roman" w:hAnsi="Times New Roman" w:cs="Times New Roman"/>
          <w:sz w:val="24"/>
          <w:szCs w:val="24"/>
        </w:rPr>
        <w:t>3</w:t>
      </w:r>
      <w:r w:rsidR="009C0BC5">
        <w:rPr>
          <w:rFonts w:ascii="Times New Roman" w:hAnsi="Times New Roman" w:cs="Times New Roman"/>
          <w:sz w:val="24"/>
          <w:szCs w:val="24"/>
        </w:rPr>
        <w:t xml:space="preserve">4]: </w:t>
      </w:r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>Pater</w:t>
      </w:r>
      <w:r w:rsidR="009C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ignosce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nesciunt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9C0BC5" w:rsidRPr="009C0BC5">
        <w:rPr>
          <w:rFonts w:ascii="Times New Roman" w:hAnsi="Times New Roman" w:cs="Times New Roman"/>
          <w:i/>
          <w:iCs/>
          <w:sz w:val="24"/>
          <w:szCs w:val="24"/>
        </w:rPr>
        <w:t>faciunt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Maiestas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submisit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9C0BC5">
        <w:rPr>
          <w:rFonts w:ascii="Times New Roman" w:hAnsi="Times New Roman" w:cs="Times New Roman"/>
          <w:sz w:val="24"/>
          <w:szCs w:val="24"/>
        </w:rPr>
        <w:t>elacionis</w:t>
      </w:r>
      <w:proofErr w:type="spellEnd"/>
      <w:r w:rsidR="009C0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tumiditatem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, </w:t>
      </w:r>
      <w:r w:rsidR="00391ED8">
        <w:rPr>
          <w:rFonts w:ascii="Times New Roman" w:hAnsi="Times New Roman" w:cs="Times New Roman"/>
          <w:sz w:val="24"/>
          <w:szCs w:val="24"/>
        </w:rPr>
        <w:t xml:space="preserve">Phil. [2:8]: </w:t>
      </w:r>
      <w:proofErr w:type="spellStart"/>
      <w:r w:rsidR="00391ED8" w:rsidRPr="00391ED8">
        <w:rPr>
          <w:rFonts w:ascii="Times New Roman" w:hAnsi="Times New Roman" w:cs="Times New Roman"/>
          <w:i/>
          <w:iCs/>
          <w:sz w:val="24"/>
          <w:szCs w:val="24"/>
        </w:rPr>
        <w:t>Humiliauit</w:t>
      </w:r>
      <w:proofErr w:type="spellEnd"/>
      <w:r w:rsidR="00391ED8" w:rsidRPr="00391E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91ED8" w:rsidRPr="00391ED8">
        <w:rPr>
          <w:rFonts w:ascii="Times New Roman" w:hAnsi="Times New Roman" w:cs="Times New Roman"/>
          <w:i/>
          <w:iCs/>
          <w:sz w:val="24"/>
          <w:szCs w:val="24"/>
        </w:rPr>
        <w:t>semetipsum</w:t>
      </w:r>
      <w:proofErr w:type="spellEnd"/>
      <w:r w:rsidR="00391ED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pependit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nudis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pictores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menciantur</w:t>
      </w:r>
      <w:proofErr w:type="spellEnd"/>
      <w:r w:rsidR="00F5095D">
        <w:rPr>
          <w:rFonts w:ascii="Times New Roman" w:hAnsi="Times New Roman" w:cs="Times New Roman"/>
          <w:sz w:val="24"/>
          <w:szCs w:val="24"/>
        </w:rPr>
        <w:t>.</w:t>
      </w:r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r w:rsidR="00F5095D">
        <w:rPr>
          <w:rFonts w:ascii="Times New Roman" w:hAnsi="Times New Roman" w:cs="Times New Roman"/>
          <w:sz w:val="24"/>
          <w:szCs w:val="24"/>
        </w:rPr>
        <w:t>R</w:t>
      </w:r>
      <w:r w:rsidR="00391ED8">
        <w:rPr>
          <w:rFonts w:ascii="Times New Roman" w:hAnsi="Times New Roman" w:cs="Times New Roman"/>
          <w:sz w:val="24"/>
          <w:szCs w:val="24"/>
        </w:rPr>
        <w:t xml:space="preserve">igor cui se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commisit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contra accidie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tepeditatem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. Nam in plano et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propaculo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crux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posita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et ipse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distractus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neruos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et membra</w:t>
      </w:r>
      <w:r w:rsidR="00167C03">
        <w:rPr>
          <w:rFonts w:ascii="Times New Roman" w:hAnsi="Times New Roman" w:cs="Times New Roman"/>
          <w:sz w:val="24"/>
          <w:szCs w:val="24"/>
        </w:rPr>
        <w:t>.</w:t>
      </w:r>
      <w:r w:rsidR="00B62E59">
        <w:rPr>
          <w:rFonts w:ascii="Times New Roman" w:hAnsi="Times New Roman" w:cs="Times New Roman"/>
          <w:sz w:val="24"/>
          <w:szCs w:val="24"/>
        </w:rPr>
        <w:t xml:space="preserve"> </w:t>
      </w:r>
      <w:r w:rsidR="00167C03">
        <w:rPr>
          <w:rFonts w:ascii="Times New Roman" w:hAnsi="Times New Roman" w:cs="Times New Roman"/>
          <w:sz w:val="24"/>
          <w:szCs w:val="24"/>
        </w:rPr>
        <w:t>A</w:t>
      </w:r>
      <w:r w:rsidR="00391ED8">
        <w:rPr>
          <w:rFonts w:ascii="Times New Roman" w:hAnsi="Times New Roman" w:cs="Times New Roman"/>
          <w:sz w:val="24"/>
          <w:szCs w:val="24"/>
        </w:rPr>
        <w:t xml:space="preserve">mor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imisit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91ED8"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 w:rsidR="00391ED8">
        <w:rPr>
          <w:rFonts w:ascii="Times New Roman" w:hAnsi="Times New Roman" w:cs="Times New Roman"/>
          <w:sz w:val="24"/>
          <w:szCs w:val="24"/>
        </w:rPr>
        <w:t>.</w:t>
      </w:r>
    </w:p>
    <w:p w14:paraId="79E1B3C3" w14:textId="77777777" w:rsidR="00DF64C1" w:rsidRPr="00026522" w:rsidRDefault="00DF64C1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21E0C7" w14:textId="0C5A406C" w:rsidR="00EA5F74" w:rsidRPr="009C6E46" w:rsidRDefault="00EA5F74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DED0A7" w14:textId="4DB8ECE3" w:rsidR="00F01D52" w:rsidRPr="009C6E46" w:rsidRDefault="00F01D52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53DEE0" w14:textId="77777777" w:rsidR="008A5635" w:rsidRPr="009C6E46" w:rsidRDefault="008A5635" w:rsidP="00E2103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A5635" w:rsidRPr="009C6E46" w:rsidSect="008A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1C44" w14:textId="77777777" w:rsidR="00C05BA6" w:rsidRDefault="00C05BA6" w:rsidP="00C05BA6">
      <w:pPr>
        <w:spacing w:after="0" w:line="240" w:lineRule="auto"/>
      </w:pPr>
      <w:r>
        <w:separator/>
      </w:r>
    </w:p>
  </w:endnote>
  <w:endnote w:type="continuationSeparator" w:id="0">
    <w:p w14:paraId="33327CA6" w14:textId="77777777" w:rsidR="00C05BA6" w:rsidRDefault="00C05BA6" w:rsidP="00C0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5F382" w14:textId="77777777" w:rsidR="00C05BA6" w:rsidRDefault="00C05BA6" w:rsidP="00C05BA6">
      <w:pPr>
        <w:spacing w:after="0" w:line="240" w:lineRule="auto"/>
      </w:pPr>
      <w:r>
        <w:separator/>
      </w:r>
    </w:p>
  </w:footnote>
  <w:footnote w:type="continuationSeparator" w:id="0">
    <w:p w14:paraId="1DDEB39F" w14:textId="77777777" w:rsidR="00C05BA6" w:rsidRDefault="00C05BA6" w:rsidP="00C05BA6">
      <w:pPr>
        <w:spacing w:after="0" w:line="240" w:lineRule="auto"/>
      </w:pPr>
      <w:r>
        <w:continuationSeparator/>
      </w:r>
    </w:p>
  </w:footnote>
  <w:footnote w:id="1">
    <w:p w14:paraId="526F5E5B" w14:textId="7B0D6310" w:rsidR="00C05BA6" w:rsidRDefault="00C05B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14F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corda ]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714F28">
        <w:rPr>
          <w:rFonts w:ascii="Times New Roman" w:hAnsi="Times New Roman" w:cs="Times New Roman"/>
          <w:sz w:val="24"/>
          <w:szCs w:val="24"/>
        </w:rPr>
        <w:t>. corda F 80.</w:t>
      </w:r>
    </w:p>
    <w:p w14:paraId="375F120A" w14:textId="77777777" w:rsidR="00E21035" w:rsidRPr="00714F28" w:rsidRDefault="00E2103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A7B76C4" w14:textId="7B7FE8B2" w:rsidR="00F01D52" w:rsidRDefault="00F01D5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14F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Augustinus ]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714F2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714F28">
        <w:rPr>
          <w:rFonts w:ascii="Times New Roman" w:hAnsi="Times New Roman" w:cs="Times New Roman"/>
          <w:sz w:val="24"/>
          <w:szCs w:val="24"/>
        </w:rPr>
        <w:t>. Apostolus F 80.</w:t>
      </w:r>
    </w:p>
    <w:p w14:paraId="75FED7DF" w14:textId="77777777" w:rsidR="006C6BF9" w:rsidRPr="00714F28" w:rsidRDefault="006C6B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4EC7B70" w14:textId="798CF132" w:rsidR="001E1EFC" w:rsidRPr="00714F28" w:rsidRDefault="001E1EF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14F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4F28">
        <w:rPr>
          <w:rFonts w:ascii="Times New Roman" w:hAnsi="Times New Roman" w:cs="Times New Roman"/>
          <w:sz w:val="24"/>
          <w:szCs w:val="24"/>
        </w:rPr>
        <w:t>Ouidio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714F2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714F2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5F683072" w14:textId="51472CCB" w:rsidR="00026522" w:rsidRPr="00714F28" w:rsidRDefault="000265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14F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4F28">
        <w:rPr>
          <w:rFonts w:ascii="Times New Roman" w:hAnsi="Times New Roman" w:cs="Times New Roman"/>
          <w:sz w:val="24"/>
          <w:szCs w:val="24"/>
        </w:rPr>
        <w:t>Salomonis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714F2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28">
        <w:rPr>
          <w:rFonts w:ascii="Times New Roman" w:hAnsi="Times New Roman" w:cs="Times New Roman"/>
          <w:sz w:val="24"/>
          <w:szCs w:val="24"/>
        </w:rPr>
        <w:t>Salomonem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BD792A6" w14:textId="77777777" w:rsidR="00935FE6" w:rsidRPr="00714F28" w:rsidRDefault="00935FE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471E0135" w14:textId="37F7EBFC" w:rsidR="00935FE6" w:rsidRPr="00714F28" w:rsidRDefault="00935F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714F2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4F28">
        <w:rPr>
          <w:rFonts w:ascii="Times New Roman" w:hAnsi="Times New Roman" w:cs="Times New Roman"/>
          <w:sz w:val="24"/>
          <w:szCs w:val="24"/>
        </w:rPr>
        <w:t>inquinauerat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 Lambeth </w:t>
      </w:r>
      <w:r w:rsidRPr="00714F2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F28">
        <w:rPr>
          <w:rFonts w:ascii="Times New Roman" w:hAnsi="Times New Roman" w:cs="Times New Roman"/>
          <w:sz w:val="24"/>
          <w:szCs w:val="24"/>
        </w:rPr>
        <w:t>quinauerat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35"/>
    <w:rsid w:val="00026522"/>
    <w:rsid w:val="00167C03"/>
    <w:rsid w:val="00193055"/>
    <w:rsid w:val="001E1EFC"/>
    <w:rsid w:val="00260442"/>
    <w:rsid w:val="00285659"/>
    <w:rsid w:val="002A5D0B"/>
    <w:rsid w:val="00391ED8"/>
    <w:rsid w:val="003B75EE"/>
    <w:rsid w:val="00433B90"/>
    <w:rsid w:val="00466437"/>
    <w:rsid w:val="005209C0"/>
    <w:rsid w:val="005A585F"/>
    <w:rsid w:val="0060075B"/>
    <w:rsid w:val="006C6BF9"/>
    <w:rsid w:val="00714F28"/>
    <w:rsid w:val="007448C6"/>
    <w:rsid w:val="007B5CC3"/>
    <w:rsid w:val="00812F0A"/>
    <w:rsid w:val="00831866"/>
    <w:rsid w:val="008A5635"/>
    <w:rsid w:val="008B7688"/>
    <w:rsid w:val="008E0E8C"/>
    <w:rsid w:val="008E3C78"/>
    <w:rsid w:val="00935FE6"/>
    <w:rsid w:val="00983A12"/>
    <w:rsid w:val="009B02DB"/>
    <w:rsid w:val="009C0BC5"/>
    <w:rsid w:val="009C6E46"/>
    <w:rsid w:val="009E3723"/>
    <w:rsid w:val="00A23184"/>
    <w:rsid w:val="00A52AF3"/>
    <w:rsid w:val="00AB4C40"/>
    <w:rsid w:val="00B048E2"/>
    <w:rsid w:val="00B62E59"/>
    <w:rsid w:val="00C05BA6"/>
    <w:rsid w:val="00C21338"/>
    <w:rsid w:val="00C851A3"/>
    <w:rsid w:val="00CB03CB"/>
    <w:rsid w:val="00D53815"/>
    <w:rsid w:val="00DC6D5D"/>
    <w:rsid w:val="00DF33CA"/>
    <w:rsid w:val="00DF4838"/>
    <w:rsid w:val="00DF64C1"/>
    <w:rsid w:val="00E17DF2"/>
    <w:rsid w:val="00E21035"/>
    <w:rsid w:val="00EA5F74"/>
    <w:rsid w:val="00F01D52"/>
    <w:rsid w:val="00F5095D"/>
    <w:rsid w:val="00F80348"/>
    <w:rsid w:val="00F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FCD9"/>
  <w15:chartTrackingRefBased/>
  <w15:docId w15:val="{C7958BDE-A2CA-46DB-BB56-2E2BB41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63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B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B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BA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851A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C6E4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C6E4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9C6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09CC-09A3-4113-9D2B-4F2D210D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2024-04-13T19:35:00Z</dcterms:created>
  <dcterms:modified xsi:type="dcterms:W3CDTF">2024-04-13T20:08:00Z</dcterms:modified>
</cp:coreProperties>
</file>