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A4269" w14:textId="1550EA66" w:rsidR="00433B90" w:rsidRPr="008000C1" w:rsidRDefault="00B57D67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62947358"/>
      <w:r w:rsidRPr="008000C1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E6751C4" w14:textId="7CF2C1A8" w:rsidR="00B57D67" w:rsidRPr="008000C1" w:rsidRDefault="00B57D67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>175 Patientia ad paciendum</w:t>
      </w:r>
    </w:p>
    <w:bookmarkEnd w:id="0"/>
    <w:p w14:paraId="7FC08D10" w14:textId="77777777" w:rsidR="00473859" w:rsidRDefault="0056682E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>Patientia.</w:t>
      </w:r>
      <w:r w:rsidRPr="008000C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8000C1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pa</w:t>
      </w:r>
      <w:r w:rsidRPr="008000C1">
        <w:rPr>
          <w:rFonts w:ascii="Times New Roman" w:hAnsi="Times New Roman" w:cs="Times New Roman"/>
          <w:sz w:val="24"/>
          <w:szCs w:val="24"/>
        </w:rPr>
        <w:t>t</w:t>
      </w:r>
      <w:r w:rsidR="00B57D67" w:rsidRPr="008000C1">
        <w:rPr>
          <w:rFonts w:ascii="Times New Roman" w:hAnsi="Times New Roman" w:cs="Times New Roman"/>
          <w:sz w:val="24"/>
          <w:szCs w:val="24"/>
        </w:rPr>
        <w:t>iendum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: vigor exempli, pudor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opprobrii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, amor </w:t>
      </w:r>
      <w:proofErr w:type="spellStart"/>
      <w:r w:rsidR="00B57D67" w:rsidRPr="008000C1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="00B57D67"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FD537B" w14:textId="7915EB21" w:rsidR="0056682E" w:rsidRPr="008000C1" w:rsidRDefault="00B57D67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De primo,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="00EB30E7">
        <w:rPr>
          <w:rFonts w:ascii="Times New Roman" w:hAnsi="Times New Roman" w:cs="Times New Roman"/>
          <w:sz w:val="24"/>
          <w:szCs w:val="24"/>
        </w:rPr>
        <w:t>-</w:t>
      </w:r>
    </w:p>
    <w:p w14:paraId="1395394C" w14:textId="0B474056" w:rsidR="0056682E" w:rsidRPr="008000C1" w:rsidRDefault="0056682E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>/fol. 275vb/</w:t>
      </w:r>
    </w:p>
    <w:p w14:paraId="65F28FDB" w14:textId="1338E83A" w:rsidR="00BC4498" w:rsidRPr="008000C1" w:rsidRDefault="00B57D67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tum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bonos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precessores</w:t>
      </w:r>
      <w:proofErr w:type="spellEnd"/>
      <w:r w:rsidR="0056682E" w:rsidRPr="008000C1">
        <w:rPr>
          <w:rFonts w:ascii="Times New Roman" w:hAnsi="Times New Roman" w:cs="Times New Roman"/>
          <w:sz w:val="24"/>
          <w:szCs w:val="24"/>
        </w:rPr>
        <w:t>,</w:t>
      </w:r>
      <w:r w:rsidRPr="008000C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Stephanum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Laurencium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Jac. 5[:10]: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Exemplum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accipite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fratres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longa</w:t>
      </w:r>
      <w:r w:rsidR="0056682E" w:rsidRPr="008000C1">
        <w:rPr>
          <w:rFonts w:ascii="Times New Roman" w:hAnsi="Times New Roman" w:cs="Times New Roman"/>
          <w:sz w:val="24"/>
          <w:szCs w:val="24"/>
        </w:rPr>
        <w:t>n</w:t>
      </w:r>
      <w:r w:rsidRPr="008000C1">
        <w:rPr>
          <w:rFonts w:ascii="Times New Roman" w:hAnsi="Times New Roman" w:cs="Times New Roman"/>
          <w:sz w:val="24"/>
          <w:szCs w:val="24"/>
        </w:rPr>
        <w:t>i</w:t>
      </w:r>
      <w:r w:rsidR="0056682E" w:rsidRPr="008000C1">
        <w:rPr>
          <w:rFonts w:ascii="Times New Roman" w:hAnsi="Times New Roman" w:cs="Times New Roman"/>
          <w:sz w:val="24"/>
          <w:szCs w:val="24"/>
        </w:rPr>
        <w:t>m</w:t>
      </w:r>
      <w:r w:rsidRPr="008000C1">
        <w:rPr>
          <w:rFonts w:ascii="Times New Roman" w:hAnsi="Times New Roman" w:cs="Times New Roman"/>
          <w:sz w:val="24"/>
          <w:szCs w:val="24"/>
        </w:rPr>
        <w:t>itatis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laboris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>,</w:t>
      </w:r>
      <w:r w:rsidR="0056682E" w:rsidRPr="008000C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patientiæ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prophetas</w:t>
      </w:r>
      <w:proofErr w:type="spellEnd"/>
      <w:r w:rsidR="0056682E" w:rsidRPr="008000C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 qui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locuti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Pr="008000C1">
        <w:rPr>
          <w:rFonts w:ascii="Times New Roman" w:hAnsi="Times New Roman" w:cs="Times New Roman"/>
          <w:sz w:val="24"/>
          <w:szCs w:val="24"/>
        </w:rPr>
        <w:t xml:space="preserve">, etc. Et nota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tangit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personas multum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patientes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scilicet, Job,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coniugatum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>, qui tenet</w:t>
      </w:r>
      <w:r w:rsidR="00054E09" w:rsidRPr="008000C1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tipum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accinorum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qui</w:t>
      </w:r>
      <w:r w:rsidR="00054E09" w:rsidRPr="008000C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puniebatur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possessione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prole, et carne. </w:t>
      </w:r>
      <w:r w:rsidR="00054E09" w:rsidRPr="008000C1">
        <w:rPr>
          <w:rFonts w:ascii="Times New Roman" w:hAnsi="Times New Roman" w:cs="Times New Roman"/>
          <w:sz w:val="24"/>
          <w:szCs w:val="24"/>
        </w:rPr>
        <w:t>N</w:t>
      </w:r>
      <w:r w:rsidRPr="008000C1">
        <w:rPr>
          <w:rFonts w:ascii="Times New Roman" w:hAnsi="Times New Roman" w:cs="Times New Roman"/>
          <w:sz w:val="24"/>
          <w:szCs w:val="24"/>
        </w:rPr>
        <w:t xml:space="preserve">otandum </w:t>
      </w:r>
      <w:r w:rsidR="00054E09" w:rsidRPr="008000C1">
        <w:rPr>
          <w:rFonts w:ascii="Times New Roman" w:hAnsi="Times New Roman" w:cs="Times New Roman"/>
          <w:sz w:val="24"/>
          <w:szCs w:val="24"/>
        </w:rPr>
        <w:t>hic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Deus </w:t>
      </w:r>
      <w:r w:rsidR="00054E09" w:rsidRPr="008000C1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054E09" w:rsidRPr="008000C1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="00054E0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09" w:rsidRPr="008000C1">
        <w:rPr>
          <w:rFonts w:ascii="Times New Roman" w:hAnsi="Times New Roman" w:cs="Times New Roman"/>
          <w:sz w:val="24"/>
          <w:szCs w:val="24"/>
        </w:rPr>
        <w:t>ius</w:t>
      </w:r>
      <w:r w:rsidR="00071882">
        <w:rPr>
          <w:rFonts w:ascii="Times New Roman" w:hAnsi="Times New Roman" w:cs="Times New Roman"/>
          <w:sz w:val="24"/>
          <w:szCs w:val="24"/>
        </w:rPr>
        <w:t>t</w:t>
      </w:r>
      <w:r w:rsidR="00054E09" w:rsidRPr="008000C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54E09" w:rsidRPr="008000C1">
        <w:rPr>
          <w:rFonts w:ascii="Times New Roman" w:hAnsi="Times New Roman" w:cs="Times New Roman"/>
          <w:sz w:val="24"/>
          <w:szCs w:val="24"/>
        </w:rPr>
        <w:t xml:space="preserve"> quomodo</w:t>
      </w:r>
      <w:r w:rsidR="00054E09" w:rsidRPr="008000C1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054E0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09" w:rsidRPr="008000C1">
        <w:rPr>
          <w:rFonts w:ascii="Times New Roman" w:hAnsi="Times New Roman" w:cs="Times New Roman"/>
          <w:sz w:val="24"/>
          <w:szCs w:val="24"/>
        </w:rPr>
        <w:t>par</w:t>
      </w:r>
      <w:r w:rsidR="000A67BB" w:rsidRPr="008000C1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impio</w:t>
      </w:r>
      <w:proofErr w:type="spellEnd"/>
      <w:r w:rsidR="00071882">
        <w:rPr>
          <w:rFonts w:ascii="Times New Roman" w:hAnsi="Times New Roman" w:cs="Times New Roman"/>
          <w:sz w:val="24"/>
          <w:szCs w:val="24"/>
        </w:rPr>
        <w:t>,</w:t>
      </w:r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sz w:val="24"/>
          <w:szCs w:val="24"/>
        </w:rPr>
        <w:t>Tob</w:t>
      </w:r>
      <w:r w:rsidR="000A67BB" w:rsidRPr="008000C1">
        <w:rPr>
          <w:rFonts w:ascii="Times New Roman" w:hAnsi="Times New Roman" w:cs="Times New Roman"/>
          <w:sz w:val="24"/>
          <w:szCs w:val="24"/>
        </w:rPr>
        <w:t>.</w:t>
      </w:r>
      <w:r w:rsidRPr="008000C1">
        <w:rPr>
          <w:rFonts w:ascii="Times New Roman" w:hAnsi="Times New Roman" w:cs="Times New Roman"/>
          <w:sz w:val="24"/>
          <w:szCs w:val="24"/>
        </w:rPr>
        <w:t xml:space="preserve"> 3</w:t>
      </w:r>
      <w:r w:rsidR="000A67BB" w:rsidRPr="008000C1">
        <w:rPr>
          <w:rFonts w:ascii="Times New Roman" w:hAnsi="Times New Roman" w:cs="Times New Roman"/>
          <w:sz w:val="24"/>
          <w:szCs w:val="24"/>
        </w:rPr>
        <w:t>[</w:t>
      </w:r>
      <w:r w:rsidRPr="008000C1">
        <w:rPr>
          <w:rFonts w:ascii="Times New Roman" w:hAnsi="Times New Roman" w:cs="Times New Roman"/>
          <w:sz w:val="24"/>
          <w:szCs w:val="24"/>
        </w:rPr>
        <w:t>:22]</w:t>
      </w:r>
      <w:r w:rsidR="000A67BB" w:rsidRPr="008000C1">
        <w:rPr>
          <w:rFonts w:ascii="Times New Roman" w:hAnsi="Times New Roman" w:cs="Times New Roman"/>
          <w:sz w:val="24"/>
          <w:szCs w:val="24"/>
        </w:rPr>
        <w:t>, H</w:t>
      </w:r>
      <w:r w:rsidRPr="008000C1">
        <w:rPr>
          <w:rFonts w:ascii="Times New Roman" w:hAnsi="Times New Roman" w:cs="Times New Roman"/>
          <w:sz w:val="24"/>
          <w:szCs w:val="24"/>
        </w:rPr>
        <w:t xml:space="preserve">anc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tempestatem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permisit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euenire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0A67BB" w:rsidRPr="008000C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posteris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daretur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Exemplum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sicut </w:t>
      </w:r>
      <w:r w:rsidR="000A67BB" w:rsidRPr="008000C1">
        <w:rPr>
          <w:rFonts w:ascii="Times New Roman" w:hAnsi="Times New Roman" w:cs="Times New Roman"/>
          <w:sz w:val="24"/>
          <w:szCs w:val="24"/>
        </w:rPr>
        <w:t>bea</w:t>
      </w:r>
      <w:r w:rsidRPr="008000C1">
        <w:rPr>
          <w:rFonts w:ascii="Times New Roman" w:hAnsi="Times New Roman" w:cs="Times New Roman"/>
          <w:sz w:val="24"/>
          <w:szCs w:val="24"/>
        </w:rPr>
        <w:t xml:space="preserve">ti, Job 2[:10].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P</w:t>
      </w:r>
      <w:r w:rsidRPr="008000C1">
        <w:rPr>
          <w:rFonts w:ascii="Times New Roman" w:hAnsi="Times New Roman" w:cs="Times New Roman"/>
          <w:sz w:val="24"/>
          <w:szCs w:val="24"/>
        </w:rPr>
        <w:t>rophetas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secretis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divinis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assuetos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tenent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tipum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contemplatiuorum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Ecce quomodo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pun</w:t>
      </w:r>
      <w:r w:rsidR="000A67BB" w:rsidRPr="008000C1">
        <w:rPr>
          <w:rFonts w:ascii="Times New Roman" w:hAnsi="Times New Roman" w:cs="Times New Roman"/>
          <w:sz w:val="24"/>
          <w:szCs w:val="24"/>
        </w:rPr>
        <w:t>i</w:t>
      </w:r>
      <w:r w:rsidRPr="008000C1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sunt, </w:t>
      </w:r>
      <w:r w:rsidR="000A67BB" w:rsidRPr="008000C1">
        <w:rPr>
          <w:rFonts w:ascii="Times New Roman" w:hAnsi="Times New Roman" w:cs="Times New Roman"/>
          <w:sz w:val="24"/>
          <w:szCs w:val="24"/>
        </w:rPr>
        <w:t xml:space="preserve">Elias,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Ysaias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Deus non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sectariis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suis, quomodo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parcet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suis, [1] Pet.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[5:9]: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Scientes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eam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quae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mundo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vestrae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fraternitati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fieri</w:t>
      </w:r>
      <w:r w:rsidR="000A67BB" w:rsidRPr="008000C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0A67BB" w:rsidRPr="008000C1">
        <w:rPr>
          <w:rFonts w:ascii="Times New Roman" w:hAnsi="Times New Roman" w:cs="Times New Roman"/>
          <w:sz w:val="24"/>
          <w:szCs w:val="24"/>
        </w:rPr>
        <w:t>breuiter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omnes qui pie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volunt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viuere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in Christo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persecucionem</w:t>
      </w:r>
      <w:proofErr w:type="spellEnd"/>
      <w:r w:rsidR="000A67BB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67BB" w:rsidRPr="008000C1">
        <w:rPr>
          <w:rFonts w:ascii="Times New Roman" w:hAnsi="Times New Roman" w:cs="Times New Roman"/>
          <w:i/>
          <w:sz w:val="24"/>
          <w:szCs w:val="24"/>
        </w:rPr>
        <w:t>pacientur</w:t>
      </w:r>
      <w:proofErr w:type="spellEnd"/>
      <w:r w:rsidR="000A67BB" w:rsidRPr="008000C1">
        <w:rPr>
          <w:rFonts w:ascii="Times New Roman" w:hAnsi="Times New Roman" w:cs="Times New Roman"/>
          <w:sz w:val="24"/>
          <w:szCs w:val="24"/>
        </w:rPr>
        <w:t xml:space="preserve">, [2] Tim. 3[:12]. </w:t>
      </w:r>
      <w:r w:rsidR="00BC4498" w:rsidRPr="008000C1">
        <w:rPr>
          <w:rFonts w:ascii="Times New Roman" w:hAnsi="Times New Roman" w:cs="Times New Roman"/>
          <w:sz w:val="24"/>
          <w:szCs w:val="24"/>
        </w:rPr>
        <w:t xml:space="preserve">Qui cum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sanctis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volunt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gaudere</w:t>
      </w:r>
      <w:proofErr w:type="spellEnd"/>
      <w:r w:rsidR="00473859">
        <w:rPr>
          <w:rFonts w:ascii="Times New Roman" w:hAnsi="Times New Roman" w:cs="Times New Roman"/>
          <w:sz w:val="24"/>
          <w:szCs w:val="24"/>
        </w:rPr>
        <w:t xml:space="preserve"> </w:t>
      </w:r>
      <w:r w:rsidR="00BC4498" w:rsidRPr="008000C1">
        <w:rPr>
          <w:rFonts w:ascii="Times New Roman" w:hAnsi="Times New Roman" w:cs="Times New Roman"/>
          <w:sz w:val="24"/>
          <w:szCs w:val="24"/>
        </w:rPr>
        <w:t xml:space="preserve">et non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pati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similes </w:t>
      </w:r>
      <w:r w:rsidR="00BC4498" w:rsidRPr="008000C1">
        <w:rPr>
          <w:rFonts w:ascii="Times New Roman" w:hAnsi="Times New Roman" w:cs="Times New Roman"/>
          <w:sz w:val="24"/>
          <w:szCs w:val="24"/>
        </w:rPr>
        <w:lastRenderedPageBreak/>
        <w:t xml:space="preserve">sunt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cupiunt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ouum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obolum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. Jesus qui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nominatur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predicta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auctoritate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qui caput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ecclesie t</w:t>
      </w:r>
      <w:r w:rsidR="0069183E">
        <w:rPr>
          <w:rFonts w:ascii="Times New Roman" w:hAnsi="Times New Roman" w:cs="Times New Roman"/>
          <w:sz w:val="24"/>
          <w:szCs w:val="24"/>
        </w:rPr>
        <w:t>e</w:t>
      </w:r>
      <w:r w:rsidR="00BC4498" w:rsidRPr="008000C1">
        <w:rPr>
          <w:rFonts w:ascii="Times New Roman" w:hAnsi="Times New Roman" w:cs="Times New Roman"/>
          <w:sz w:val="24"/>
          <w:szCs w:val="24"/>
        </w:rPr>
        <w:t xml:space="preserve">net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tipum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prelatorum qui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affliguntur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>.</w:t>
      </w:r>
    </w:p>
    <w:p w14:paraId="7A2F9B3A" w14:textId="77777777" w:rsidR="00473859" w:rsidRDefault="000A67BB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</w:t>
      </w:r>
      <w:r w:rsidR="00BC4498" w:rsidRPr="008000C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s</w:t>
      </w:r>
      <w:r w:rsidRPr="008000C1">
        <w:rPr>
          <w:rFonts w:ascii="Times New Roman" w:hAnsi="Times New Roman" w:cs="Times New Roman"/>
          <w:sz w:val="24"/>
          <w:szCs w:val="24"/>
        </w:rPr>
        <w:t>ecundo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moue</w:t>
      </w:r>
      <w:r w:rsidR="00BC4498" w:rsidRPr="008000C1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BC44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498"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pudor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o</w:t>
      </w:r>
      <w:r w:rsidR="00BC4498" w:rsidRPr="008000C1">
        <w:rPr>
          <w:rFonts w:ascii="Times New Roman" w:hAnsi="Times New Roman" w:cs="Times New Roman"/>
          <w:sz w:val="24"/>
          <w:szCs w:val="24"/>
        </w:rPr>
        <w:t>b</w:t>
      </w:r>
      <w:r w:rsidRPr="008000C1">
        <w:rPr>
          <w:rFonts w:ascii="Times New Roman" w:hAnsi="Times New Roman" w:cs="Times New Roman"/>
          <w:sz w:val="24"/>
          <w:szCs w:val="24"/>
        </w:rPr>
        <w:t>probri</w:t>
      </w:r>
      <w:r w:rsidR="00BC4498" w:rsidRPr="008000C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Luc.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[24:26]: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Oportuit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Christum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pati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>, et</w:t>
      </w:r>
      <w:r w:rsidRPr="008000C1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intrare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gloriam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Sic Christus miles non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intrauit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lacerat</w:t>
      </w:r>
      <w:r w:rsidR="00BC4498" w:rsidRPr="008000C1">
        <w:rPr>
          <w:rFonts w:ascii="Times New Roman" w:hAnsi="Times New Roman" w:cs="Times New Roman"/>
          <w:sz w:val="24"/>
          <w:szCs w:val="24"/>
        </w:rPr>
        <w:t>u</w:t>
      </w:r>
      <w:r w:rsidRPr="008000C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ruptus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armis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quomodo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intrabit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vecors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voluptuosus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Phil. 3[:7-11] omnia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arbitratus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sum</w:t>
      </w:r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stercora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Christum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lucrifaciam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>, etc.,</w:t>
      </w:r>
      <w:r w:rsidR="00C64593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593" w:rsidRPr="008000C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C64593" w:rsidRPr="008000C1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ex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mortuis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Hoc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intendunt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spoliis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preliis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Immo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C64593" w:rsidRPr="008000C1">
        <w:rPr>
          <w:rFonts w:ascii="Times New Roman" w:hAnsi="Times New Roman" w:cs="Times New Roman"/>
          <w:sz w:val="24"/>
          <w:szCs w:val="24"/>
        </w:rPr>
        <w:t>[</w:t>
      </w:r>
      <w:r w:rsidRPr="008000C1">
        <w:rPr>
          <w:rFonts w:ascii="Times New Roman" w:hAnsi="Times New Roman" w:cs="Times New Roman"/>
          <w:sz w:val="24"/>
          <w:szCs w:val="24"/>
        </w:rPr>
        <w:t>1</w:t>
      </w:r>
      <w:r w:rsidR="00C64593" w:rsidRPr="008000C1">
        <w:rPr>
          <w:rFonts w:ascii="Times New Roman" w:hAnsi="Times New Roman" w:cs="Times New Roman"/>
          <w:sz w:val="24"/>
          <w:szCs w:val="24"/>
        </w:rPr>
        <w:t>]</w:t>
      </w:r>
      <w:r w:rsidRPr="008000C1">
        <w:rPr>
          <w:rFonts w:ascii="Times New Roman" w:hAnsi="Times New Roman" w:cs="Times New Roman"/>
          <w:sz w:val="24"/>
          <w:szCs w:val="24"/>
        </w:rPr>
        <w:t xml:space="preserve"> Pet. 4[:1]: </w:t>
      </w:r>
      <w:r w:rsidRPr="008000C1">
        <w:rPr>
          <w:rFonts w:ascii="Times New Roman" w:hAnsi="Times New Roman" w:cs="Times New Roman"/>
          <w:i/>
          <w:sz w:val="24"/>
          <w:szCs w:val="24"/>
        </w:rPr>
        <w:t>Christo</w:t>
      </w:r>
      <w:r w:rsidR="00C64593" w:rsidRPr="008000C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7"/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 in carne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passo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eadem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cogitatione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armamini</w:t>
      </w:r>
      <w:proofErr w:type="spellEnd"/>
      <w:r w:rsidR="00C64593" w:rsidRPr="008000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64593" w:rsidRPr="008000C1">
        <w:rPr>
          <w:rFonts w:ascii="Times New Roman" w:hAnsi="Times New Roman" w:cs="Times New Roman"/>
          <w:iCs/>
          <w:sz w:val="24"/>
          <w:szCs w:val="24"/>
        </w:rPr>
        <w:t>etc.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 Qui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i/>
          <w:sz w:val="24"/>
          <w:szCs w:val="24"/>
        </w:rPr>
        <w:t>in carne</w:t>
      </w:r>
      <w:r w:rsidRPr="008000C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curat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lasciui</w:t>
      </w:r>
      <w:r w:rsidR="00310650" w:rsidRPr="008000C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 in carne</w:t>
      </w:r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6FD68C" w14:textId="77777777" w:rsidR="00473859" w:rsidRDefault="00310650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Exemplum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plantis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desiccatis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que non facile germinant. Nota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verecundum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principe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intrante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prelium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intrare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prostibilum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tabernam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04DCA" w14:textId="50AA9BA2" w:rsidR="00707F3D" w:rsidRPr="008000C1" w:rsidRDefault="00310650" w:rsidP="0047385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patiendum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timor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supplicii</w:t>
      </w:r>
      <w:proofErr w:type="spellEnd"/>
      <w:r w:rsidR="008B424C">
        <w:rPr>
          <w:rFonts w:ascii="Times New Roman" w:hAnsi="Times New Roman" w:cs="Times New Roman"/>
          <w:sz w:val="24"/>
          <w:szCs w:val="24"/>
        </w:rPr>
        <w:t>.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24C">
        <w:rPr>
          <w:rFonts w:ascii="Times New Roman" w:hAnsi="Times New Roman" w:cs="Times New Roman"/>
          <w:sz w:val="24"/>
          <w:szCs w:val="24"/>
        </w:rPr>
        <w:t>N</w:t>
      </w:r>
      <w:r w:rsidRPr="008000C1">
        <w:rPr>
          <w:rFonts w:ascii="Times New Roman" w:hAnsi="Times New Roman" w:cs="Times New Roman"/>
          <w:sz w:val="24"/>
          <w:szCs w:val="24"/>
        </w:rPr>
        <w:t>ecesse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culpa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puniatur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alibi, sed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hic</w:t>
      </w:r>
      <w:r w:rsidR="008B424C">
        <w:rPr>
          <w:rFonts w:ascii="Times New Roman" w:hAnsi="Times New Roman" w:cs="Times New Roman"/>
          <w:sz w:val="24"/>
          <w:szCs w:val="24"/>
        </w:rPr>
        <w:t>.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8B424C">
        <w:rPr>
          <w:rFonts w:ascii="Times New Roman" w:hAnsi="Times New Roman" w:cs="Times New Roman"/>
          <w:sz w:val="24"/>
          <w:szCs w:val="24"/>
        </w:rPr>
        <w:t>E</w:t>
      </w:r>
      <w:r w:rsidRPr="008000C1">
        <w:rPr>
          <w:rFonts w:ascii="Times New Roman" w:hAnsi="Times New Roman" w:cs="Times New Roman"/>
          <w:sz w:val="24"/>
          <w:szCs w:val="24"/>
        </w:rPr>
        <w:t xml:space="preserve">xemplum de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egro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membrum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inscidi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moriatur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707F3D" w:rsidRPr="008000C1">
        <w:rPr>
          <w:rFonts w:ascii="Times New Roman" w:hAnsi="Times New Roman" w:cs="Times New Roman"/>
          <w:sz w:val="24"/>
          <w:szCs w:val="24"/>
        </w:rPr>
        <w:t xml:space="preserve">et fur membrum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abscidi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suspendatur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2[:21]: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timent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Dominum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custodiunt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mandata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Et </w:t>
      </w:r>
      <w:r w:rsidR="00707F3D" w:rsidRPr="008000C1">
        <w:rPr>
          <w:rFonts w:ascii="Times New Roman" w:hAnsi="Times New Roman" w:cs="Times New Roman"/>
          <w:sz w:val="24"/>
          <w:szCs w:val="24"/>
        </w:rPr>
        <w:t>[</w:t>
      </w:r>
      <w:r w:rsidRPr="008000C1">
        <w:rPr>
          <w:rFonts w:ascii="Times New Roman" w:hAnsi="Times New Roman" w:cs="Times New Roman"/>
          <w:sz w:val="24"/>
          <w:szCs w:val="24"/>
        </w:rPr>
        <w:t>2</w:t>
      </w:r>
      <w:r w:rsidR="00707F3D" w:rsidRPr="008000C1">
        <w:rPr>
          <w:rFonts w:ascii="Times New Roman" w:hAnsi="Times New Roman" w:cs="Times New Roman"/>
          <w:sz w:val="24"/>
          <w:szCs w:val="24"/>
        </w:rPr>
        <w:t>]</w:t>
      </w:r>
      <w:r w:rsidRPr="008000C1">
        <w:rPr>
          <w:rFonts w:ascii="Times New Roman" w:hAnsi="Times New Roman" w:cs="Times New Roman"/>
          <w:sz w:val="24"/>
          <w:szCs w:val="24"/>
        </w:rPr>
        <w:t xml:space="preserve"> Macc. 6[:30]: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Cum a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morte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possem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liberari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707F3D" w:rsidRPr="008000C1">
        <w:rPr>
          <w:rFonts w:ascii="Times New Roman" w:hAnsi="Times New Roman" w:cs="Times New Roman"/>
          <w:sz w:val="24"/>
          <w:szCs w:val="24"/>
        </w:rPr>
        <w:t xml:space="preserve">etc. Hoc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contra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murmurantes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flagellis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assim</w:t>
      </w:r>
      <w:r w:rsidR="00707F3D" w:rsidRPr="008000C1">
        <w:rPr>
          <w:rFonts w:ascii="Times New Roman" w:hAnsi="Times New Roman" w:cs="Times New Roman"/>
          <w:sz w:val="24"/>
          <w:szCs w:val="24"/>
        </w:rPr>
        <w:t>i</w:t>
      </w:r>
      <w:r w:rsidRPr="008000C1">
        <w:rPr>
          <w:rFonts w:ascii="Times New Roman" w:hAnsi="Times New Roman" w:cs="Times New Roman"/>
          <w:sz w:val="24"/>
          <w:szCs w:val="24"/>
        </w:rPr>
        <w:t>lantur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praue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rote que semper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murmurat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vngatur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707F3D" w:rsidRPr="008000C1">
        <w:rPr>
          <w:rFonts w:ascii="Times New Roman" w:hAnsi="Times New Roman" w:cs="Times New Roman"/>
          <w:sz w:val="24"/>
          <w:szCs w:val="24"/>
        </w:rPr>
        <w:t>[</w:t>
      </w:r>
      <w:r w:rsidRPr="008000C1">
        <w:rPr>
          <w:rFonts w:ascii="Times New Roman" w:hAnsi="Times New Roman" w:cs="Times New Roman"/>
          <w:sz w:val="24"/>
          <w:szCs w:val="24"/>
        </w:rPr>
        <w:t>1</w:t>
      </w:r>
      <w:r w:rsidR="00707F3D" w:rsidRPr="008000C1">
        <w:rPr>
          <w:rFonts w:ascii="Times New Roman" w:hAnsi="Times New Roman" w:cs="Times New Roman"/>
          <w:sz w:val="24"/>
          <w:szCs w:val="24"/>
        </w:rPr>
        <w:t>]</w:t>
      </w:r>
      <w:r w:rsidRPr="008000C1">
        <w:rPr>
          <w:rFonts w:ascii="Times New Roman" w:hAnsi="Times New Roman" w:cs="Times New Roman"/>
          <w:sz w:val="24"/>
          <w:szCs w:val="24"/>
        </w:rPr>
        <w:t xml:space="preserve"> Pet. 4[:15]: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Nemo autem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vestrum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pa</w:t>
      </w:r>
      <w:r w:rsidR="00707F3D" w:rsidRPr="008000C1">
        <w:rPr>
          <w:rFonts w:ascii="Times New Roman" w:hAnsi="Times New Roman" w:cs="Times New Roman"/>
          <w:i/>
          <w:sz w:val="24"/>
          <w:szCs w:val="24"/>
        </w:rPr>
        <w:t>-</w:t>
      </w:r>
    </w:p>
    <w:p w14:paraId="66881569" w14:textId="0A92158C" w:rsidR="00707F3D" w:rsidRPr="008000C1" w:rsidRDefault="00707F3D" w:rsidP="0047385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8000C1">
        <w:rPr>
          <w:rFonts w:ascii="Times New Roman" w:hAnsi="Times New Roman" w:cs="Times New Roman"/>
          <w:iCs/>
          <w:sz w:val="24"/>
          <w:szCs w:val="24"/>
        </w:rPr>
        <w:t>/fol. 276ra/</w:t>
      </w:r>
    </w:p>
    <w:p w14:paraId="46CB9818" w14:textId="77777777" w:rsidR="00473859" w:rsidRDefault="00310650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tiatur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sic</w:t>
      </w:r>
      <w:r w:rsidR="00707F3D" w:rsidRPr="008000C1">
        <w:rPr>
          <w:rFonts w:ascii="Times New Roman" w:hAnsi="Times New Roman" w:cs="Times New Roman"/>
          <w:sz w:val="24"/>
          <w:szCs w:val="24"/>
        </w:rPr>
        <w:t>ut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i/>
          <w:sz w:val="24"/>
          <w:szCs w:val="24"/>
        </w:rPr>
        <w:t>fur</w:t>
      </w:r>
      <w:r w:rsidRPr="008000C1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pocius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gratanter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de quo Act. 5[:41]: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Ibant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gaudentes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concilii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9617DC" w14:textId="77777777" w:rsidR="007D6409" w:rsidRDefault="00707F3D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310650" w:rsidRPr="008000C1">
        <w:rPr>
          <w:rFonts w:ascii="Times New Roman" w:hAnsi="Times New Roman" w:cs="Times New Roman"/>
          <w:sz w:val="24"/>
          <w:szCs w:val="24"/>
        </w:rPr>
        <w:t xml:space="preserve">Quarto,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commodi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pa</w:t>
      </w:r>
      <w:r w:rsidR="008B424C">
        <w:rPr>
          <w:rFonts w:ascii="Times New Roman" w:hAnsi="Times New Roman" w:cs="Times New Roman"/>
          <w:sz w:val="24"/>
          <w:szCs w:val="24"/>
        </w:rPr>
        <w:t>t</w:t>
      </w:r>
      <w:r w:rsidR="00310650" w:rsidRPr="008000C1">
        <w:rPr>
          <w:rFonts w:ascii="Times New Roman" w:hAnsi="Times New Roman" w:cs="Times New Roman"/>
          <w:sz w:val="24"/>
          <w:szCs w:val="24"/>
        </w:rPr>
        <w:t>iencia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. 2[:4-5]: </w:t>
      </w:r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humilitate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patientiam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habe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>, quoniam</w:t>
      </w:r>
      <w:r w:rsidRPr="008000C1">
        <w:rPr>
          <w:rFonts w:ascii="Times New Roman" w:hAnsi="Times New Roman" w:cs="Times New Roman"/>
          <w:iCs/>
          <w:sz w:val="24"/>
          <w:szCs w:val="24"/>
        </w:rPr>
        <w:t>, etc</w:t>
      </w:r>
      <w:r w:rsidR="00310650" w:rsidRPr="008000C1">
        <w:rPr>
          <w:rFonts w:ascii="Times New Roman" w:hAnsi="Times New Roman" w:cs="Times New Roman"/>
          <w:sz w:val="24"/>
          <w:szCs w:val="24"/>
        </w:rPr>
        <w:t xml:space="preserve">. </w:t>
      </w:r>
      <w:r w:rsidRPr="008000C1">
        <w:rPr>
          <w:rFonts w:ascii="Times New Roman" w:hAnsi="Times New Roman" w:cs="Times New Roman"/>
          <w:sz w:val="24"/>
          <w:szCs w:val="24"/>
        </w:rPr>
        <w:t>[</w:t>
      </w:r>
      <w:r w:rsidR="00310650" w:rsidRPr="008000C1">
        <w:rPr>
          <w:rFonts w:ascii="Times New Roman" w:hAnsi="Times New Roman" w:cs="Times New Roman"/>
          <w:sz w:val="24"/>
          <w:szCs w:val="24"/>
        </w:rPr>
        <w:t>1</w:t>
      </w:r>
      <w:r w:rsidRPr="008000C1">
        <w:rPr>
          <w:rFonts w:ascii="Times New Roman" w:hAnsi="Times New Roman" w:cs="Times New Roman"/>
          <w:sz w:val="24"/>
          <w:szCs w:val="24"/>
        </w:rPr>
        <w:t>]</w:t>
      </w:r>
      <w:r w:rsidR="00310650" w:rsidRPr="008000C1">
        <w:rPr>
          <w:rFonts w:ascii="Times New Roman" w:hAnsi="Times New Roman" w:cs="Times New Roman"/>
          <w:sz w:val="24"/>
          <w:szCs w:val="24"/>
        </w:rPr>
        <w:t xml:space="preserve"> Pet. 3[:17]: </w:t>
      </w:r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Melius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benefacientes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310650" w:rsidRPr="008000C1">
        <w:rPr>
          <w:rFonts w:ascii="Times New Roman" w:hAnsi="Times New Roman" w:cs="Times New Roman"/>
          <w:sz w:val="24"/>
          <w:szCs w:val="24"/>
        </w:rPr>
        <w:t>voluntatem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310650" w:rsidRPr="008000C1">
        <w:rPr>
          <w:rFonts w:ascii="Times New Roman" w:hAnsi="Times New Roman" w:cs="Times New Roman"/>
          <w:i/>
          <w:sz w:val="24"/>
          <w:szCs w:val="24"/>
        </w:rPr>
        <w:t>Dei</w:t>
      </w:r>
      <w:r w:rsidR="00310650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pati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310650"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10650" w:rsidRPr="008000C1">
        <w:rPr>
          <w:rFonts w:ascii="Times New Roman" w:hAnsi="Times New Roman" w:cs="Times New Roman"/>
          <w:i/>
          <w:sz w:val="24"/>
          <w:szCs w:val="24"/>
        </w:rPr>
        <w:t>malefacientes</w:t>
      </w:r>
      <w:proofErr w:type="spellEnd"/>
      <w:r w:rsidR="00310650" w:rsidRPr="008000C1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4D37680" w14:textId="4D3A31D2" w:rsidR="006C6FB1" w:rsidRPr="008000C1" w:rsidRDefault="00707F3D" w:rsidP="00473859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</w:t>
      </w:r>
      <w:r w:rsidR="006C6FB1" w:rsidRPr="008000C1">
        <w:rPr>
          <w:rFonts w:ascii="Times New Roman" w:hAnsi="Times New Roman" w:cs="Times New Roman"/>
          <w:sz w:val="24"/>
          <w:szCs w:val="24"/>
        </w:rPr>
        <w:t>t</w:t>
      </w:r>
      <w:r w:rsidRPr="008000C1">
        <w:rPr>
          <w:rFonts w:ascii="Times New Roman" w:hAnsi="Times New Roman" w:cs="Times New Roman"/>
          <w:sz w:val="24"/>
          <w:szCs w:val="24"/>
        </w:rPr>
        <w:t>iencia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consolatur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vnctio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1[:29]: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in tempus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sustinebit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patiens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postea</w:t>
      </w:r>
      <w:proofErr w:type="spellEnd"/>
      <w:r w:rsidR="006C6FB1" w:rsidRPr="008000C1">
        <w:rPr>
          <w:rFonts w:ascii="Times New Roman" w:hAnsi="Times New Roman" w:cs="Times New Roman"/>
          <w:i/>
          <w:sz w:val="24"/>
          <w:szCs w:val="24"/>
        </w:rPr>
        <w:t>,</w:t>
      </w:r>
      <w:r w:rsidR="006C6FB1" w:rsidRPr="008000C1">
        <w:rPr>
          <w:rFonts w:ascii="Times New Roman" w:hAnsi="Times New Roman" w:cs="Times New Roman"/>
          <w:iCs/>
          <w:sz w:val="24"/>
          <w:szCs w:val="24"/>
        </w:rPr>
        <w:t xml:space="preserve"> etc.</w:t>
      </w:r>
      <w:r w:rsidRPr="008000C1">
        <w:rPr>
          <w:rFonts w:ascii="Times New Roman" w:hAnsi="Times New Roman" w:cs="Times New Roman"/>
          <w:sz w:val="24"/>
          <w:szCs w:val="24"/>
        </w:rPr>
        <w:t xml:space="preserve"> Exemplum de sole qui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fugat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illuminat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aerem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comfortat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visum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6C6FB1" w:rsidRPr="008000C1">
        <w:rPr>
          <w:rFonts w:ascii="Times New Roman" w:hAnsi="Times New Roman" w:cs="Times New Roman"/>
          <w:sz w:val="24"/>
          <w:szCs w:val="24"/>
        </w:rPr>
        <w:t>[</w:t>
      </w:r>
      <w:r w:rsidRPr="008000C1">
        <w:rPr>
          <w:rFonts w:ascii="Times New Roman" w:hAnsi="Times New Roman" w:cs="Times New Roman"/>
          <w:sz w:val="24"/>
          <w:szCs w:val="24"/>
        </w:rPr>
        <w:t>2</w:t>
      </w:r>
      <w:r w:rsidR="006C6FB1" w:rsidRPr="008000C1">
        <w:rPr>
          <w:rFonts w:ascii="Times New Roman" w:hAnsi="Times New Roman" w:cs="Times New Roman"/>
          <w:sz w:val="24"/>
          <w:szCs w:val="24"/>
        </w:rPr>
        <w:t>]</w:t>
      </w:r>
      <w:r w:rsidRPr="008000C1">
        <w:rPr>
          <w:rFonts w:ascii="Times New Roman" w:hAnsi="Times New Roman" w:cs="Times New Roman"/>
          <w:sz w:val="24"/>
          <w:szCs w:val="24"/>
        </w:rPr>
        <w:t xml:space="preserve"> Cor. 1[:5]: </w:t>
      </w:r>
      <w:r w:rsidRPr="008000C1">
        <w:rPr>
          <w:rFonts w:ascii="Times New Roman" w:hAnsi="Times New Roman" w:cs="Times New Roman"/>
          <w:i/>
          <w:sz w:val="24"/>
          <w:szCs w:val="24"/>
        </w:rPr>
        <w:t>Sicut</w:t>
      </w:r>
      <w:r w:rsidR="006C6FB1" w:rsidRPr="008000C1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8"/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 abundant in nobis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passiones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Christi: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ita</w:t>
      </w:r>
      <w:proofErr w:type="spellEnd"/>
      <w:r w:rsidR="006C6FB1" w:rsidRPr="008000C1"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0186128F" w14:textId="2C469F97" w:rsidR="0059251A" w:rsidRPr="008000C1" w:rsidRDefault="006C6FB1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iCs/>
          <w:sz w:val="24"/>
          <w:szCs w:val="24"/>
        </w:rPr>
        <w:t xml:space="preserve">¶ Item </w:t>
      </w:r>
      <w:proofErr w:type="spellStart"/>
      <w:r w:rsidRPr="008000C1">
        <w:rPr>
          <w:rFonts w:ascii="Times New Roman" w:hAnsi="Times New Roman" w:cs="Times New Roman"/>
          <w:iCs/>
          <w:sz w:val="24"/>
          <w:szCs w:val="24"/>
        </w:rPr>
        <w:t>patientes</w:t>
      </w:r>
      <w:proofErr w:type="spellEnd"/>
      <w:r w:rsidRPr="008000C1">
        <w:rPr>
          <w:rFonts w:ascii="Times New Roman" w:hAnsi="Times New Roman" w:cs="Times New Roman"/>
          <w:iCs/>
          <w:sz w:val="24"/>
          <w:szCs w:val="24"/>
        </w:rPr>
        <w:t xml:space="preserve"> Deus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promittit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8000C1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verberari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torneamento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r w:rsidR="002071F0" w:rsidRPr="008000C1">
        <w:rPr>
          <w:rFonts w:ascii="Times New Roman" w:hAnsi="Times New Roman" w:cs="Times New Roman"/>
          <w:sz w:val="24"/>
          <w:szCs w:val="24"/>
        </w:rPr>
        <w:t xml:space="preserve">[1] Cor. 10[:13]: </w:t>
      </w:r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Fidelis</w:t>
      </w:r>
      <w:r w:rsidR="003D3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Deus, qui non </w:t>
      </w:r>
      <w:proofErr w:type="spellStart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patitur</w:t>
      </w:r>
      <w:proofErr w:type="spellEnd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temptari</w:t>
      </w:r>
      <w:proofErr w:type="spellEnd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supra id</w:t>
      </w:r>
      <w:r w:rsidR="003D3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postestis</w:t>
      </w:r>
      <w:proofErr w:type="spellEnd"/>
      <w:r w:rsidR="002071F0" w:rsidRPr="008000C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071F0" w:rsidRPr="008000C1">
        <w:rPr>
          <w:rFonts w:ascii="Times New Roman" w:hAnsi="Times New Roman" w:cs="Times New Roman"/>
          <w:sz w:val="24"/>
          <w:szCs w:val="24"/>
        </w:rPr>
        <w:t xml:space="preserve"> Exemplum de </w:t>
      </w:r>
      <w:proofErr w:type="spellStart"/>
      <w:r w:rsidR="002071F0" w:rsidRPr="008000C1">
        <w:rPr>
          <w:rFonts w:ascii="Times New Roman" w:hAnsi="Times New Roman" w:cs="Times New Roman"/>
          <w:sz w:val="24"/>
          <w:szCs w:val="24"/>
        </w:rPr>
        <w:t>aurifabro</w:t>
      </w:r>
      <w:proofErr w:type="spellEnd"/>
      <w:r w:rsidR="002071F0" w:rsidRPr="008000C1">
        <w:rPr>
          <w:rFonts w:ascii="Times New Roman" w:hAnsi="Times New Roman" w:cs="Times New Roman"/>
          <w:sz w:val="24"/>
          <w:szCs w:val="24"/>
        </w:rPr>
        <w:t xml:space="preserve"> qui primo </w:t>
      </w:r>
      <w:proofErr w:type="spellStart"/>
      <w:r w:rsidR="002071F0" w:rsidRPr="008000C1">
        <w:rPr>
          <w:rFonts w:ascii="Times New Roman" w:hAnsi="Times New Roman" w:cs="Times New Roman"/>
          <w:sz w:val="24"/>
          <w:szCs w:val="24"/>
        </w:rPr>
        <w:t>malleat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1F0" w:rsidRPr="008000C1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="002071F0" w:rsidRPr="008000C1">
        <w:rPr>
          <w:rFonts w:ascii="Times New Roman" w:hAnsi="Times New Roman" w:cs="Times New Roman"/>
          <w:sz w:val="24"/>
          <w:szCs w:val="24"/>
        </w:rPr>
        <w:t xml:space="preserve"> et tandem </w:t>
      </w:r>
      <w:proofErr w:type="spellStart"/>
      <w:r w:rsidR="002071F0" w:rsidRPr="008000C1">
        <w:rPr>
          <w:rFonts w:ascii="Times New Roman" w:hAnsi="Times New Roman" w:cs="Times New Roman"/>
          <w:sz w:val="24"/>
          <w:szCs w:val="24"/>
        </w:rPr>
        <w:t>producit</w:t>
      </w:r>
      <w:proofErr w:type="spellEnd"/>
      <w:r w:rsidR="002071F0" w:rsidRPr="008000C1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="002071F0" w:rsidRPr="008000C1">
        <w:rPr>
          <w:rFonts w:ascii="Times New Roman" w:hAnsi="Times New Roman" w:cs="Times New Roman"/>
          <w:sz w:val="24"/>
          <w:szCs w:val="24"/>
        </w:rPr>
        <w:t>preciosum</w:t>
      </w:r>
      <w:proofErr w:type="spellEnd"/>
      <w:r w:rsidR="0059251A" w:rsidRPr="008000C1">
        <w:rPr>
          <w:rFonts w:ascii="Times New Roman" w:hAnsi="Times New Roman" w:cs="Times New Roman"/>
          <w:sz w:val="24"/>
          <w:szCs w:val="24"/>
        </w:rPr>
        <w:t>,</w:t>
      </w:r>
      <w:r w:rsidR="002071F0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59251A" w:rsidRPr="008000C1">
        <w:rPr>
          <w:rFonts w:ascii="Times New Roman" w:hAnsi="Times New Roman" w:cs="Times New Roman"/>
          <w:sz w:val="24"/>
          <w:szCs w:val="24"/>
        </w:rPr>
        <w:t>[1] Pet.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251A" w:rsidRPr="008000C1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59251A" w:rsidRPr="008000C1">
        <w:rPr>
          <w:rFonts w:ascii="Times New Roman" w:hAnsi="Times New Roman" w:cs="Times New Roman"/>
          <w:sz w:val="24"/>
          <w:szCs w:val="24"/>
        </w:rPr>
        <w:t xml:space="preserve"> [5:10]: </w:t>
      </w:r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>gratie</w:t>
      </w:r>
      <w:proofErr w:type="spellEnd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>vocauit</w:t>
      </w:r>
      <w:proofErr w:type="spellEnd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>eternum</w:t>
      </w:r>
      <w:proofErr w:type="spellEnd"/>
      <w:r w:rsidR="0059251A" w:rsidRPr="008000C1">
        <w:rPr>
          <w:rFonts w:ascii="Times New Roman" w:hAnsi="Times New Roman" w:cs="Times New Roman"/>
          <w:sz w:val="24"/>
          <w:szCs w:val="24"/>
        </w:rPr>
        <w:t xml:space="preserve">. Et Jac. 1[:4]: </w:t>
      </w:r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Patientia opus perfectum </w:t>
      </w:r>
      <w:proofErr w:type="spellStart"/>
      <w:r w:rsidR="0059251A" w:rsidRPr="008000C1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59251A" w:rsidRPr="008000C1">
        <w:rPr>
          <w:rFonts w:ascii="Times New Roman" w:hAnsi="Times New Roman" w:cs="Times New Roman"/>
          <w:sz w:val="24"/>
          <w:szCs w:val="24"/>
        </w:rPr>
        <w:t>.</w:t>
      </w:r>
    </w:p>
    <w:p w14:paraId="7A96D16C" w14:textId="77777777" w:rsidR="003D3182" w:rsidRDefault="0059251A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patientes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sublimantur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gloria, Rom.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sz w:val="24"/>
          <w:szCs w:val="24"/>
        </w:rPr>
        <w:t xml:space="preserve">8[:18]: </w:t>
      </w:r>
      <w:r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Non sunt </w:t>
      </w:r>
      <w:proofErr w:type="spellStart"/>
      <w:r w:rsidRPr="008000C1">
        <w:rPr>
          <w:rFonts w:ascii="Times New Roman" w:hAnsi="Times New Roman" w:cs="Times New Roman"/>
          <w:i/>
          <w:iCs/>
          <w:sz w:val="24"/>
          <w:szCs w:val="24"/>
        </w:rPr>
        <w:t>condigne</w:t>
      </w:r>
      <w:proofErr w:type="spellEnd"/>
      <w:r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iCs/>
          <w:sz w:val="24"/>
          <w:szCs w:val="24"/>
        </w:rPr>
        <w:t>passiones</w:t>
      </w:r>
      <w:proofErr w:type="spellEnd"/>
      <w:r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iCs/>
          <w:sz w:val="24"/>
          <w:szCs w:val="24"/>
        </w:rPr>
        <w:t>huius</w:t>
      </w:r>
      <w:proofErr w:type="spellEnd"/>
      <w:r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temporis,</w:t>
      </w:r>
      <w:r w:rsidRPr="008000C1">
        <w:rPr>
          <w:rFonts w:ascii="Times New Roman" w:hAnsi="Times New Roman" w:cs="Times New Roman"/>
          <w:sz w:val="24"/>
          <w:szCs w:val="24"/>
        </w:rPr>
        <w:t xml:space="preserve"> etc.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sz w:val="24"/>
          <w:szCs w:val="24"/>
        </w:rPr>
        <w:t xml:space="preserve">Omnes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qui hic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habuerunt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victoriam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habebunt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coronam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>.</w:t>
      </w:r>
      <w:r w:rsidR="00054397" w:rsidRPr="008000C1">
        <w:rPr>
          <w:rFonts w:ascii="Times New Roman" w:hAnsi="Times New Roman" w:cs="Times New Roman"/>
          <w:sz w:val="24"/>
          <w:szCs w:val="24"/>
        </w:rPr>
        <w:t xml:space="preserve"> Exemplum de </w:t>
      </w:r>
      <w:proofErr w:type="spellStart"/>
      <w:r w:rsidR="00054397" w:rsidRPr="008000C1">
        <w:rPr>
          <w:rFonts w:ascii="Times New Roman" w:hAnsi="Times New Roman" w:cs="Times New Roman"/>
          <w:sz w:val="24"/>
          <w:szCs w:val="24"/>
        </w:rPr>
        <w:t>latrone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, Luc. </w:t>
      </w:r>
      <w:proofErr w:type="spellStart"/>
      <w:r w:rsidR="00054397" w:rsidRPr="008000C1">
        <w:rPr>
          <w:rFonts w:ascii="Times New Roman" w:hAnsi="Times New Roman" w:cs="Times New Roman"/>
          <w:sz w:val="24"/>
          <w:szCs w:val="24"/>
        </w:rPr>
        <w:t>penultimo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 [23:41</w:t>
      </w:r>
      <w:r w:rsidR="00AF4297">
        <w:rPr>
          <w:rFonts w:ascii="Times New Roman" w:hAnsi="Times New Roman" w:cs="Times New Roman"/>
          <w:sz w:val="24"/>
          <w:szCs w:val="24"/>
        </w:rPr>
        <w:t>, 43</w:t>
      </w:r>
      <w:r w:rsidR="00054397" w:rsidRPr="008000C1">
        <w:rPr>
          <w:rFonts w:ascii="Times New Roman" w:hAnsi="Times New Roman" w:cs="Times New Roman"/>
          <w:sz w:val="24"/>
          <w:szCs w:val="24"/>
        </w:rPr>
        <w:t xml:space="preserve">] qui </w:t>
      </w:r>
      <w:proofErr w:type="spellStart"/>
      <w:r w:rsidR="00054397" w:rsidRPr="008000C1">
        <w:rPr>
          <w:rFonts w:ascii="Times New Roman" w:hAnsi="Times New Roman" w:cs="Times New Roman"/>
          <w:sz w:val="24"/>
          <w:szCs w:val="24"/>
        </w:rPr>
        <w:t>postquam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 dixit, </w:t>
      </w:r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Nos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quidem</w:t>
      </w:r>
      <w:proofErr w:type="spellEnd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54397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digna</w:t>
      </w:r>
      <w:proofErr w:type="spellEnd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factis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recipimus</w:t>
      </w:r>
      <w:proofErr w:type="spellEnd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4397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97" w:rsidRPr="008000C1">
        <w:rPr>
          <w:rFonts w:ascii="Times New Roman" w:hAnsi="Times New Roman" w:cs="Times New Roman"/>
          <w:sz w:val="24"/>
          <w:szCs w:val="24"/>
        </w:rPr>
        <w:t>Statim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397" w:rsidRPr="008000C1">
        <w:rPr>
          <w:rFonts w:ascii="Times New Roman" w:hAnsi="Times New Roman" w:cs="Times New Roman"/>
          <w:sz w:val="24"/>
          <w:szCs w:val="24"/>
        </w:rPr>
        <w:t>audiuit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Hodie</w:t>
      </w:r>
      <w:proofErr w:type="spellEnd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mecum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eris</w:t>
      </w:r>
      <w:proofErr w:type="spellEnd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054397" w:rsidRPr="008000C1">
        <w:rPr>
          <w:rFonts w:ascii="Times New Roman" w:hAnsi="Times New Roman" w:cs="Times New Roman"/>
          <w:i/>
          <w:iCs/>
          <w:sz w:val="24"/>
          <w:szCs w:val="24"/>
        </w:rPr>
        <w:t>paradiso</w:t>
      </w:r>
      <w:proofErr w:type="spellEnd"/>
      <w:r w:rsidR="00054397" w:rsidRPr="008000C1">
        <w:rPr>
          <w:rFonts w:ascii="Times New Roman" w:hAnsi="Times New Roman" w:cs="Times New Roman"/>
          <w:sz w:val="24"/>
          <w:szCs w:val="24"/>
        </w:rPr>
        <w:t xml:space="preserve">, quasi, de </w:t>
      </w:r>
      <w:proofErr w:type="spellStart"/>
      <w:r w:rsidR="00054397" w:rsidRPr="008000C1">
        <w:rPr>
          <w:rFonts w:ascii="Times New Roman" w:hAnsi="Times New Roman" w:cs="Times New Roman"/>
          <w:sz w:val="24"/>
          <w:szCs w:val="24"/>
        </w:rPr>
        <w:t>patibulo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translatus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palacium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, Matt. 5[:10]: </w:t>
      </w:r>
      <w:r w:rsidR="00623FF9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Beati qui </w:t>
      </w:r>
      <w:proofErr w:type="spellStart"/>
      <w:r w:rsidR="00623FF9" w:rsidRPr="008000C1">
        <w:rPr>
          <w:rFonts w:ascii="Times New Roman" w:hAnsi="Times New Roman" w:cs="Times New Roman"/>
          <w:i/>
          <w:iCs/>
          <w:sz w:val="24"/>
          <w:szCs w:val="24"/>
        </w:rPr>
        <w:t>persecutionem</w:t>
      </w:r>
      <w:proofErr w:type="spellEnd"/>
      <w:r w:rsidR="00623FF9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i/>
          <w:iCs/>
          <w:sz w:val="24"/>
          <w:szCs w:val="24"/>
        </w:rPr>
        <w:t>patiuntur</w:t>
      </w:r>
      <w:proofErr w:type="spellEnd"/>
      <w:r w:rsidR="00623FF9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propter </w:t>
      </w:r>
      <w:proofErr w:type="spellStart"/>
      <w:r w:rsidR="00623FF9" w:rsidRPr="008000C1">
        <w:rPr>
          <w:rFonts w:ascii="Times New Roman" w:hAnsi="Times New Roman" w:cs="Times New Roman"/>
          <w:i/>
          <w:iCs/>
          <w:sz w:val="24"/>
          <w:szCs w:val="24"/>
        </w:rPr>
        <w:t>iustitiam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>.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quodam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philosopho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>, qu</w:t>
      </w:r>
      <w:r w:rsidR="00623FF9" w:rsidRPr="008000C1">
        <w:rPr>
          <w:rFonts w:ascii="Times New Roman" w:hAnsi="Times New Roman" w:cs="Times New Roman"/>
          <w:sz w:val="24"/>
          <w:szCs w:val="24"/>
        </w:rPr>
        <w:t>i</w:t>
      </w:r>
      <w:r w:rsidR="00707F3D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c</w:t>
      </w:r>
      <w:r w:rsidR="00623FF9" w:rsidRPr="008000C1">
        <w:rPr>
          <w:rFonts w:ascii="Times New Roman" w:hAnsi="Times New Roman" w:cs="Times New Roman"/>
          <w:sz w:val="24"/>
          <w:szCs w:val="24"/>
        </w:rPr>
        <w:t>uidam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impropar</w:t>
      </w:r>
      <w:r w:rsidR="00623FF9" w:rsidRPr="008000C1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respondet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, Tu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d</w:t>
      </w:r>
      <w:r w:rsidR="00623FF9" w:rsidRPr="008000C1">
        <w:rPr>
          <w:rFonts w:ascii="Times New Roman" w:hAnsi="Times New Roman" w:cs="Times New Roman"/>
          <w:sz w:val="24"/>
          <w:szCs w:val="24"/>
        </w:rPr>
        <w:t>e</w:t>
      </w:r>
      <w:r w:rsidR="00707F3D" w:rsidRPr="008000C1">
        <w:rPr>
          <w:rFonts w:ascii="Times New Roman" w:hAnsi="Times New Roman" w:cs="Times New Roman"/>
          <w:sz w:val="24"/>
          <w:szCs w:val="24"/>
        </w:rPr>
        <w:t>dicisti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maledicere</w:t>
      </w:r>
      <w:proofErr w:type="spellEnd"/>
      <w:r w:rsidR="00AF4297">
        <w:rPr>
          <w:rFonts w:ascii="Times New Roman" w:hAnsi="Times New Roman" w:cs="Times New Roman"/>
          <w:sz w:val="24"/>
          <w:szCs w:val="24"/>
        </w:rPr>
        <w:t>,</w:t>
      </w:r>
      <w:r w:rsidR="00707F3D" w:rsidRPr="008000C1">
        <w:rPr>
          <w:rFonts w:ascii="Times New Roman" w:hAnsi="Times New Roman" w:cs="Times New Roman"/>
          <w:sz w:val="24"/>
          <w:szCs w:val="24"/>
        </w:rPr>
        <w:t xml:space="preserve"> ego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d</w:t>
      </w:r>
      <w:r w:rsidR="00623FF9" w:rsidRPr="008000C1">
        <w:rPr>
          <w:rFonts w:ascii="Times New Roman" w:hAnsi="Times New Roman" w:cs="Times New Roman"/>
          <w:sz w:val="24"/>
          <w:szCs w:val="24"/>
        </w:rPr>
        <w:t>e</w:t>
      </w:r>
      <w:r w:rsidR="00707F3D" w:rsidRPr="008000C1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maledicta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F3D" w:rsidRPr="008000C1">
        <w:rPr>
          <w:rFonts w:ascii="Times New Roman" w:hAnsi="Times New Roman" w:cs="Times New Roman"/>
          <w:sz w:val="24"/>
          <w:szCs w:val="24"/>
        </w:rPr>
        <w:t>contempnere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623FF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FF9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707F3D" w:rsidRPr="008000C1">
        <w:rPr>
          <w:rFonts w:ascii="Times New Roman" w:hAnsi="Times New Roman" w:cs="Times New Roman"/>
          <w:sz w:val="24"/>
          <w:szCs w:val="24"/>
        </w:rPr>
        <w:t xml:space="preserve"> Socrate</w:t>
      </w:r>
      <w:r w:rsidR="00623FF9" w:rsidRPr="008000C1">
        <w:rPr>
          <w:rFonts w:ascii="Times New Roman" w:hAnsi="Times New Roman" w:cs="Times New Roman"/>
          <w:sz w:val="24"/>
          <w:szCs w:val="24"/>
        </w:rPr>
        <w:t>s</w:t>
      </w:r>
      <w:r w:rsidR="00707F3D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semel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viam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transiens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percussus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capite</w:t>
      </w:r>
      <w:proofErr w:type="spellEnd"/>
      <w:r w:rsidR="00F10E24">
        <w:rPr>
          <w:rFonts w:ascii="Times New Roman" w:hAnsi="Times New Roman" w:cs="Times New Roman"/>
          <w:sz w:val="24"/>
          <w:szCs w:val="24"/>
        </w:rPr>
        <w:t>.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F10E24">
        <w:rPr>
          <w:rFonts w:ascii="Times New Roman" w:hAnsi="Times New Roman" w:cs="Times New Roman"/>
          <w:sz w:val="24"/>
          <w:szCs w:val="24"/>
        </w:rPr>
        <w:t>S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non dixit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graue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ignorant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armati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procedere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non. Nam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ictum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prescinisse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caput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meum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operuissem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nupsit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lastRenderedPageBreak/>
        <w:t>duabus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litigiosissimis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mulierculis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interogatus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amicis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cur sic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fecisset</w:t>
      </w:r>
      <w:proofErr w:type="spellEnd"/>
      <w:r w:rsidR="00F10E24">
        <w:rPr>
          <w:rFonts w:ascii="Times New Roman" w:hAnsi="Times New Roman" w:cs="Times New Roman"/>
          <w:sz w:val="24"/>
          <w:szCs w:val="24"/>
        </w:rPr>
        <w:t>,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E24">
        <w:rPr>
          <w:rFonts w:ascii="Times New Roman" w:hAnsi="Times New Roman" w:cs="Times New Roman"/>
          <w:sz w:val="24"/>
          <w:szCs w:val="24"/>
        </w:rPr>
        <w:t>r</w:t>
      </w:r>
      <w:r w:rsidR="00CB2811" w:rsidRPr="008000C1">
        <w:rPr>
          <w:rFonts w:ascii="Times New Roman" w:hAnsi="Times New Roman" w:cs="Times New Roman"/>
          <w:sz w:val="24"/>
          <w:szCs w:val="24"/>
        </w:rPr>
        <w:t>espondet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2C20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98" w:rsidRPr="008000C1">
        <w:rPr>
          <w:rFonts w:ascii="Times New Roman" w:hAnsi="Times New Roman" w:cs="Times New Roman"/>
          <w:sz w:val="24"/>
          <w:szCs w:val="24"/>
        </w:rPr>
        <w:t>discam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in domo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="002C2098" w:rsidRPr="008000C1">
        <w:rPr>
          <w:rFonts w:ascii="Times New Roman" w:hAnsi="Times New Roman" w:cs="Times New Roman"/>
          <w:sz w:val="24"/>
          <w:szCs w:val="24"/>
        </w:rPr>
        <w:t xml:space="preserve"> esse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debeam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>. Item,</w:t>
      </w:r>
      <w:r w:rsidR="002C20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98" w:rsidRPr="008000C1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>, Hieronimus</w:t>
      </w:r>
      <w:bookmarkStart w:id="1" w:name="_Hlk5981428"/>
      <w:r w:rsidR="002C2098" w:rsidRPr="008000C1">
        <w:rPr>
          <w:rFonts w:ascii="Times New Roman" w:hAnsi="Times New Roman" w:cs="Times New Roman"/>
          <w:sz w:val="24"/>
          <w:szCs w:val="24"/>
        </w:rPr>
        <w:t>,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CB2811" w:rsidRPr="008000C1">
        <w:rPr>
          <w:rFonts w:ascii="Times New Roman" w:hAnsi="Times New Roman" w:cs="Times New Roman"/>
          <w:i/>
          <w:sz w:val="24"/>
          <w:szCs w:val="24"/>
        </w:rPr>
        <w:t xml:space="preserve">Contra </w:t>
      </w:r>
      <w:proofErr w:type="spellStart"/>
      <w:r w:rsidR="00CB2811" w:rsidRPr="008000C1">
        <w:rPr>
          <w:rFonts w:ascii="Times New Roman" w:hAnsi="Times New Roman" w:cs="Times New Roman"/>
          <w:i/>
          <w:sz w:val="24"/>
          <w:szCs w:val="24"/>
        </w:rPr>
        <w:t>Jouinianum</w:t>
      </w:r>
      <w:bookmarkEnd w:id="1"/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conuicia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vxor</w:t>
      </w:r>
      <w:r w:rsidR="002C2098" w:rsidRPr="008000C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98" w:rsidRPr="008000C1">
        <w:rPr>
          <w:rFonts w:ascii="Times New Roman" w:hAnsi="Times New Roman" w:cs="Times New Roman"/>
          <w:sz w:val="24"/>
          <w:szCs w:val="24"/>
        </w:rPr>
        <w:t>recepta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perfusus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vrina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2C2098" w:rsidRPr="008000C1">
        <w:rPr>
          <w:rFonts w:ascii="Times New Roman" w:hAnsi="Times New Roman" w:cs="Times New Roman"/>
          <w:sz w:val="24"/>
          <w:szCs w:val="24"/>
        </w:rPr>
        <w:t>eius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2C2098" w:rsidRPr="008000C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solum </w:t>
      </w:r>
      <w:proofErr w:type="spellStart"/>
      <w:r w:rsidR="002C2098" w:rsidRPr="008000C1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2C2098"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sciebam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post</w:t>
      </w:r>
      <w:r w:rsidR="002C20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098" w:rsidRPr="008000C1">
        <w:rPr>
          <w:rFonts w:ascii="Times New Roman" w:hAnsi="Times New Roman" w:cs="Times New Roman"/>
          <w:sz w:val="24"/>
          <w:szCs w:val="24"/>
        </w:rPr>
        <w:t>t</w:t>
      </w:r>
      <w:r w:rsidR="0056482F">
        <w:rPr>
          <w:rFonts w:ascii="Times New Roman" w:hAnsi="Times New Roman" w:cs="Times New Roman"/>
          <w:sz w:val="24"/>
          <w:szCs w:val="24"/>
        </w:rPr>
        <w:t>o</w:t>
      </w:r>
      <w:r w:rsidR="002C2098" w:rsidRPr="008000C1">
        <w:rPr>
          <w:rFonts w:ascii="Times New Roman" w:hAnsi="Times New Roman" w:cs="Times New Roman"/>
          <w:sz w:val="24"/>
          <w:szCs w:val="24"/>
        </w:rPr>
        <w:t xml:space="preserve">t </w:t>
      </w:r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tonitru</w:t>
      </w:r>
      <w:r w:rsidR="002C2098" w:rsidRPr="008000C1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sequeretur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2811" w:rsidRPr="008000C1">
        <w:rPr>
          <w:rFonts w:ascii="Times New Roman" w:hAnsi="Times New Roman" w:cs="Times New Roman"/>
          <w:sz w:val="24"/>
          <w:szCs w:val="24"/>
        </w:rPr>
        <w:t>pluui</w:t>
      </w:r>
      <w:r w:rsidR="002C2098" w:rsidRPr="008000C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B2811"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E1E40E" w14:textId="5326D740" w:rsidR="00CB2811" w:rsidRPr="008000C1" w:rsidRDefault="00CB2811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</w:t>
      </w:r>
      <w:r w:rsidR="002C2098" w:rsidRPr="008000C1">
        <w:rPr>
          <w:rFonts w:ascii="Times New Roman" w:hAnsi="Times New Roman" w:cs="Times New Roman"/>
          <w:sz w:val="24"/>
          <w:szCs w:val="24"/>
        </w:rPr>
        <w:t>gitur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seruanda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persecucione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inimicorum</w:t>
      </w:r>
      <w:proofErr w:type="spellEnd"/>
      <w:r w:rsidR="0056482F">
        <w:rPr>
          <w:rFonts w:ascii="Times New Roman" w:hAnsi="Times New Roman" w:cs="Times New Roman"/>
          <w:sz w:val="24"/>
          <w:szCs w:val="24"/>
        </w:rPr>
        <w:t>,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56482F">
        <w:rPr>
          <w:rFonts w:ascii="Times New Roman" w:hAnsi="Times New Roman" w:cs="Times New Roman"/>
          <w:sz w:val="24"/>
          <w:szCs w:val="24"/>
        </w:rPr>
        <w:t>i</w:t>
      </w:r>
      <w:r w:rsidRPr="008000C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correc</w:t>
      </w:r>
      <w:r w:rsidR="002C2098" w:rsidRPr="008000C1">
        <w:rPr>
          <w:rFonts w:ascii="Times New Roman" w:hAnsi="Times New Roman" w:cs="Times New Roman"/>
          <w:sz w:val="24"/>
          <w:szCs w:val="24"/>
        </w:rPr>
        <w:t>t</w:t>
      </w:r>
      <w:r w:rsidRPr="008000C1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superiorum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amissione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fortuitorum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>, et in</w:t>
      </w:r>
      <w:r w:rsidR="002C2098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98" w:rsidRPr="008000C1">
        <w:rPr>
          <w:rFonts w:ascii="Times New Roman" w:hAnsi="Times New Roman" w:cs="Times New Roman"/>
          <w:sz w:val="24"/>
          <w:szCs w:val="24"/>
        </w:rPr>
        <w:t>im</w:t>
      </w:r>
      <w:r w:rsidRPr="008000C1">
        <w:rPr>
          <w:rFonts w:ascii="Times New Roman" w:hAnsi="Times New Roman" w:cs="Times New Roman"/>
          <w:sz w:val="24"/>
          <w:szCs w:val="24"/>
        </w:rPr>
        <w:t>missione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langorum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  <w:r w:rsidR="001F49A3" w:rsidRPr="008000C1">
        <w:rPr>
          <w:rFonts w:ascii="Times New Roman" w:hAnsi="Times New Roman" w:cs="Times New Roman"/>
          <w:sz w:val="24"/>
          <w:szCs w:val="24"/>
        </w:rPr>
        <w:t xml:space="preserve">De </w:t>
      </w:r>
    </w:p>
    <w:p w14:paraId="00FFA6B3" w14:textId="170C9238" w:rsidR="001F49A3" w:rsidRPr="008000C1" w:rsidRDefault="001F49A3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>/fol. 276rb/</w:t>
      </w:r>
    </w:p>
    <w:p w14:paraId="201BF56A" w14:textId="77777777" w:rsidR="003D3182" w:rsidRDefault="001F49A3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primo per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patienciam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frangitur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impetus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aduersancium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quemadmodum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opposito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rei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deludit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ictum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machine muri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vrbis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dissoluantur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15[:1]: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Responsio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mollis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frangit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iram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Arbor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corilus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percutitur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dilatatur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[4:2]: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tribulatione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dilatasti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mihi</w:t>
      </w:r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Cogitet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ergo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flagellatus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meruit</w:t>
      </w:r>
      <w:r w:rsidR="00F1726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flagellari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="00F17269" w:rsidRPr="008000C1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F1726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murmuret</w:t>
      </w:r>
      <w:proofErr w:type="spellEnd"/>
      <w:r w:rsidR="00221733">
        <w:rPr>
          <w:rFonts w:ascii="Times New Roman" w:hAnsi="Times New Roman" w:cs="Times New Roman"/>
          <w:sz w:val="24"/>
          <w:szCs w:val="24"/>
        </w:rPr>
        <w:t>.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733">
        <w:rPr>
          <w:rFonts w:ascii="Times New Roman" w:hAnsi="Times New Roman" w:cs="Times New Roman"/>
          <w:sz w:val="24"/>
          <w:szCs w:val="24"/>
        </w:rPr>
        <w:t>R</w:t>
      </w:r>
      <w:r w:rsidRPr="008000C1">
        <w:rPr>
          <w:rFonts w:ascii="Times New Roman" w:hAnsi="Times New Roman" w:cs="Times New Roman"/>
          <w:sz w:val="24"/>
          <w:szCs w:val="24"/>
        </w:rPr>
        <w:t>ecogitet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dictum Christi, Matt. [5: 10]: </w:t>
      </w:r>
      <w:r w:rsidRPr="008000C1">
        <w:rPr>
          <w:rFonts w:ascii="Times New Roman" w:hAnsi="Times New Roman" w:cs="Times New Roman"/>
          <w:i/>
          <w:sz w:val="24"/>
          <w:szCs w:val="24"/>
        </w:rPr>
        <w:t>Beati qui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i/>
          <w:iCs/>
          <w:sz w:val="24"/>
          <w:szCs w:val="24"/>
        </w:rPr>
        <w:t>persecut</w:t>
      </w:r>
      <w:r w:rsidR="00F17269" w:rsidRPr="008000C1">
        <w:rPr>
          <w:rFonts w:ascii="Times New Roman" w:hAnsi="Times New Roman" w:cs="Times New Roman"/>
          <w:i/>
          <w:iCs/>
          <w:sz w:val="24"/>
          <w:szCs w:val="24"/>
        </w:rPr>
        <w:t>ionem</w:t>
      </w:r>
      <w:proofErr w:type="spellEnd"/>
      <w:r w:rsidR="00F17269" w:rsidRPr="008000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7269" w:rsidRPr="008000C1">
        <w:rPr>
          <w:rFonts w:ascii="Times New Roman" w:hAnsi="Times New Roman" w:cs="Times New Roman"/>
          <w:i/>
          <w:iCs/>
          <w:sz w:val="24"/>
          <w:szCs w:val="24"/>
        </w:rPr>
        <w:t>patiuntur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propter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justitiam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C71FC4" w14:textId="77777777" w:rsidR="003D3182" w:rsidRDefault="001F49A3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</w:t>
      </w:r>
      <w:r w:rsidR="00F17269" w:rsidRPr="008000C1">
        <w:rPr>
          <w:rFonts w:ascii="Times New Roman" w:hAnsi="Times New Roman" w:cs="Times New Roman"/>
          <w:sz w:val="24"/>
          <w:szCs w:val="24"/>
        </w:rPr>
        <w:t>S</w:t>
      </w:r>
      <w:r w:rsidRPr="008000C1">
        <w:rPr>
          <w:rFonts w:ascii="Times New Roman" w:hAnsi="Times New Roman" w:cs="Times New Roman"/>
          <w:sz w:val="24"/>
          <w:szCs w:val="24"/>
        </w:rPr>
        <w:t xml:space="preserve">econdo, </w:t>
      </w:r>
      <w:r w:rsidR="00F17269" w:rsidRPr="008000C1">
        <w:rPr>
          <w:rFonts w:ascii="Times New Roman" w:hAnsi="Times New Roman" w:cs="Times New Roman"/>
          <w:sz w:val="24"/>
          <w:szCs w:val="24"/>
        </w:rPr>
        <w:t xml:space="preserve">necessaria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726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patiencia</w:t>
      </w:r>
      <w:proofErr w:type="spellEnd"/>
      <w:r w:rsidR="00F1726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17269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269" w:rsidRPr="008000C1">
        <w:rPr>
          <w:rFonts w:ascii="Times New Roman" w:hAnsi="Times New Roman" w:cs="Times New Roman"/>
          <w:sz w:val="24"/>
          <w:szCs w:val="24"/>
        </w:rPr>
        <w:t>correcciones</w:t>
      </w:r>
      <w:proofErr w:type="spellEnd"/>
      <w:r w:rsidR="00221733">
        <w:rPr>
          <w:rFonts w:ascii="Times New Roman" w:hAnsi="Times New Roman" w:cs="Times New Roman"/>
          <w:sz w:val="24"/>
          <w:szCs w:val="24"/>
        </w:rPr>
        <w:t>,</w:t>
      </w:r>
      <w:r w:rsidR="00F17269" w:rsidRPr="008000C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trahit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illam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partem qua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stimulatur</w:t>
      </w:r>
      <w:proofErr w:type="spellEnd"/>
      <w:r w:rsidR="00F17269" w:rsidRPr="008000C1">
        <w:rPr>
          <w:rFonts w:ascii="Times New Roman" w:hAnsi="Times New Roman" w:cs="Times New Roman"/>
          <w:sz w:val="24"/>
          <w:szCs w:val="24"/>
        </w:rPr>
        <w:t>.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F17269" w:rsidRPr="008000C1">
        <w:rPr>
          <w:rFonts w:ascii="Times New Roman" w:hAnsi="Times New Roman" w:cs="Times New Roman"/>
          <w:sz w:val="24"/>
          <w:szCs w:val="24"/>
        </w:rPr>
        <w:t>E</w:t>
      </w:r>
      <w:r w:rsidRPr="008000C1">
        <w:rPr>
          <w:rFonts w:ascii="Times New Roman" w:hAnsi="Times New Roman" w:cs="Times New Roman"/>
          <w:sz w:val="24"/>
          <w:szCs w:val="24"/>
        </w:rPr>
        <w:t xml:space="preserve">t testudo cum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tangitur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retrahit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coruna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FAD7BD" w14:textId="77777777" w:rsidR="003D3182" w:rsidRDefault="001F49A3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</w:t>
      </w:r>
      <w:r w:rsidR="008000C1" w:rsidRPr="008000C1">
        <w:rPr>
          <w:rFonts w:ascii="Times New Roman" w:hAnsi="Times New Roman" w:cs="Times New Roman"/>
          <w:sz w:val="24"/>
          <w:szCs w:val="24"/>
        </w:rPr>
        <w:t>T</w:t>
      </w:r>
      <w:r w:rsidRPr="008000C1">
        <w:rPr>
          <w:rFonts w:ascii="Times New Roman" w:hAnsi="Times New Roman" w:cs="Times New Roman"/>
          <w:sz w:val="24"/>
          <w:szCs w:val="24"/>
        </w:rPr>
        <w:t>ercio,</w:t>
      </w:r>
      <w:r w:rsidR="008000C1" w:rsidRPr="008000C1">
        <w:rPr>
          <w:rFonts w:ascii="Times New Roman" w:hAnsi="Times New Roman" w:cs="Times New Roman"/>
          <w:sz w:val="24"/>
          <w:szCs w:val="24"/>
        </w:rPr>
        <w:t xml:space="preserve"> necessaria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patientia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amissione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temporalium</w:t>
      </w:r>
      <w:proofErr w:type="spellEnd"/>
      <w:r w:rsidR="00221733">
        <w:rPr>
          <w:rFonts w:ascii="Times New Roman" w:hAnsi="Times New Roman" w:cs="Times New Roman"/>
          <w:sz w:val="24"/>
          <w:szCs w:val="24"/>
        </w:rPr>
        <w:t>,</w:t>
      </w:r>
      <w:r w:rsidR="008000C1" w:rsidRPr="008000C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de Job.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Vitis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patrum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rapuit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sene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asinum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alapam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Senex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aliam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maxillam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8000C1" w:rsidRPr="008000C1">
        <w:rPr>
          <w:rFonts w:ascii="Times New Roman" w:hAnsi="Times New Roman" w:cs="Times New Roman"/>
          <w:sz w:val="24"/>
          <w:szCs w:val="24"/>
        </w:rPr>
        <w:t xml:space="preserve">pro alia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alapa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rapienda</w:t>
      </w:r>
      <w:proofErr w:type="spellEnd"/>
      <w:r w:rsidR="00221733">
        <w:rPr>
          <w:rFonts w:ascii="Times New Roman" w:hAnsi="Times New Roman" w:cs="Times New Roman"/>
          <w:sz w:val="24"/>
          <w:szCs w:val="24"/>
        </w:rPr>
        <w:t>.</w:t>
      </w:r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221733">
        <w:rPr>
          <w:rFonts w:ascii="Times New Roman" w:hAnsi="Times New Roman" w:cs="Times New Roman"/>
          <w:sz w:val="24"/>
          <w:szCs w:val="24"/>
        </w:rPr>
        <w:t>E</w:t>
      </w:r>
      <w:r w:rsidR="008000C1" w:rsidRPr="008000C1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asinus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duceretur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capistrum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et demon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exiens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clamauit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221733">
        <w:rPr>
          <w:rFonts w:ascii="Times New Roman" w:hAnsi="Times New Roman" w:cs="Times New Roman"/>
          <w:sz w:val="24"/>
          <w:szCs w:val="24"/>
        </w:rPr>
        <w:t>,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="00221733">
        <w:rPr>
          <w:rFonts w:ascii="Times New Roman" w:hAnsi="Times New Roman" w:cs="Times New Roman"/>
          <w:sz w:val="24"/>
          <w:szCs w:val="24"/>
        </w:rPr>
        <w:t>A</w:t>
      </w:r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patiencia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0C1" w:rsidRPr="008000C1">
        <w:rPr>
          <w:rFonts w:ascii="Times New Roman" w:hAnsi="Times New Roman" w:cs="Times New Roman"/>
          <w:sz w:val="24"/>
          <w:szCs w:val="24"/>
        </w:rPr>
        <w:t>victus</w:t>
      </w:r>
      <w:proofErr w:type="spellEnd"/>
      <w:r w:rsidR="008000C1" w:rsidRPr="008000C1">
        <w:rPr>
          <w:rFonts w:ascii="Times New Roman" w:hAnsi="Times New Roman" w:cs="Times New Roman"/>
          <w:sz w:val="24"/>
          <w:szCs w:val="24"/>
        </w:rPr>
        <w:t xml:space="preserve"> sum, </w:t>
      </w:r>
      <w:r w:rsidRPr="008000C1">
        <w:rPr>
          <w:rFonts w:ascii="Times New Roman" w:hAnsi="Times New Roman" w:cs="Times New Roman"/>
          <w:sz w:val="24"/>
          <w:szCs w:val="24"/>
        </w:rPr>
        <w:t xml:space="preserve">Rom. 12[:21]: </w:t>
      </w:r>
      <w:r w:rsidRPr="008000C1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vinci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malo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, sed </w:t>
      </w:r>
      <w:proofErr w:type="spellStart"/>
      <w:r w:rsidRPr="008000C1">
        <w:rPr>
          <w:rFonts w:ascii="Times New Roman" w:hAnsi="Times New Roman" w:cs="Times New Roman"/>
          <w:i/>
          <w:sz w:val="24"/>
          <w:szCs w:val="24"/>
        </w:rPr>
        <w:t>vince</w:t>
      </w:r>
      <w:proofErr w:type="spellEnd"/>
      <w:r w:rsidRPr="008000C1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i/>
          <w:sz w:val="24"/>
          <w:szCs w:val="24"/>
        </w:rPr>
        <w:t>bono malum.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6BB9" w14:textId="77777777" w:rsidR="003D3182" w:rsidRDefault="008000C1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8000C1">
        <w:rPr>
          <w:rFonts w:ascii="Times New Roman" w:hAnsi="Times New Roman" w:cs="Times New Roman"/>
          <w:sz w:val="24"/>
          <w:szCs w:val="24"/>
        </w:rPr>
        <w:t xml:space="preserve">uarto, necessaria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infirmitate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>. Nam</w:t>
      </w:r>
      <w:r w:rsidR="00F2042F" w:rsidRPr="00F2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2F" w:rsidRPr="008000C1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="00F2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2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purgatorium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ex alia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r w:rsidR="00F2042F">
        <w:rPr>
          <w:rFonts w:ascii="Times New Roman" w:hAnsi="Times New Roman" w:cs="Times New Roman"/>
          <w:sz w:val="24"/>
          <w:szCs w:val="24"/>
        </w:rPr>
        <w:t xml:space="preserve">vinculum et </w:t>
      </w:r>
      <w:r w:rsidRPr="008000C1">
        <w:rPr>
          <w:rFonts w:ascii="Times New Roman" w:hAnsi="Times New Roman" w:cs="Times New Roman"/>
          <w:sz w:val="24"/>
          <w:szCs w:val="24"/>
        </w:rPr>
        <w:t>re</w:t>
      </w:r>
      <w:r w:rsidR="00F2042F">
        <w:rPr>
          <w:rFonts w:ascii="Times New Roman" w:hAnsi="Times New Roman" w:cs="Times New Roman"/>
          <w:sz w:val="24"/>
          <w:szCs w:val="24"/>
        </w:rPr>
        <w:t>tina</w:t>
      </w:r>
      <w:r w:rsidRPr="008000C1">
        <w:rPr>
          <w:rFonts w:ascii="Times New Roman" w:hAnsi="Times New Roman" w:cs="Times New Roman"/>
          <w:sz w:val="24"/>
          <w:szCs w:val="24"/>
        </w:rPr>
        <w:t xml:space="preserve">culum </w:t>
      </w:r>
      <w:r w:rsidR="00F2042F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="00F2042F">
        <w:rPr>
          <w:rFonts w:ascii="Times New Roman" w:hAnsi="Times New Roman" w:cs="Times New Roman"/>
          <w:sz w:val="24"/>
          <w:szCs w:val="24"/>
        </w:rPr>
        <w:t>cohibetur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Pr="008000C1">
        <w:rPr>
          <w:rFonts w:ascii="Times New Roman" w:hAnsi="Times New Roman" w:cs="Times New Roman"/>
          <w:sz w:val="24"/>
          <w:szCs w:val="24"/>
        </w:rPr>
        <w:t>homo</w:t>
      </w:r>
      <w:r w:rsidR="00F2042F" w:rsidRPr="00F2042F">
        <w:rPr>
          <w:rFonts w:ascii="Times New Roman" w:hAnsi="Times New Roman" w:cs="Times New Roman"/>
          <w:sz w:val="24"/>
          <w:szCs w:val="24"/>
        </w:rPr>
        <w:t xml:space="preserve"> </w:t>
      </w:r>
      <w:r w:rsidR="00F2042F" w:rsidRPr="008000C1">
        <w:rPr>
          <w:rFonts w:ascii="Times New Roman" w:hAnsi="Times New Roman" w:cs="Times New Roman"/>
          <w:sz w:val="24"/>
          <w:szCs w:val="24"/>
        </w:rPr>
        <w:t>ne</w:t>
      </w:r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ruat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2042F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="00F2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2F">
        <w:rPr>
          <w:rFonts w:ascii="Times New Roman" w:hAnsi="Times New Roman" w:cs="Times New Roman"/>
          <w:sz w:val="24"/>
          <w:szCs w:val="24"/>
        </w:rPr>
        <w:t>luxurie</w:t>
      </w:r>
      <w:proofErr w:type="spellEnd"/>
      <w:r w:rsidR="00F2042F">
        <w:rPr>
          <w:rFonts w:ascii="Times New Roman" w:hAnsi="Times New Roman" w:cs="Times New Roman"/>
          <w:sz w:val="24"/>
          <w:szCs w:val="24"/>
        </w:rPr>
        <w:t xml:space="preserve"> aut in </w:t>
      </w:r>
      <w:proofErr w:type="spellStart"/>
      <w:r w:rsidR="00F2042F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F204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42F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="00F2042F">
        <w:rPr>
          <w:rFonts w:ascii="Times New Roman" w:hAnsi="Times New Roman" w:cs="Times New Roman"/>
          <w:sz w:val="24"/>
          <w:szCs w:val="24"/>
        </w:rPr>
        <w:t>.</w:t>
      </w:r>
      <w:r w:rsidR="00F2042F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F20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95656" w14:textId="77777777" w:rsidR="003D3182" w:rsidRDefault="008000C1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Item,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sustinencia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contumeliarum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perpessione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quo ad corpora. </w:t>
      </w:r>
      <w:r w:rsidR="00F2042F">
        <w:rPr>
          <w:rFonts w:ascii="Times New Roman" w:hAnsi="Times New Roman" w:cs="Times New Roman"/>
          <w:sz w:val="24"/>
          <w:szCs w:val="24"/>
        </w:rPr>
        <w:t>I</w:t>
      </w:r>
      <w:r w:rsidRPr="008000C1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remissione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00C1">
        <w:rPr>
          <w:rFonts w:ascii="Times New Roman" w:hAnsi="Times New Roman" w:cs="Times New Roman"/>
          <w:sz w:val="24"/>
          <w:szCs w:val="24"/>
        </w:rPr>
        <w:t>iniuriarum</w:t>
      </w:r>
      <w:proofErr w:type="spellEnd"/>
      <w:r w:rsidRPr="008000C1">
        <w:rPr>
          <w:rFonts w:ascii="Times New Roman" w:hAnsi="Times New Roman" w:cs="Times New Roman"/>
          <w:sz w:val="24"/>
          <w:szCs w:val="24"/>
        </w:rPr>
        <w:t xml:space="preserve"> quo ad corda. </w:t>
      </w:r>
    </w:p>
    <w:p w14:paraId="426D872D" w14:textId="5A8D2C7D" w:rsidR="002E6A99" w:rsidRDefault="008000C1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000C1">
        <w:rPr>
          <w:rFonts w:ascii="Times New Roman" w:hAnsi="Times New Roman" w:cs="Times New Roman"/>
          <w:sz w:val="24"/>
          <w:szCs w:val="24"/>
        </w:rPr>
        <w:t xml:space="preserve">¶ De primo, </w:t>
      </w:r>
      <w:r w:rsidR="00AA002E">
        <w:rPr>
          <w:rFonts w:ascii="Times New Roman" w:hAnsi="Times New Roman" w:cs="Times New Roman"/>
          <w:sz w:val="24"/>
          <w:szCs w:val="24"/>
        </w:rPr>
        <w:t xml:space="preserve">exemplum in </w:t>
      </w:r>
      <w:proofErr w:type="spellStart"/>
      <w:r w:rsidR="00AA002E">
        <w:rPr>
          <w:rFonts w:ascii="Times New Roman" w:hAnsi="Times New Roman" w:cs="Times New Roman"/>
          <w:i/>
          <w:iCs/>
          <w:sz w:val="24"/>
          <w:szCs w:val="24"/>
        </w:rPr>
        <w:t>Polic</w:t>
      </w:r>
      <w:r w:rsidR="00D7108B">
        <w:rPr>
          <w:rFonts w:ascii="Times New Roman" w:hAnsi="Times New Roman" w:cs="Times New Roman"/>
          <w:i/>
          <w:iCs/>
          <w:sz w:val="24"/>
          <w:szCs w:val="24"/>
        </w:rPr>
        <w:t>hronicon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3</w:t>
      </w:r>
      <w:r w:rsidR="004B4D92">
        <w:rPr>
          <w:rFonts w:ascii="Times New Roman" w:hAnsi="Times New Roman" w:cs="Times New Roman"/>
          <w:sz w:val="24"/>
          <w:szCs w:val="24"/>
        </w:rPr>
        <w:t>.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="00AA002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Octoviano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cuidam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improperanti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tirannide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. Si,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inquit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tirannus</w:t>
      </w:r>
      <w:proofErr w:type="spellEnd"/>
      <w:r w:rsidR="00AA0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02E">
        <w:rPr>
          <w:rFonts w:ascii="Times New Roman" w:hAnsi="Times New Roman" w:cs="Times New Roman"/>
          <w:sz w:val="24"/>
          <w:szCs w:val="24"/>
        </w:rPr>
        <w:t>essem</w:t>
      </w:r>
      <w:proofErr w:type="spellEnd"/>
      <w:r w:rsidR="009B2371">
        <w:rPr>
          <w:rFonts w:ascii="Times New Roman" w:hAnsi="Times New Roman" w:cs="Times New Roman"/>
          <w:sz w:val="24"/>
          <w:szCs w:val="24"/>
        </w:rPr>
        <w:t>,</w:t>
      </w:r>
      <w:r w:rsidR="00AA002E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="004B4D92">
        <w:rPr>
          <w:rFonts w:ascii="Times New Roman" w:hAnsi="Times New Roman" w:cs="Times New Roman"/>
          <w:sz w:val="24"/>
          <w:szCs w:val="24"/>
        </w:rPr>
        <w:t>h</w:t>
      </w:r>
      <w:r w:rsidR="009B2371">
        <w:rPr>
          <w:rFonts w:ascii="Times New Roman" w:hAnsi="Times New Roman" w:cs="Times New Roman"/>
          <w:sz w:val="24"/>
          <w:szCs w:val="24"/>
        </w:rPr>
        <w:t xml:space="preserve">oc non </w:t>
      </w:r>
      <w:proofErr w:type="spellStart"/>
      <w:r w:rsidR="009B2371">
        <w:rPr>
          <w:rFonts w:ascii="Times New Roman" w:hAnsi="Times New Roman" w:cs="Times New Roman"/>
          <w:sz w:val="24"/>
          <w:szCs w:val="24"/>
        </w:rPr>
        <w:t>diceres</w:t>
      </w:r>
      <w:proofErr w:type="spellEnd"/>
      <w:r w:rsidR="009B2371">
        <w:rPr>
          <w:rFonts w:ascii="Times New Roman" w:hAnsi="Times New Roman" w:cs="Times New Roman"/>
          <w:sz w:val="24"/>
          <w:szCs w:val="24"/>
        </w:rPr>
        <w:t>.</w:t>
      </w:r>
      <w:r w:rsidR="002705DD">
        <w:rPr>
          <w:rFonts w:ascii="Times New Roman" w:hAnsi="Times New Roman" w:cs="Times New Roman"/>
          <w:sz w:val="24"/>
          <w:szCs w:val="24"/>
        </w:rPr>
        <w:t xml:space="preserve"> Item Deus ad hoc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flagellat</w:t>
      </w:r>
      <w:proofErr w:type="spellEnd"/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corrigat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remuneret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, Heb. 12[:5-6]: </w:t>
      </w:r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Fili,</w:t>
      </w:r>
      <w:r w:rsidR="003D31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noli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negligere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disciplinam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Domini</w:t>
      </w:r>
      <w:r w:rsidR="002705DD">
        <w:rPr>
          <w:rFonts w:ascii="Times New Roman" w:hAnsi="Times New Roman" w:cs="Times New Roman"/>
          <w:sz w:val="24"/>
          <w:szCs w:val="24"/>
        </w:rPr>
        <w:t>, et sequitur</w:t>
      </w:r>
      <w:r w:rsidR="004B4D92">
        <w:rPr>
          <w:rFonts w:ascii="Times New Roman" w:hAnsi="Times New Roman" w:cs="Times New Roman"/>
          <w:sz w:val="24"/>
          <w:szCs w:val="24"/>
        </w:rPr>
        <w:t>,</w:t>
      </w:r>
      <w:r w:rsidR="00270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castigat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omnem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quem</w:t>
      </w:r>
      <w:proofErr w:type="spellEnd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recipit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dicit </w:t>
      </w:r>
      <w:r w:rsidR="002705DD" w:rsidRPr="002705DD">
        <w:rPr>
          <w:rFonts w:ascii="Times New Roman" w:hAnsi="Times New Roman" w:cs="Times New Roman"/>
          <w:i/>
          <w:iCs/>
          <w:sz w:val="24"/>
          <w:szCs w:val="24"/>
        </w:rPr>
        <w:t>Glossa</w:t>
      </w:r>
      <w:r w:rsidR="002705DD">
        <w:rPr>
          <w:rFonts w:ascii="Times New Roman" w:hAnsi="Times New Roman" w:cs="Times New Roman"/>
          <w:sz w:val="24"/>
          <w:szCs w:val="24"/>
        </w:rPr>
        <w:t>,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="004B4D92">
        <w:rPr>
          <w:rFonts w:ascii="Times New Roman" w:hAnsi="Times New Roman" w:cs="Times New Roman"/>
          <w:sz w:val="24"/>
          <w:szCs w:val="24"/>
        </w:rPr>
        <w:t>S</w:t>
      </w:r>
      <w:r w:rsidR="002705D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exceptus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es a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flagellarum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="00E01343">
        <w:rPr>
          <w:rFonts w:ascii="Times New Roman" w:hAnsi="Times New Roman" w:cs="Times New Roman"/>
          <w:sz w:val="24"/>
          <w:szCs w:val="24"/>
        </w:rPr>
        <w:t>,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exceptus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 xml:space="preserve"> es a numero </w:t>
      </w:r>
      <w:proofErr w:type="spellStart"/>
      <w:r w:rsidR="002705DD">
        <w:rPr>
          <w:rFonts w:ascii="Times New Roman" w:hAnsi="Times New Roman" w:cs="Times New Roman"/>
          <w:sz w:val="24"/>
          <w:szCs w:val="24"/>
        </w:rPr>
        <w:t>filiorum</w:t>
      </w:r>
      <w:proofErr w:type="spellEnd"/>
      <w:r w:rsidR="002705DD">
        <w:rPr>
          <w:rFonts w:ascii="Times New Roman" w:hAnsi="Times New Roman" w:cs="Times New Roman"/>
          <w:sz w:val="24"/>
          <w:szCs w:val="24"/>
        </w:rPr>
        <w:t>.</w:t>
      </w:r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Augustinus</w:t>
      </w:r>
      <w:r w:rsidR="00E01343">
        <w:rPr>
          <w:rFonts w:ascii="Times New Roman" w:hAnsi="Times New Roman" w:cs="Times New Roman"/>
          <w:sz w:val="24"/>
          <w:szCs w:val="24"/>
        </w:rPr>
        <w:t>,</w:t>
      </w:r>
      <w:r w:rsidR="00775C40">
        <w:rPr>
          <w:rFonts w:ascii="Times New Roman" w:hAnsi="Times New Roman" w:cs="Times New Roman"/>
          <w:sz w:val="24"/>
          <w:szCs w:val="24"/>
        </w:rPr>
        <w:t xml:space="preserve"> sicut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terrenus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paterfamilias illum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hereditare</w:t>
      </w:r>
      <w:proofErr w:type="spellEnd"/>
      <w:r w:rsidR="002D2599">
        <w:rPr>
          <w:rFonts w:ascii="Times New Roman" w:hAnsi="Times New Roman" w:cs="Times New Roman"/>
          <w:sz w:val="24"/>
          <w:szCs w:val="24"/>
        </w:rPr>
        <w:t>,</w:t>
      </w:r>
      <w:r w:rsidR="00775C40">
        <w:rPr>
          <w:rStyle w:val="FootnoteReference"/>
          <w:rFonts w:ascii="Times New Roman" w:hAnsi="Times New Roman" w:cs="Times New Roman"/>
          <w:sz w:val="24"/>
          <w:szCs w:val="24"/>
        </w:rPr>
        <w:footnoteReference w:id="12"/>
      </w:r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quociens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dereli</w:t>
      </w:r>
      <w:r w:rsidR="002D2599">
        <w:rPr>
          <w:rFonts w:ascii="Times New Roman" w:hAnsi="Times New Roman" w:cs="Times New Roman"/>
          <w:sz w:val="24"/>
          <w:szCs w:val="24"/>
        </w:rPr>
        <w:t>n</w:t>
      </w:r>
      <w:r w:rsidR="00775C40">
        <w:rPr>
          <w:rFonts w:ascii="Times New Roman" w:hAnsi="Times New Roman" w:cs="Times New Roman"/>
          <w:sz w:val="24"/>
          <w:szCs w:val="24"/>
        </w:rPr>
        <w:t>quit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flagellat</w:t>
      </w:r>
      <w:proofErr w:type="spellEnd"/>
      <w:r w:rsidR="002D2599">
        <w:rPr>
          <w:rFonts w:ascii="Times New Roman" w:hAnsi="Times New Roman" w:cs="Times New Roman"/>
          <w:sz w:val="24"/>
          <w:szCs w:val="24"/>
        </w:rPr>
        <w:t>,</w:t>
      </w:r>
      <w:r w:rsidR="00775C40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seruum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delinquentem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mercede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punit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>. Sic</w:t>
      </w:r>
      <w:r w:rsidR="003D3182">
        <w:rPr>
          <w:rFonts w:ascii="Times New Roman" w:hAnsi="Times New Roman" w:cs="Times New Roman"/>
          <w:sz w:val="24"/>
          <w:szCs w:val="24"/>
        </w:rPr>
        <w:t xml:space="preserve"> </w:t>
      </w:r>
      <w:r w:rsidR="00775C40">
        <w:rPr>
          <w:rFonts w:ascii="Times New Roman" w:hAnsi="Times New Roman" w:cs="Times New Roman"/>
          <w:sz w:val="24"/>
          <w:szCs w:val="24"/>
        </w:rPr>
        <w:t xml:space="preserve">modo Deus paterfamilias ad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celestem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hereditatem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preordinatos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flagellat</w:t>
      </w:r>
      <w:proofErr w:type="spellEnd"/>
      <w:r w:rsidR="00775C4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75C40">
        <w:rPr>
          <w:rFonts w:ascii="Times New Roman" w:hAnsi="Times New Roman" w:cs="Times New Roman"/>
          <w:sz w:val="24"/>
          <w:szCs w:val="24"/>
        </w:rPr>
        <w:t>infirmitates</w:t>
      </w:r>
      <w:proofErr w:type="spellEnd"/>
      <w:r w:rsidR="0050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re</w:t>
      </w:r>
      <w:r w:rsidR="00B91D79">
        <w:rPr>
          <w:rFonts w:ascii="Times New Roman" w:hAnsi="Times New Roman" w:cs="Times New Roman"/>
          <w:sz w:val="24"/>
          <w:szCs w:val="24"/>
        </w:rPr>
        <w:t>c</w:t>
      </w:r>
      <w:r w:rsidR="002E6A99">
        <w:rPr>
          <w:rFonts w:ascii="Times New Roman" w:hAnsi="Times New Roman" w:cs="Times New Roman"/>
          <w:sz w:val="24"/>
          <w:szCs w:val="24"/>
        </w:rPr>
        <w:t>or</w:t>
      </w:r>
      <w:r w:rsidR="00B91D79">
        <w:rPr>
          <w:rFonts w:ascii="Times New Roman" w:hAnsi="Times New Roman" w:cs="Times New Roman"/>
          <w:sz w:val="24"/>
          <w:szCs w:val="24"/>
        </w:rPr>
        <w:t>d</w:t>
      </w:r>
      <w:r w:rsidR="002E6A9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in Esth. 5[:2]: Rex Assuerus</w:t>
      </w:r>
      <w:r w:rsidR="0050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 w:rsidRPr="002E6A99">
        <w:rPr>
          <w:rFonts w:ascii="Times New Roman" w:hAnsi="Times New Roman" w:cs="Times New Roman"/>
          <w:i/>
          <w:iCs/>
          <w:sz w:val="24"/>
          <w:szCs w:val="24"/>
        </w:rPr>
        <w:t>virgam</w:t>
      </w:r>
      <w:proofErr w:type="spellEnd"/>
      <w:r w:rsidR="002E6A99" w:rsidRPr="002E6A9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E6A99" w:rsidRPr="002E6A99">
        <w:rPr>
          <w:rFonts w:ascii="Times New Roman" w:hAnsi="Times New Roman" w:cs="Times New Roman"/>
          <w:i/>
          <w:iCs/>
          <w:sz w:val="24"/>
          <w:szCs w:val="24"/>
        </w:rPr>
        <w:t>auream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quos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saluare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decreuit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clementis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extendit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6A99" w:rsidRPr="002E6A99">
        <w:rPr>
          <w:rFonts w:ascii="Times New Roman" w:hAnsi="Times New Roman" w:cs="Times New Roman"/>
          <w:i/>
          <w:iCs/>
          <w:sz w:val="24"/>
          <w:szCs w:val="24"/>
        </w:rPr>
        <w:t>osculata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saluarentur</w:t>
      </w:r>
      <w:proofErr w:type="spellEnd"/>
      <w:r w:rsidR="00B91D79">
        <w:rPr>
          <w:rFonts w:ascii="Times New Roman" w:hAnsi="Times New Roman" w:cs="Times New Roman"/>
          <w:sz w:val="24"/>
          <w:szCs w:val="24"/>
        </w:rPr>
        <w:t>,</w:t>
      </w:r>
      <w:r w:rsidR="002E6A99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="002E6A99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2E6A99">
        <w:rPr>
          <w:rFonts w:ascii="Times New Roman" w:hAnsi="Times New Roman" w:cs="Times New Roman"/>
          <w:sz w:val="24"/>
          <w:szCs w:val="24"/>
        </w:rPr>
        <w:t>vt</w:t>
      </w:r>
      <w:proofErr w:type="spellEnd"/>
    </w:p>
    <w:p w14:paraId="49C2DE8C" w14:textId="15489D53" w:rsidR="002E6A99" w:rsidRDefault="002E6A99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276va/</w:t>
      </w:r>
    </w:p>
    <w:p w14:paraId="2D8A2D57" w14:textId="1EC72DDE" w:rsidR="00B57D67" w:rsidRPr="008000C1" w:rsidRDefault="002E6A99" w:rsidP="004738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tribulemur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quo alibi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consolemur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24794B">
        <w:rPr>
          <w:rFonts w:ascii="Times New Roman" w:hAnsi="Times New Roman" w:cs="Times New Roman"/>
          <w:sz w:val="24"/>
          <w:szCs w:val="24"/>
        </w:rPr>
        <w:t>,</w:t>
      </w:r>
      <w:r w:rsidR="00D7108B">
        <w:rPr>
          <w:rFonts w:ascii="Times New Roman" w:hAnsi="Times New Roman" w:cs="Times New Roman"/>
          <w:sz w:val="24"/>
          <w:szCs w:val="24"/>
        </w:rPr>
        <w:t xml:space="preserve"> Luc.</w:t>
      </w:r>
      <w:r w:rsidR="005066B8">
        <w:rPr>
          <w:rFonts w:ascii="Times New Roman" w:hAnsi="Times New Roman" w:cs="Times New Roman"/>
          <w:sz w:val="24"/>
          <w:szCs w:val="24"/>
        </w:rPr>
        <w:t xml:space="preserve"> </w:t>
      </w:r>
      <w:r w:rsidR="00D7108B">
        <w:rPr>
          <w:rFonts w:ascii="Times New Roman" w:hAnsi="Times New Roman" w:cs="Times New Roman"/>
          <w:sz w:val="24"/>
          <w:szCs w:val="24"/>
        </w:rPr>
        <w:t xml:space="preserve">16[:25]: </w:t>
      </w:r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>Abraham</w:t>
      </w:r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diuiti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dampnato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>Recordare</w:t>
      </w:r>
      <w:proofErr w:type="spellEnd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>recipisti</w:t>
      </w:r>
      <w:proofErr w:type="spellEnd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 xml:space="preserve"> bona in vita </w:t>
      </w:r>
      <w:proofErr w:type="spellStart"/>
      <w:r w:rsidR="00D7108B" w:rsidRPr="00D7108B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>, etc. Et</w:t>
      </w:r>
      <w:r w:rsidR="0050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recordacio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continue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habenda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est. Exemplum de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mercatoribus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quot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108B">
        <w:rPr>
          <w:rFonts w:ascii="Times New Roman" w:hAnsi="Times New Roman" w:cs="Times New Roman"/>
          <w:sz w:val="24"/>
          <w:szCs w:val="24"/>
        </w:rPr>
        <w:t>sustinent</w:t>
      </w:r>
      <w:proofErr w:type="spellEnd"/>
      <w:r w:rsidR="00D7108B">
        <w:rPr>
          <w:rFonts w:ascii="Times New Roman" w:hAnsi="Times New Roman" w:cs="Times New Roman"/>
          <w:sz w:val="24"/>
          <w:szCs w:val="24"/>
        </w:rPr>
        <w:t xml:space="preserve"> propter lucrum</w:t>
      </w:r>
      <w:r w:rsidR="0048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DB1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="0048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DB1">
        <w:rPr>
          <w:rFonts w:ascii="Times New Roman" w:hAnsi="Times New Roman" w:cs="Times New Roman"/>
          <w:sz w:val="24"/>
          <w:szCs w:val="24"/>
        </w:rPr>
        <w:t>multo</w:t>
      </w:r>
      <w:proofErr w:type="spellEnd"/>
      <w:r w:rsidR="0048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DB1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48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DB1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485D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DB1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485DB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85DB1">
        <w:rPr>
          <w:rFonts w:ascii="Times New Roman" w:hAnsi="Times New Roman" w:cs="Times New Roman"/>
          <w:sz w:val="24"/>
          <w:szCs w:val="24"/>
        </w:rPr>
        <w:t>eternis</w:t>
      </w:r>
      <w:proofErr w:type="spellEnd"/>
      <w:r w:rsidR="00485DB1">
        <w:rPr>
          <w:rFonts w:ascii="Times New Roman" w:hAnsi="Times New Roman" w:cs="Times New Roman"/>
          <w:sz w:val="24"/>
          <w:szCs w:val="24"/>
        </w:rPr>
        <w:t>.</w:t>
      </w:r>
    </w:p>
    <w:sectPr w:rsidR="00B57D67" w:rsidRPr="008000C1" w:rsidSect="00B57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E90F" w14:textId="77777777" w:rsidR="0056682E" w:rsidRDefault="0056682E" w:rsidP="0056682E">
      <w:pPr>
        <w:spacing w:after="0" w:line="240" w:lineRule="auto"/>
      </w:pPr>
      <w:r>
        <w:separator/>
      </w:r>
    </w:p>
  </w:endnote>
  <w:endnote w:type="continuationSeparator" w:id="0">
    <w:p w14:paraId="4CA889BA" w14:textId="77777777" w:rsidR="0056682E" w:rsidRDefault="0056682E" w:rsidP="0056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D74E5" w14:textId="77777777" w:rsidR="0056682E" w:rsidRDefault="0056682E" w:rsidP="0056682E">
      <w:pPr>
        <w:spacing w:after="0" w:line="240" w:lineRule="auto"/>
      </w:pPr>
      <w:r>
        <w:separator/>
      </w:r>
    </w:p>
  </w:footnote>
  <w:footnote w:type="continuationSeparator" w:id="0">
    <w:p w14:paraId="36F71965" w14:textId="77777777" w:rsidR="0056682E" w:rsidRDefault="0056682E" w:rsidP="0056682E">
      <w:pPr>
        <w:spacing w:after="0" w:line="240" w:lineRule="auto"/>
      </w:pPr>
      <w:r>
        <w:continuationSeparator/>
      </w:r>
    </w:p>
  </w:footnote>
  <w:footnote w:id="1">
    <w:p w14:paraId="2BDCAA9D" w14:textId="6A8D1D57" w:rsidR="0056682E" w:rsidRPr="00D7108B" w:rsidRDefault="0056682E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8B">
        <w:rPr>
          <w:rFonts w:ascii="Times New Roman" w:hAnsi="Times New Roman" w:cs="Times New Roman"/>
          <w:sz w:val="24"/>
          <w:szCs w:val="24"/>
        </w:rPr>
        <w:t>Patientia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Lambeth begins: Ad </w:t>
      </w:r>
      <w:proofErr w:type="spellStart"/>
      <w:r w:rsidRPr="00D7108B">
        <w:rPr>
          <w:rFonts w:ascii="Times New Roman" w:hAnsi="Times New Roman" w:cs="Times New Roman"/>
          <w:sz w:val="24"/>
          <w:szCs w:val="24"/>
        </w:rPr>
        <w:t>paciendum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108B">
        <w:rPr>
          <w:rFonts w:ascii="Times New Roman" w:hAnsi="Times New Roman" w:cs="Times New Roman"/>
          <w:sz w:val="24"/>
          <w:szCs w:val="24"/>
        </w:rPr>
        <w:t>mouere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… with the “A” capitalized.</w:t>
      </w:r>
    </w:p>
    <w:p w14:paraId="0F94AB95" w14:textId="77777777" w:rsidR="0056682E" w:rsidRPr="00D7108B" w:rsidRDefault="0056682E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302FC2B" w14:textId="161CB521" w:rsidR="0056682E" w:rsidRPr="00D7108B" w:rsidRDefault="0056682E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08B">
        <w:rPr>
          <w:rFonts w:ascii="Times New Roman" w:hAnsi="Times New Roman" w:cs="Times New Roman"/>
          <w:sz w:val="24"/>
          <w:szCs w:val="24"/>
        </w:rPr>
        <w:t>laboris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7108B">
        <w:rPr>
          <w:rFonts w:ascii="Times New Roman" w:hAnsi="Times New Roman" w:cs="Times New Roman"/>
          <w:sz w:val="24"/>
          <w:szCs w:val="24"/>
        </w:rPr>
        <w:t xml:space="preserve"> labore F 80.</w:t>
      </w:r>
    </w:p>
    <w:p w14:paraId="1BCE88F4" w14:textId="77777777" w:rsidR="0056682E" w:rsidRPr="00D7108B" w:rsidRDefault="0056682E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91818CC" w14:textId="0740696E" w:rsidR="0056682E" w:rsidRPr="00D7108B" w:rsidRDefault="0056682E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54E09" w:rsidRPr="00D7108B">
        <w:rPr>
          <w:rFonts w:ascii="Times New Roman" w:hAnsi="Times New Roman" w:cs="Times New Roman"/>
          <w:sz w:val="24"/>
          <w:szCs w:val="24"/>
        </w:rPr>
        <w:t>prophetas</w:t>
      </w:r>
      <w:proofErr w:type="spellEnd"/>
      <w:r w:rsidR="00054E09" w:rsidRPr="00D710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054E09" w:rsidRPr="00D7108B">
        <w:rPr>
          <w:rFonts w:ascii="Times New Roman" w:hAnsi="Times New Roman" w:cs="Times New Roman"/>
          <w:sz w:val="24"/>
          <w:szCs w:val="24"/>
        </w:rPr>
        <w:t xml:space="preserve"> F 128 </w:t>
      </w:r>
      <w:r w:rsidR="00054E09" w:rsidRPr="00D7108B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="00054E09"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4E09" w:rsidRPr="00D7108B">
        <w:rPr>
          <w:rFonts w:ascii="Times New Roman" w:hAnsi="Times New Roman" w:cs="Times New Roman"/>
          <w:sz w:val="24"/>
          <w:szCs w:val="24"/>
        </w:rPr>
        <w:t>prophetarum</w:t>
      </w:r>
      <w:proofErr w:type="spellEnd"/>
      <w:r w:rsidR="00054E09" w:rsidRPr="00D7108B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6D99BADA" w14:textId="77777777" w:rsidR="00054E09" w:rsidRPr="00D7108B" w:rsidRDefault="00054E09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562283BF" w14:textId="24C73752" w:rsidR="00054E09" w:rsidRPr="00D7108B" w:rsidRDefault="00054E09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8B">
        <w:rPr>
          <w:rFonts w:ascii="Times New Roman" w:hAnsi="Times New Roman" w:cs="Times New Roman"/>
          <w:sz w:val="24"/>
          <w:szCs w:val="24"/>
        </w:rPr>
        <w:t>tenet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7108B">
        <w:rPr>
          <w:rFonts w:ascii="Times New Roman" w:hAnsi="Times New Roman" w:cs="Times New Roman"/>
          <w:sz w:val="24"/>
          <w:szCs w:val="24"/>
        </w:rPr>
        <w:t>. per F 80.</w:t>
      </w:r>
    </w:p>
    <w:p w14:paraId="052A7736" w14:textId="77777777" w:rsidR="00054E09" w:rsidRPr="00D7108B" w:rsidRDefault="00054E09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7E6342C7" w14:textId="5B1D339F" w:rsidR="00054E09" w:rsidRPr="00D7108B" w:rsidRDefault="00054E09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8B">
        <w:rPr>
          <w:rFonts w:ascii="Times New Roman" w:hAnsi="Times New Roman" w:cs="Times New Roman"/>
          <w:sz w:val="24"/>
          <w:szCs w:val="24"/>
        </w:rPr>
        <w:t>quomodo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8B">
        <w:rPr>
          <w:rFonts w:ascii="Times New Roman" w:hAnsi="Times New Roman" w:cs="Times New Roman"/>
          <w:strike/>
          <w:sz w:val="24"/>
          <w:szCs w:val="24"/>
        </w:rPr>
        <w:t>non</w:t>
      </w:r>
      <w:r w:rsidRPr="00D7108B">
        <w:rPr>
          <w:rFonts w:ascii="Times New Roman" w:hAnsi="Times New Roman" w:cs="Times New Roman"/>
          <w:sz w:val="24"/>
          <w:szCs w:val="24"/>
        </w:rPr>
        <w:t xml:space="preserve"> F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80.</w:t>
      </w:r>
    </w:p>
  </w:footnote>
  <w:footnote w:id="6">
    <w:p w14:paraId="03708BB4" w14:textId="737917AA" w:rsidR="00C64593" w:rsidRPr="00D7108B" w:rsidRDefault="00C64593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08B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F 128 </w:t>
      </w:r>
      <w:proofErr w:type="spellStart"/>
      <w:r w:rsidRPr="00D7108B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7108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F 80, Lambeth.</w:t>
      </w:r>
    </w:p>
    <w:p w14:paraId="7CEC9F56" w14:textId="77777777" w:rsidR="00C64593" w:rsidRPr="00D7108B" w:rsidRDefault="00C64593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5C5271D2" w14:textId="46E33F71" w:rsidR="00C64593" w:rsidRPr="00D7108B" w:rsidRDefault="00C64593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8B">
        <w:rPr>
          <w:rFonts w:ascii="Times New Roman" w:hAnsi="Times New Roman" w:cs="Times New Roman"/>
          <w:sz w:val="24"/>
          <w:szCs w:val="24"/>
        </w:rPr>
        <w:t>Christo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7108B">
        <w:rPr>
          <w:rFonts w:ascii="Times New Roman" w:hAnsi="Times New Roman" w:cs="Times New Roman"/>
          <w:sz w:val="24"/>
          <w:szCs w:val="24"/>
        </w:rPr>
        <w:t>. quo F 80.</w:t>
      </w:r>
    </w:p>
  </w:footnote>
  <w:footnote w:id="8">
    <w:p w14:paraId="31B2F4B6" w14:textId="4E194BED" w:rsidR="006C6FB1" w:rsidRDefault="006C6FB1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108B">
        <w:rPr>
          <w:rFonts w:ascii="Times New Roman" w:hAnsi="Times New Roman" w:cs="Times New Roman"/>
          <w:sz w:val="24"/>
          <w:szCs w:val="24"/>
        </w:rPr>
        <w:t>sicut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7108B">
        <w:rPr>
          <w:rFonts w:ascii="Times New Roman" w:hAnsi="Times New Roman" w:cs="Times New Roman"/>
          <w:sz w:val="24"/>
          <w:szCs w:val="24"/>
        </w:rPr>
        <w:t xml:space="preserve"> sicut F 80.</w:t>
      </w:r>
    </w:p>
    <w:p w14:paraId="2C61BADD" w14:textId="77777777" w:rsidR="00AF4297" w:rsidRPr="00D7108B" w:rsidRDefault="00AF4297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44860A91" w14:textId="36811461" w:rsidR="006C6FB1" w:rsidRPr="00D7108B" w:rsidRDefault="006C6FB1" w:rsidP="00F204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08B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710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108B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Pr="00D710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108B">
        <w:rPr>
          <w:rFonts w:ascii="Times New Roman" w:hAnsi="Times New Roman" w:cs="Times New Roman"/>
          <w:sz w:val="24"/>
          <w:szCs w:val="24"/>
        </w:rPr>
        <w:t>F 80.</w:t>
      </w:r>
    </w:p>
  </w:footnote>
  <w:footnote w:id="10">
    <w:p w14:paraId="70E72A91" w14:textId="5076FFE8" w:rsidR="00F2042F" w:rsidRPr="00D7108B" w:rsidRDefault="00F2042F" w:rsidP="00AA00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At this juncture F 128 notes: De quo </w:t>
      </w:r>
      <w:proofErr w:type="gramStart"/>
      <w:r w:rsidRPr="00D7108B">
        <w:rPr>
          <w:rFonts w:ascii="Times New Roman" w:hAnsi="Times New Roman" w:cs="Times New Roman"/>
          <w:sz w:val="24"/>
          <w:szCs w:val="24"/>
        </w:rPr>
        <w:t>vide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supra, </w:t>
      </w:r>
      <w:proofErr w:type="spellStart"/>
      <w:r w:rsidRPr="00D7108B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[175] </w:t>
      </w:r>
      <w:proofErr w:type="spellStart"/>
      <w:r w:rsidRPr="00D7108B">
        <w:rPr>
          <w:rFonts w:ascii="Times New Roman" w:hAnsi="Times New Roman" w:cs="Times New Roman"/>
          <w:sz w:val="24"/>
          <w:szCs w:val="24"/>
        </w:rPr>
        <w:t>Infirmitas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11">
    <w:p w14:paraId="2DC70AD7" w14:textId="62FE8D9C" w:rsidR="00AA002E" w:rsidRDefault="00AA002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08B">
        <w:rPr>
          <w:rFonts w:ascii="Times New Roman" w:hAnsi="Times New Roman" w:cs="Times New Roman"/>
          <w:sz w:val="24"/>
          <w:szCs w:val="24"/>
        </w:rPr>
        <w:t>essem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7108B">
        <w:rPr>
          <w:rFonts w:ascii="Times New Roman" w:hAnsi="Times New Roman" w:cs="Times New Roman"/>
          <w:sz w:val="24"/>
          <w:szCs w:val="24"/>
        </w:rPr>
        <w:t>. prem F 80.</w:t>
      </w:r>
    </w:p>
    <w:p w14:paraId="7B342C00" w14:textId="77777777" w:rsidR="00226D0E" w:rsidRPr="00D7108B" w:rsidRDefault="00226D0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2">
    <w:p w14:paraId="38D5B60A" w14:textId="359E36C1" w:rsidR="00775C40" w:rsidRPr="00D7108B" w:rsidRDefault="00775C4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7108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108B">
        <w:rPr>
          <w:rFonts w:ascii="Times New Roman" w:hAnsi="Times New Roman" w:cs="Times New Roman"/>
          <w:sz w:val="24"/>
          <w:szCs w:val="24"/>
        </w:rPr>
        <w:t>hereditare</w:t>
      </w:r>
      <w:proofErr w:type="spellEnd"/>
      <w:r w:rsidRPr="00D7108B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7108B">
        <w:rPr>
          <w:rFonts w:ascii="Times New Roman" w:hAnsi="Times New Roman" w:cs="Times New Roman"/>
          <w:sz w:val="24"/>
          <w:szCs w:val="24"/>
        </w:rPr>
        <w:t xml:space="preserve"> </w:t>
      </w:r>
      <w:r w:rsidRPr="00D7108B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7108B">
        <w:rPr>
          <w:rFonts w:ascii="Times New Roman" w:hAnsi="Times New Roman" w:cs="Times New Roman"/>
          <w:sz w:val="24"/>
          <w:szCs w:val="24"/>
        </w:rPr>
        <w:t xml:space="preserve">. </w:t>
      </w:r>
      <w:r w:rsidRPr="00D7108B">
        <w:rPr>
          <w:rFonts w:ascii="Times New Roman" w:hAnsi="Times New Roman" w:cs="Times New Roman"/>
          <w:strike/>
          <w:sz w:val="24"/>
          <w:szCs w:val="24"/>
        </w:rPr>
        <w:t>quos</w:t>
      </w:r>
      <w:r w:rsidRPr="00D7108B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67"/>
    <w:rsid w:val="00054397"/>
    <w:rsid w:val="00054E09"/>
    <w:rsid w:val="00071882"/>
    <w:rsid w:val="000A67BB"/>
    <w:rsid w:val="001B1810"/>
    <w:rsid w:val="001F49A3"/>
    <w:rsid w:val="002071F0"/>
    <w:rsid w:val="00221733"/>
    <w:rsid w:val="00226D0E"/>
    <w:rsid w:val="0024794B"/>
    <w:rsid w:val="002705DD"/>
    <w:rsid w:val="002C2098"/>
    <w:rsid w:val="002D2599"/>
    <w:rsid w:val="002E6A99"/>
    <w:rsid w:val="00303296"/>
    <w:rsid w:val="00310650"/>
    <w:rsid w:val="003D3182"/>
    <w:rsid w:val="00433B90"/>
    <w:rsid w:val="00473859"/>
    <w:rsid w:val="00485DB1"/>
    <w:rsid w:val="004B4D92"/>
    <w:rsid w:val="005066B8"/>
    <w:rsid w:val="0056482F"/>
    <w:rsid w:val="0056682E"/>
    <w:rsid w:val="0059251A"/>
    <w:rsid w:val="005B2420"/>
    <w:rsid w:val="0060075B"/>
    <w:rsid w:val="0061585E"/>
    <w:rsid w:val="00623FF9"/>
    <w:rsid w:val="0069183E"/>
    <w:rsid w:val="006C6FB1"/>
    <w:rsid w:val="00707F3D"/>
    <w:rsid w:val="00775C40"/>
    <w:rsid w:val="007D6409"/>
    <w:rsid w:val="008000C1"/>
    <w:rsid w:val="008B424C"/>
    <w:rsid w:val="008E3C78"/>
    <w:rsid w:val="009B2371"/>
    <w:rsid w:val="009E3723"/>
    <w:rsid w:val="00AA002E"/>
    <w:rsid w:val="00AA7401"/>
    <w:rsid w:val="00AF4297"/>
    <w:rsid w:val="00B57D67"/>
    <w:rsid w:val="00B91D79"/>
    <w:rsid w:val="00BC4498"/>
    <w:rsid w:val="00C64593"/>
    <w:rsid w:val="00CB2811"/>
    <w:rsid w:val="00D056DB"/>
    <w:rsid w:val="00D7108B"/>
    <w:rsid w:val="00E01343"/>
    <w:rsid w:val="00EB30E7"/>
    <w:rsid w:val="00F10E24"/>
    <w:rsid w:val="00F17269"/>
    <w:rsid w:val="00F2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C1AC"/>
  <w15:chartTrackingRefBased/>
  <w15:docId w15:val="{8E05536E-4AEE-4685-8CB6-C9D4D9CA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7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7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7D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7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7D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7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7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7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D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7D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7D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7D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7D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7D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D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7D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7D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7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7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7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7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7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D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7D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7D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7D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D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7D6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6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6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682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71F0"/>
    <w:rPr>
      <w:color w:val="0000FF"/>
      <w:u w:val="single"/>
    </w:rPr>
  </w:style>
  <w:style w:type="character" w:customStyle="1" w:styleId="highlight">
    <w:name w:val="highlight"/>
    <w:basedOn w:val="DefaultParagraphFont"/>
    <w:rsid w:val="0059251A"/>
  </w:style>
  <w:style w:type="character" w:customStyle="1" w:styleId="vn">
    <w:name w:val="vn"/>
    <w:basedOn w:val="DefaultParagraphFont"/>
    <w:rsid w:val="00054397"/>
  </w:style>
  <w:style w:type="character" w:customStyle="1" w:styleId="lemme">
    <w:name w:val="lemme"/>
    <w:basedOn w:val="DefaultParagraphFont"/>
    <w:rsid w:val="002705DD"/>
  </w:style>
  <w:style w:type="character" w:customStyle="1" w:styleId="autorite">
    <w:name w:val="autorite"/>
    <w:basedOn w:val="DefaultParagraphFont"/>
    <w:rsid w:val="0027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1967-7EDC-474B-B14A-937D8D83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2024-04-13T02:19:00Z</cp:lastPrinted>
  <dcterms:created xsi:type="dcterms:W3CDTF">2024-04-13T01:27:00Z</dcterms:created>
  <dcterms:modified xsi:type="dcterms:W3CDTF">2024-10-04T19:21:00Z</dcterms:modified>
</cp:coreProperties>
</file>