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04515" w14:textId="7AC386BD" w:rsidR="00433B90" w:rsidRPr="000D00A8" w:rsidRDefault="00542B99" w:rsidP="0081551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00A8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52C3708C" w14:textId="5A4C5D49" w:rsidR="00542B99" w:rsidRPr="000D00A8" w:rsidRDefault="00542B99" w:rsidP="0081551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00A8">
        <w:rPr>
          <w:rFonts w:ascii="Times New Roman" w:hAnsi="Times New Roman" w:cs="Times New Roman"/>
          <w:sz w:val="24"/>
          <w:szCs w:val="24"/>
        </w:rPr>
        <w:t xml:space="preserve">174 Patiencia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prudens</w:t>
      </w:r>
      <w:proofErr w:type="spellEnd"/>
    </w:p>
    <w:p w14:paraId="2C80C74C" w14:textId="77777777" w:rsidR="0081551D" w:rsidRDefault="00542B99" w:rsidP="0081551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00A8">
        <w:rPr>
          <w:rFonts w:ascii="Times New Roman" w:hAnsi="Times New Roman" w:cs="Times New Roman"/>
          <w:sz w:val="24"/>
          <w:szCs w:val="24"/>
        </w:rPr>
        <w:t xml:space="preserve">Patiencia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prudens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regendum</w:t>
      </w:r>
      <w:proofErr w:type="spellEnd"/>
      <w:r w:rsidR="0081551D">
        <w:rPr>
          <w:rFonts w:ascii="Times New Roman" w:hAnsi="Times New Roman" w:cs="Times New Roman"/>
          <w:sz w:val="24"/>
          <w:szCs w:val="24"/>
        </w:rPr>
        <w:t xml:space="preserve"> </w:t>
      </w:r>
      <w:r w:rsidRPr="000D00A8">
        <w:rPr>
          <w:rFonts w:ascii="Times New Roman" w:hAnsi="Times New Roman" w:cs="Times New Roman"/>
          <w:sz w:val="24"/>
          <w:szCs w:val="24"/>
        </w:rPr>
        <w:t xml:space="preserve">sicut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adquirendo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conseruando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multiplicando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. Nam quo ad primum,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paciens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nouit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soluere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debita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videntur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Pr="000D00A8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valere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, scilicet, de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malis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pene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sustinet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remittat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debitum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soluendo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expendit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, sed de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accepit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inimico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utpote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opprobriis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et</w:t>
      </w:r>
      <w:r w:rsidRPr="000D00A8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contumeliis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, Job 37[:22]: </w:t>
      </w:r>
      <w:r w:rsidRPr="000D00A8">
        <w:rPr>
          <w:rFonts w:ascii="Times New Roman" w:hAnsi="Times New Roman" w:cs="Times New Roman"/>
          <w:i/>
          <w:sz w:val="24"/>
          <w:szCs w:val="24"/>
        </w:rPr>
        <w:t xml:space="preserve">Ab </w:t>
      </w:r>
      <w:proofErr w:type="spellStart"/>
      <w:r w:rsidRPr="000D00A8">
        <w:rPr>
          <w:rFonts w:ascii="Times New Roman" w:hAnsi="Times New Roman" w:cs="Times New Roman"/>
          <w:i/>
          <w:sz w:val="24"/>
          <w:szCs w:val="24"/>
        </w:rPr>
        <w:t>aquilone</w:t>
      </w:r>
      <w:proofErr w:type="spellEnd"/>
      <w:r w:rsidRPr="000D00A8">
        <w:rPr>
          <w:rFonts w:ascii="Times New Roman" w:hAnsi="Times New Roman" w:cs="Times New Roman"/>
          <w:i/>
          <w:sz w:val="24"/>
          <w:szCs w:val="24"/>
        </w:rPr>
        <w:t xml:space="preserve"> aurum </w:t>
      </w:r>
      <w:proofErr w:type="spellStart"/>
      <w:r w:rsidRPr="000D00A8">
        <w:rPr>
          <w:rFonts w:ascii="Times New Roman" w:hAnsi="Times New Roman" w:cs="Times New Roman"/>
          <w:i/>
          <w:sz w:val="24"/>
          <w:szCs w:val="24"/>
        </w:rPr>
        <w:t>venit</w:t>
      </w:r>
      <w:proofErr w:type="spellEnd"/>
      <w:r w:rsidRPr="000D00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iCs/>
          <w:sz w:val="24"/>
          <w:szCs w:val="24"/>
        </w:rPr>
        <w:t>tibi</w:t>
      </w:r>
      <w:proofErr w:type="spellEnd"/>
      <w:r w:rsidRPr="000D00A8">
        <w:rPr>
          <w:rFonts w:ascii="Times New Roman" w:hAnsi="Times New Roman" w:cs="Times New Roman"/>
          <w:iCs/>
          <w:sz w:val="24"/>
          <w:szCs w:val="24"/>
        </w:rPr>
        <w:t>.</w:t>
      </w:r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0CA41" w14:textId="77777777" w:rsidR="0081551D" w:rsidRDefault="00542B99" w:rsidP="0081551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00A8">
        <w:rPr>
          <w:rFonts w:ascii="Times New Roman" w:hAnsi="Times New Roman" w:cs="Times New Roman"/>
          <w:sz w:val="24"/>
          <w:szCs w:val="24"/>
        </w:rPr>
        <w:t xml:space="preserve">¶ Secundo,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conseruando</w:t>
      </w:r>
      <w:proofErr w:type="spellEnd"/>
      <w:r w:rsidR="00531523">
        <w:rPr>
          <w:rFonts w:ascii="Times New Roman" w:hAnsi="Times New Roman" w:cs="Times New Roman"/>
          <w:sz w:val="24"/>
          <w:szCs w:val="24"/>
        </w:rPr>
        <w:t>,</w:t>
      </w:r>
      <w:r w:rsidRPr="000D00A8">
        <w:rPr>
          <w:rFonts w:ascii="Times New Roman" w:hAnsi="Times New Roman" w:cs="Times New Roman"/>
          <w:sz w:val="24"/>
          <w:szCs w:val="24"/>
        </w:rPr>
        <w:t xml:space="preserve"> qui cum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perdit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temporalia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D71" w:rsidRPr="000D00A8">
        <w:rPr>
          <w:rFonts w:ascii="Times New Roman" w:hAnsi="Times New Roman" w:cs="Times New Roman"/>
          <w:sz w:val="24"/>
          <w:szCs w:val="24"/>
        </w:rPr>
        <w:t>retinet</w:t>
      </w:r>
      <w:proofErr w:type="spellEnd"/>
      <w:r w:rsidR="00744D71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D71" w:rsidRPr="000D00A8">
        <w:rPr>
          <w:rFonts w:ascii="Times New Roman" w:hAnsi="Times New Roman" w:cs="Times New Roman"/>
          <w:sz w:val="24"/>
          <w:szCs w:val="24"/>
        </w:rPr>
        <w:t>spiritualia</w:t>
      </w:r>
      <w:proofErr w:type="spellEnd"/>
      <w:r w:rsidR="00531523">
        <w:rPr>
          <w:rFonts w:ascii="Times New Roman" w:hAnsi="Times New Roman" w:cs="Times New Roman"/>
          <w:sz w:val="24"/>
          <w:szCs w:val="24"/>
        </w:rPr>
        <w:t>,</w:t>
      </w:r>
      <w:r w:rsidR="00744D71" w:rsidRPr="000D00A8">
        <w:rPr>
          <w:rFonts w:ascii="Times New Roman" w:hAnsi="Times New Roman" w:cs="Times New Roman"/>
          <w:sz w:val="24"/>
          <w:szCs w:val="24"/>
        </w:rPr>
        <w:t xml:space="preserve"> sed qui impatiens </w:t>
      </w:r>
      <w:proofErr w:type="spellStart"/>
      <w:r w:rsidR="00744D71" w:rsidRPr="000D00A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44D71" w:rsidRPr="000D00A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44D71" w:rsidRPr="000D00A8">
        <w:rPr>
          <w:rFonts w:ascii="Times New Roman" w:hAnsi="Times New Roman" w:cs="Times New Roman"/>
          <w:sz w:val="24"/>
          <w:szCs w:val="24"/>
        </w:rPr>
        <w:t>amittendo</w:t>
      </w:r>
      <w:proofErr w:type="spellEnd"/>
      <w:r w:rsidR="00744D71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D71" w:rsidRPr="000D00A8">
        <w:rPr>
          <w:rFonts w:ascii="Times New Roman" w:hAnsi="Times New Roman" w:cs="Times New Roman"/>
          <w:sz w:val="24"/>
          <w:szCs w:val="24"/>
        </w:rPr>
        <w:t>temporalia</w:t>
      </w:r>
      <w:proofErr w:type="spellEnd"/>
      <w:r w:rsidR="00531523">
        <w:rPr>
          <w:rFonts w:ascii="Times New Roman" w:hAnsi="Times New Roman" w:cs="Times New Roman"/>
          <w:sz w:val="24"/>
          <w:szCs w:val="24"/>
        </w:rPr>
        <w:t>,</w:t>
      </w:r>
      <w:r w:rsidR="00815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effundit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eterna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. 19[:19]: </w:t>
      </w:r>
      <w:r w:rsidRPr="000D00A8">
        <w:rPr>
          <w:rFonts w:ascii="Times New Roman" w:hAnsi="Times New Roman" w:cs="Times New Roman"/>
          <w:i/>
          <w:sz w:val="24"/>
          <w:szCs w:val="24"/>
        </w:rPr>
        <w:t xml:space="preserve">Qui impatiens </w:t>
      </w:r>
      <w:proofErr w:type="spellStart"/>
      <w:r w:rsidRPr="000D00A8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0D00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i/>
          <w:sz w:val="24"/>
          <w:szCs w:val="24"/>
        </w:rPr>
        <w:t>sustinebit</w:t>
      </w:r>
      <w:proofErr w:type="spellEnd"/>
      <w:r w:rsidRPr="000D00A8">
        <w:rPr>
          <w:rFonts w:ascii="Times New Roman" w:hAnsi="Times New Roman" w:cs="Times New Roman"/>
          <w:i/>
          <w:sz w:val="24"/>
          <w:szCs w:val="24"/>
        </w:rPr>
        <w:t xml:space="preserve"> damnum</w:t>
      </w:r>
      <w:r w:rsidRPr="000D00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CC475B" w14:textId="77777777" w:rsidR="0081551D" w:rsidRDefault="00744D71" w:rsidP="0081551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00A8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multiplicando</w:t>
      </w:r>
      <w:proofErr w:type="spellEnd"/>
      <w:r w:rsidR="00815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r w:rsidR="00542B99" w:rsidRPr="000D00A8">
        <w:rPr>
          <w:rFonts w:ascii="Times New Roman" w:hAnsi="Times New Roman" w:cs="Times New Roman"/>
          <w:sz w:val="24"/>
          <w:szCs w:val="24"/>
        </w:rPr>
        <w:t xml:space="preserve">opprobrium </w:t>
      </w:r>
      <w:proofErr w:type="spellStart"/>
      <w:r w:rsidR="00542B99" w:rsidRPr="000D00A8">
        <w:rPr>
          <w:rFonts w:ascii="Times New Roman" w:hAnsi="Times New Roman" w:cs="Times New Roman"/>
          <w:sz w:val="24"/>
          <w:szCs w:val="24"/>
        </w:rPr>
        <w:t>committat</w:t>
      </w:r>
      <w:proofErr w:type="spellEnd"/>
      <w:r w:rsidR="00542B99" w:rsidRPr="000D00A8">
        <w:rPr>
          <w:rFonts w:ascii="Times New Roman" w:hAnsi="Times New Roman" w:cs="Times New Roman"/>
          <w:sz w:val="24"/>
          <w:szCs w:val="24"/>
        </w:rPr>
        <w:t xml:space="preserve"> in aurum. </w:t>
      </w:r>
      <w:r w:rsidRPr="000D00A8">
        <w:rPr>
          <w:rFonts w:ascii="Times New Roman" w:hAnsi="Times New Roman" w:cs="Times New Roman"/>
          <w:sz w:val="24"/>
          <w:szCs w:val="24"/>
        </w:rPr>
        <w:t xml:space="preserve">Ipse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nempe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sicut</w:t>
      </w:r>
      <w:r w:rsidR="00542B99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B99" w:rsidRPr="000D00A8">
        <w:rPr>
          <w:rFonts w:ascii="Times New Roman" w:hAnsi="Times New Roman" w:cs="Times New Roman"/>
          <w:sz w:val="24"/>
          <w:szCs w:val="24"/>
        </w:rPr>
        <w:t>vrsus</w:t>
      </w:r>
      <w:proofErr w:type="spellEnd"/>
      <w:r w:rsidR="00542B99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B99" w:rsidRPr="000D00A8">
        <w:rPr>
          <w:rFonts w:ascii="Times New Roman" w:hAnsi="Times New Roman" w:cs="Times New Roman"/>
          <w:sz w:val="24"/>
          <w:szCs w:val="24"/>
        </w:rPr>
        <w:t>ictibus</w:t>
      </w:r>
      <w:proofErr w:type="spellEnd"/>
      <w:r w:rsidR="00542B99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B99" w:rsidRPr="000D00A8">
        <w:rPr>
          <w:rFonts w:ascii="Times New Roman" w:hAnsi="Times New Roman" w:cs="Times New Roman"/>
          <w:sz w:val="24"/>
          <w:szCs w:val="24"/>
        </w:rPr>
        <w:t>inpinguatur</w:t>
      </w:r>
      <w:proofErr w:type="spellEnd"/>
      <w:r w:rsidR="00542B99" w:rsidRPr="000D00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2B99" w:rsidRPr="000D00A8">
        <w:rPr>
          <w:rFonts w:ascii="Times New Roman" w:hAnsi="Times New Roman" w:cs="Times New Roman"/>
          <w:sz w:val="24"/>
          <w:szCs w:val="24"/>
        </w:rPr>
        <w:t>v</w:t>
      </w:r>
      <w:r w:rsidRPr="000D00A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542B99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B99" w:rsidRPr="000D00A8">
        <w:rPr>
          <w:rFonts w:ascii="Times New Roman" w:hAnsi="Times New Roman" w:cs="Times New Roman"/>
          <w:sz w:val="24"/>
          <w:szCs w:val="24"/>
        </w:rPr>
        <w:t>asinus</w:t>
      </w:r>
      <w:proofErr w:type="spellEnd"/>
      <w:r w:rsidR="00542B99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B99" w:rsidRPr="000D00A8">
        <w:rPr>
          <w:rFonts w:ascii="Times New Roman" w:hAnsi="Times New Roman" w:cs="Times New Roman"/>
          <w:sz w:val="24"/>
          <w:szCs w:val="24"/>
        </w:rPr>
        <w:t>pungitiuis</w:t>
      </w:r>
      <w:proofErr w:type="spellEnd"/>
      <w:r w:rsidR="00542B99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B99" w:rsidRPr="000D00A8">
        <w:rPr>
          <w:rFonts w:ascii="Times New Roman" w:hAnsi="Times New Roman" w:cs="Times New Roman"/>
          <w:sz w:val="24"/>
          <w:szCs w:val="24"/>
        </w:rPr>
        <w:t>pascitur</w:t>
      </w:r>
      <w:proofErr w:type="spellEnd"/>
      <w:r w:rsidR="00542B99" w:rsidRPr="000D00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2B99" w:rsidRPr="000D00A8">
        <w:rPr>
          <w:rFonts w:ascii="Times New Roman" w:hAnsi="Times New Roman" w:cs="Times New Roman"/>
          <w:sz w:val="24"/>
          <w:szCs w:val="24"/>
        </w:rPr>
        <w:t>v</w:t>
      </w:r>
      <w:r w:rsidRPr="000D00A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542B99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B99" w:rsidRPr="000D00A8">
        <w:rPr>
          <w:rFonts w:ascii="Times New Roman" w:hAnsi="Times New Roman" w:cs="Times New Roman"/>
          <w:sz w:val="24"/>
          <w:szCs w:val="24"/>
        </w:rPr>
        <w:t>piscis</w:t>
      </w:r>
      <w:proofErr w:type="spellEnd"/>
      <w:r w:rsidR="00542B99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B99" w:rsidRPr="000D00A8">
        <w:rPr>
          <w:rFonts w:ascii="Times New Roman" w:hAnsi="Times New Roman" w:cs="Times New Roman"/>
          <w:sz w:val="24"/>
          <w:szCs w:val="24"/>
        </w:rPr>
        <w:t>crescit</w:t>
      </w:r>
      <w:proofErr w:type="spellEnd"/>
      <w:r w:rsidR="00542B99" w:rsidRPr="000D00A8">
        <w:rPr>
          <w:rFonts w:ascii="Times New Roman" w:hAnsi="Times New Roman" w:cs="Times New Roman"/>
          <w:sz w:val="24"/>
          <w:szCs w:val="24"/>
        </w:rPr>
        <w:t xml:space="preserve"> in aqua salsa.</w:t>
      </w:r>
      <w:r w:rsidRPr="000D00A8">
        <w:rPr>
          <w:rFonts w:ascii="Times New Roman" w:hAnsi="Times New Roman" w:cs="Times New Roman"/>
          <w:sz w:val="24"/>
          <w:szCs w:val="24"/>
        </w:rPr>
        <w:t xml:space="preserve"> Nobile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vincendi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genus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paciencia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vincit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. Qui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patitur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vis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vincere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disce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pati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>. Item</w:t>
      </w:r>
      <w:r w:rsidR="00815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paciens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potissime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inuitatur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divinum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conuiuium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aliqui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vocantur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predicator</w:t>
      </w:r>
      <w:r w:rsidR="00150E9B" w:rsidRPr="000D00A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150E9B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E9B" w:rsidRPr="000D00A8">
        <w:rPr>
          <w:rFonts w:ascii="Times New Roman" w:hAnsi="Times New Roman" w:cs="Times New Roman"/>
          <w:sz w:val="24"/>
          <w:szCs w:val="24"/>
        </w:rPr>
        <w:t>vocem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aliqui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trahunt</w:t>
      </w:r>
      <w:r w:rsidR="00150E9B" w:rsidRPr="000D00A8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internam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inspirationem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, </w:t>
      </w:r>
      <w:r w:rsidR="00150E9B" w:rsidRPr="000D00A8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aliqui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lacerantur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veniant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pacientes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tribulacionem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Luc. [14:23]: </w:t>
      </w:r>
      <w:proofErr w:type="spellStart"/>
      <w:r w:rsidRPr="000D00A8">
        <w:rPr>
          <w:rFonts w:ascii="Times New Roman" w:hAnsi="Times New Roman" w:cs="Times New Roman"/>
          <w:i/>
          <w:sz w:val="24"/>
          <w:szCs w:val="24"/>
        </w:rPr>
        <w:t>Compelle</w:t>
      </w:r>
      <w:proofErr w:type="spellEnd"/>
      <w:r w:rsidRPr="000D00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i/>
          <w:sz w:val="24"/>
          <w:szCs w:val="24"/>
        </w:rPr>
        <w:t>intrare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. Et sicut magna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inciuilitas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foret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alicui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respuere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cibum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rex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mitteret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E9B" w:rsidRPr="000D00A8">
        <w:rPr>
          <w:rFonts w:ascii="Times New Roman" w:hAnsi="Times New Roman" w:cs="Times New Roman"/>
          <w:sz w:val="24"/>
          <w:szCs w:val="24"/>
        </w:rPr>
        <w:t>alicui</w:t>
      </w:r>
      <w:proofErr w:type="spellEnd"/>
      <w:r w:rsidR="00150E9B" w:rsidRPr="000D00A8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150E9B" w:rsidRPr="000D00A8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="00150E9B" w:rsidRPr="000D00A8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150E9B" w:rsidRPr="000D00A8">
        <w:rPr>
          <w:rFonts w:ascii="Times New Roman" w:hAnsi="Times New Roman" w:cs="Times New Roman"/>
          <w:sz w:val="24"/>
          <w:szCs w:val="24"/>
        </w:rPr>
        <w:t>ingratitudo</w:t>
      </w:r>
      <w:proofErr w:type="spellEnd"/>
      <w:r w:rsidR="00150E9B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E9B" w:rsidRPr="000D00A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50E9B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E9B" w:rsidRPr="000D00A8">
        <w:rPr>
          <w:rFonts w:ascii="Times New Roman" w:hAnsi="Times New Roman" w:cs="Times New Roman"/>
          <w:sz w:val="24"/>
          <w:szCs w:val="24"/>
        </w:rPr>
        <w:t>respuere</w:t>
      </w:r>
      <w:proofErr w:type="spellEnd"/>
      <w:r w:rsidR="00150E9B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tribulationem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prius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pro nobis Christus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gustauit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>. Et sicut</w:t>
      </w:r>
      <w:r w:rsidR="00150E9B" w:rsidRPr="000D00A8">
        <w:rPr>
          <w:rFonts w:ascii="Times New Roman" w:hAnsi="Times New Roman" w:cs="Times New Roman"/>
          <w:sz w:val="24"/>
          <w:szCs w:val="24"/>
        </w:rPr>
        <w:t xml:space="preserve"> vinum</w:t>
      </w:r>
      <w:r w:rsidRPr="000D00A8">
        <w:rPr>
          <w:rFonts w:ascii="Times New Roman" w:hAnsi="Times New Roman" w:cs="Times New Roman"/>
          <w:sz w:val="24"/>
          <w:szCs w:val="24"/>
        </w:rPr>
        <w:t xml:space="preserve"> de se forte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trans</w:t>
      </w:r>
      <w:r w:rsidR="004943FF" w:rsidRPr="000D00A8">
        <w:rPr>
          <w:rFonts w:ascii="Times New Roman" w:hAnsi="Times New Roman" w:cs="Times New Roman"/>
          <w:sz w:val="24"/>
          <w:szCs w:val="24"/>
        </w:rPr>
        <w:t>endo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per species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aromaticas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nectar dulce, sic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tribulationes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mundi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transeant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recordacionem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passionis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Christi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dulcescunt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, Can. 8[:2]: </w:t>
      </w:r>
      <w:r w:rsidRPr="000D00A8">
        <w:rPr>
          <w:rFonts w:ascii="Times New Roman" w:hAnsi="Times New Roman" w:cs="Times New Roman"/>
          <w:i/>
          <w:sz w:val="24"/>
          <w:szCs w:val="24"/>
        </w:rPr>
        <w:t xml:space="preserve">Dabo </w:t>
      </w:r>
      <w:proofErr w:type="spellStart"/>
      <w:r w:rsidRPr="000D00A8">
        <w:rPr>
          <w:rFonts w:ascii="Times New Roman" w:hAnsi="Times New Roman" w:cs="Times New Roman"/>
          <w:i/>
          <w:sz w:val="24"/>
          <w:szCs w:val="24"/>
        </w:rPr>
        <w:t>tibi</w:t>
      </w:r>
      <w:proofErr w:type="spellEnd"/>
      <w:r w:rsidRPr="000D00A8">
        <w:rPr>
          <w:rFonts w:ascii="Times New Roman" w:hAnsi="Times New Roman" w:cs="Times New Roman"/>
          <w:i/>
          <w:sz w:val="24"/>
          <w:szCs w:val="24"/>
        </w:rPr>
        <w:t xml:space="preserve"> poculum ex vino </w:t>
      </w:r>
      <w:proofErr w:type="spellStart"/>
      <w:r w:rsidRPr="000D00A8">
        <w:rPr>
          <w:rFonts w:ascii="Times New Roman" w:hAnsi="Times New Roman" w:cs="Times New Roman"/>
          <w:i/>
          <w:sz w:val="24"/>
          <w:szCs w:val="24"/>
        </w:rPr>
        <w:t>condito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. </w:t>
      </w:r>
      <w:r w:rsidR="004943FF" w:rsidRPr="000D00A8">
        <w:rPr>
          <w:rFonts w:ascii="Times New Roman" w:hAnsi="Times New Roman" w:cs="Times New Roman"/>
          <w:sz w:val="24"/>
          <w:szCs w:val="24"/>
        </w:rPr>
        <w:t>Pati</w:t>
      </w:r>
      <w:r w:rsidR="00815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FF" w:rsidRPr="000D00A8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4943FF" w:rsidRPr="000D00A8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="004943FF" w:rsidRPr="000D00A8">
        <w:rPr>
          <w:rFonts w:ascii="Times New Roman" w:hAnsi="Times New Roman" w:cs="Times New Roman"/>
          <w:sz w:val="24"/>
          <w:szCs w:val="24"/>
        </w:rPr>
        <w:t>libenter</w:t>
      </w:r>
      <w:proofErr w:type="spellEnd"/>
      <w:r w:rsidR="004943FF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FF" w:rsidRPr="000D00A8">
        <w:rPr>
          <w:rFonts w:ascii="Times New Roman" w:hAnsi="Times New Roman" w:cs="Times New Roman"/>
          <w:sz w:val="24"/>
          <w:szCs w:val="24"/>
        </w:rPr>
        <w:t>grauamina</w:t>
      </w:r>
      <w:proofErr w:type="spellEnd"/>
      <w:r w:rsidR="004943FF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FF" w:rsidRPr="000D00A8">
        <w:rPr>
          <w:rFonts w:ascii="Times New Roman" w:hAnsi="Times New Roman" w:cs="Times New Roman"/>
          <w:sz w:val="24"/>
          <w:szCs w:val="24"/>
        </w:rPr>
        <w:t>presentis</w:t>
      </w:r>
      <w:proofErr w:type="spellEnd"/>
      <w:r w:rsidR="004943FF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FF" w:rsidRPr="000D00A8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="004943FF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FF" w:rsidRPr="000D00A8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815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FF" w:rsidRPr="000D00A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943FF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FF" w:rsidRPr="000D00A8">
        <w:rPr>
          <w:rFonts w:ascii="Times New Roman" w:hAnsi="Times New Roman" w:cs="Times New Roman"/>
          <w:sz w:val="24"/>
          <w:szCs w:val="24"/>
        </w:rPr>
        <w:t>austeritas</w:t>
      </w:r>
      <w:proofErr w:type="spellEnd"/>
      <w:r w:rsidR="004943FF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FF" w:rsidRPr="000D00A8">
        <w:rPr>
          <w:rFonts w:ascii="Times New Roman" w:hAnsi="Times New Roman" w:cs="Times New Roman"/>
          <w:sz w:val="24"/>
          <w:szCs w:val="24"/>
        </w:rPr>
        <w:t>penitentie</w:t>
      </w:r>
      <w:proofErr w:type="spellEnd"/>
      <w:r w:rsidR="004943FF" w:rsidRPr="000D00A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4943FF" w:rsidRPr="000D00A8">
        <w:rPr>
          <w:rFonts w:ascii="Times New Roman" w:hAnsi="Times New Roman" w:cs="Times New Roman"/>
          <w:sz w:val="24"/>
          <w:szCs w:val="24"/>
        </w:rPr>
        <w:t>multiplicitas</w:t>
      </w:r>
      <w:proofErr w:type="spellEnd"/>
      <w:r w:rsidR="004943FF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FF" w:rsidRPr="000D00A8">
        <w:rPr>
          <w:rFonts w:ascii="Times New Roman" w:hAnsi="Times New Roman" w:cs="Times New Roman"/>
          <w:sz w:val="24"/>
          <w:szCs w:val="24"/>
        </w:rPr>
        <w:t>illa</w:t>
      </w:r>
      <w:proofErr w:type="spellEnd"/>
    </w:p>
    <w:p w14:paraId="31927303" w14:textId="3B11E007" w:rsidR="004943FF" w:rsidRPr="000D00A8" w:rsidRDefault="004943FF" w:rsidP="0081551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00A8">
        <w:rPr>
          <w:rFonts w:ascii="Times New Roman" w:hAnsi="Times New Roman" w:cs="Times New Roman"/>
          <w:sz w:val="24"/>
          <w:szCs w:val="24"/>
        </w:rPr>
        <w:lastRenderedPageBreak/>
        <w:t>/fol. 275va/</w:t>
      </w:r>
    </w:p>
    <w:p w14:paraId="7076F1F7" w14:textId="77777777" w:rsidR="0081551D" w:rsidRDefault="004943FF" w:rsidP="0081551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00A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miserie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operarius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mercator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portat</w:t>
      </w:r>
      <w:proofErr w:type="spellEnd"/>
      <w:r w:rsidR="00815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pondus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Dei et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estus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propter modicum lucrum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temporale</w:t>
      </w:r>
      <w:proofErr w:type="spellEnd"/>
      <w:r w:rsidR="005536CB">
        <w:rPr>
          <w:rFonts w:ascii="Times New Roman" w:hAnsi="Times New Roman" w:cs="Times New Roman"/>
          <w:sz w:val="24"/>
          <w:szCs w:val="24"/>
        </w:rPr>
        <w:t>,</w:t>
      </w:r>
      <w:r w:rsidR="00815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miles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portat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r w:rsidR="00C803BE" w:rsidRPr="000D00A8">
        <w:rPr>
          <w:rFonts w:ascii="Times New Roman" w:hAnsi="Times New Roman" w:cs="Times New Roman"/>
          <w:sz w:val="24"/>
          <w:szCs w:val="24"/>
        </w:rPr>
        <w:t xml:space="preserve">ictus </w:t>
      </w:r>
      <w:proofErr w:type="spellStart"/>
      <w:r w:rsidR="00C803BE" w:rsidRPr="000D00A8">
        <w:rPr>
          <w:rFonts w:ascii="Times New Roman" w:hAnsi="Times New Roman" w:cs="Times New Roman"/>
          <w:sz w:val="24"/>
          <w:szCs w:val="24"/>
        </w:rPr>
        <w:t>torneamenti</w:t>
      </w:r>
      <w:proofErr w:type="spellEnd"/>
      <w:r w:rsidR="00C803BE" w:rsidRPr="000D00A8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C803BE" w:rsidRPr="000D00A8">
        <w:rPr>
          <w:rFonts w:ascii="Times New Roman" w:hAnsi="Times New Roman" w:cs="Times New Roman"/>
          <w:sz w:val="24"/>
          <w:szCs w:val="24"/>
        </w:rPr>
        <w:t>gloriam</w:t>
      </w:r>
      <w:proofErr w:type="spellEnd"/>
      <w:r w:rsidR="00C803BE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3BE" w:rsidRPr="000D00A8">
        <w:rPr>
          <w:rFonts w:ascii="Times New Roman" w:hAnsi="Times New Roman" w:cs="Times New Roman"/>
          <w:sz w:val="24"/>
          <w:szCs w:val="24"/>
        </w:rPr>
        <w:t>transitoriam</w:t>
      </w:r>
      <w:proofErr w:type="spellEnd"/>
      <w:r w:rsidR="00C803BE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3BE" w:rsidRPr="000D00A8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C803BE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3BE" w:rsidRPr="000D00A8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C803BE" w:rsidRPr="000D00A8">
        <w:rPr>
          <w:rFonts w:ascii="Times New Roman" w:hAnsi="Times New Roman" w:cs="Times New Roman"/>
          <w:sz w:val="24"/>
          <w:szCs w:val="24"/>
        </w:rPr>
        <w:t xml:space="preserve"> Christianus </w:t>
      </w:r>
      <w:proofErr w:type="spellStart"/>
      <w:r w:rsidR="00C803BE" w:rsidRPr="000D00A8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C803BE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3BE" w:rsidRPr="000D00A8">
        <w:rPr>
          <w:rFonts w:ascii="Times New Roman" w:hAnsi="Times New Roman" w:cs="Times New Roman"/>
          <w:sz w:val="24"/>
          <w:szCs w:val="24"/>
        </w:rPr>
        <w:t>pati</w:t>
      </w:r>
      <w:proofErr w:type="spellEnd"/>
      <w:r w:rsidR="0081551D">
        <w:rPr>
          <w:rFonts w:ascii="Times New Roman" w:hAnsi="Times New Roman" w:cs="Times New Roman"/>
          <w:sz w:val="24"/>
          <w:szCs w:val="24"/>
        </w:rPr>
        <w:t xml:space="preserve"> </w:t>
      </w:r>
      <w:r w:rsidR="00C803BE" w:rsidRPr="000D00A8">
        <w:rPr>
          <w:rFonts w:ascii="Times New Roman" w:hAnsi="Times New Roman" w:cs="Times New Roman"/>
          <w:sz w:val="24"/>
          <w:szCs w:val="24"/>
        </w:rPr>
        <w:t xml:space="preserve">propter </w:t>
      </w:r>
      <w:proofErr w:type="spellStart"/>
      <w:r w:rsidR="00C803BE" w:rsidRPr="000D00A8">
        <w:rPr>
          <w:rFonts w:ascii="Times New Roman" w:hAnsi="Times New Roman" w:cs="Times New Roman"/>
          <w:sz w:val="24"/>
          <w:szCs w:val="24"/>
        </w:rPr>
        <w:t>gloriam</w:t>
      </w:r>
      <w:proofErr w:type="spellEnd"/>
      <w:r w:rsidR="00C803BE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3BE" w:rsidRPr="000D00A8">
        <w:rPr>
          <w:rFonts w:ascii="Times New Roman" w:hAnsi="Times New Roman" w:cs="Times New Roman"/>
          <w:sz w:val="24"/>
          <w:szCs w:val="24"/>
        </w:rPr>
        <w:t>sempiternam</w:t>
      </w:r>
      <w:proofErr w:type="spellEnd"/>
      <w:r w:rsidR="00C803BE" w:rsidRPr="000D00A8">
        <w:rPr>
          <w:rFonts w:ascii="Times New Roman" w:hAnsi="Times New Roman" w:cs="Times New Roman"/>
          <w:sz w:val="24"/>
          <w:szCs w:val="24"/>
        </w:rPr>
        <w:t xml:space="preserve">, [1] Pet. 3[:14]: </w:t>
      </w:r>
      <w:r w:rsidR="00C803BE" w:rsidRPr="000D00A8">
        <w:rPr>
          <w:rFonts w:ascii="Times New Roman" w:hAnsi="Times New Roman" w:cs="Times New Roman"/>
          <w:i/>
          <w:sz w:val="24"/>
          <w:szCs w:val="24"/>
        </w:rPr>
        <w:t xml:space="preserve">Si quid </w:t>
      </w:r>
      <w:proofErr w:type="spellStart"/>
      <w:r w:rsidR="00C803BE" w:rsidRPr="000D00A8">
        <w:rPr>
          <w:rFonts w:ascii="Times New Roman" w:hAnsi="Times New Roman" w:cs="Times New Roman"/>
          <w:i/>
          <w:sz w:val="24"/>
          <w:szCs w:val="24"/>
        </w:rPr>
        <w:t>patimini</w:t>
      </w:r>
      <w:proofErr w:type="spellEnd"/>
      <w:r w:rsidR="00C803BE" w:rsidRPr="000D00A8">
        <w:rPr>
          <w:rFonts w:ascii="Times New Roman" w:hAnsi="Times New Roman" w:cs="Times New Roman"/>
          <w:i/>
          <w:sz w:val="24"/>
          <w:szCs w:val="24"/>
        </w:rPr>
        <w:t xml:space="preserve"> propter </w:t>
      </w:r>
      <w:proofErr w:type="spellStart"/>
      <w:r w:rsidR="00C803BE" w:rsidRPr="000D00A8">
        <w:rPr>
          <w:rFonts w:ascii="Times New Roman" w:hAnsi="Times New Roman" w:cs="Times New Roman"/>
          <w:i/>
          <w:sz w:val="24"/>
          <w:szCs w:val="24"/>
        </w:rPr>
        <w:t>justitiam</w:t>
      </w:r>
      <w:proofErr w:type="spellEnd"/>
      <w:r w:rsidR="00C803BE" w:rsidRPr="000D00A8">
        <w:rPr>
          <w:rFonts w:ascii="Times New Roman" w:hAnsi="Times New Roman" w:cs="Times New Roman"/>
          <w:i/>
          <w:sz w:val="24"/>
          <w:szCs w:val="24"/>
        </w:rPr>
        <w:t>, beati</w:t>
      </w:r>
      <w:r w:rsidR="00C803BE" w:rsidRPr="000D00A8">
        <w:rPr>
          <w:rFonts w:ascii="Times New Roman" w:hAnsi="Times New Roman" w:cs="Times New Roman"/>
          <w:sz w:val="24"/>
          <w:szCs w:val="24"/>
        </w:rPr>
        <w:t xml:space="preserve">. Et bene dicit quid, scilicet, </w:t>
      </w:r>
      <w:proofErr w:type="spellStart"/>
      <w:r w:rsidR="00C803BE" w:rsidRPr="000D00A8">
        <w:rPr>
          <w:rFonts w:ascii="Times New Roman" w:hAnsi="Times New Roman" w:cs="Times New Roman"/>
          <w:sz w:val="24"/>
          <w:szCs w:val="24"/>
        </w:rPr>
        <w:t>afflictorium</w:t>
      </w:r>
      <w:proofErr w:type="spellEnd"/>
      <w:r w:rsidR="00C803BE" w:rsidRPr="000D00A8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="00C803BE" w:rsidRPr="000D00A8">
        <w:rPr>
          <w:rFonts w:ascii="Times New Roman" w:hAnsi="Times New Roman" w:cs="Times New Roman"/>
          <w:sz w:val="24"/>
          <w:szCs w:val="24"/>
        </w:rPr>
        <w:t>aliqui</w:t>
      </w:r>
      <w:proofErr w:type="spellEnd"/>
      <w:r w:rsidR="00C803BE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3BE" w:rsidRPr="000D00A8">
        <w:rPr>
          <w:rFonts w:ascii="Times New Roman" w:hAnsi="Times New Roman" w:cs="Times New Roman"/>
          <w:sz w:val="24"/>
          <w:szCs w:val="24"/>
        </w:rPr>
        <w:t>volunt</w:t>
      </w:r>
      <w:proofErr w:type="spellEnd"/>
      <w:r w:rsidR="00C803BE" w:rsidRPr="000D00A8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="00C803BE" w:rsidRPr="000D00A8">
        <w:rPr>
          <w:rFonts w:ascii="Times New Roman" w:hAnsi="Times New Roman" w:cs="Times New Roman"/>
          <w:sz w:val="24"/>
          <w:szCs w:val="24"/>
        </w:rPr>
        <w:t>pacientes</w:t>
      </w:r>
      <w:proofErr w:type="spellEnd"/>
      <w:r w:rsidR="00C803BE" w:rsidRPr="000D00A8">
        <w:rPr>
          <w:rFonts w:ascii="Times New Roman" w:hAnsi="Times New Roman" w:cs="Times New Roman"/>
          <w:sz w:val="24"/>
          <w:szCs w:val="24"/>
        </w:rPr>
        <w:t>,</w:t>
      </w:r>
      <w:r w:rsidR="00C803BE" w:rsidRPr="000D00A8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C803BE" w:rsidRPr="000D00A8">
        <w:rPr>
          <w:rFonts w:ascii="Times New Roman" w:hAnsi="Times New Roman" w:cs="Times New Roman"/>
          <w:sz w:val="24"/>
          <w:szCs w:val="24"/>
        </w:rPr>
        <w:t xml:space="preserve"> sed sine </w:t>
      </w:r>
      <w:proofErr w:type="spellStart"/>
      <w:r w:rsidR="00C803BE" w:rsidRPr="000D00A8">
        <w:rPr>
          <w:rFonts w:ascii="Times New Roman" w:hAnsi="Times New Roman" w:cs="Times New Roman"/>
          <w:sz w:val="24"/>
          <w:szCs w:val="24"/>
        </w:rPr>
        <w:t>afflictione</w:t>
      </w:r>
      <w:proofErr w:type="spellEnd"/>
      <w:r w:rsidR="00C803BE" w:rsidRPr="000D00A8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="00C803BE" w:rsidRPr="000D00A8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="00C803BE" w:rsidRPr="000D00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803BE" w:rsidRPr="000D00A8">
        <w:rPr>
          <w:rFonts w:ascii="Times New Roman" w:hAnsi="Times New Roman" w:cs="Times New Roman"/>
          <w:sz w:val="24"/>
          <w:szCs w:val="24"/>
        </w:rPr>
        <w:t>quadam</w:t>
      </w:r>
      <w:proofErr w:type="spellEnd"/>
      <w:r w:rsidR="00C803BE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3BE" w:rsidRPr="000D00A8">
        <w:rPr>
          <w:rFonts w:ascii="Times New Roman" w:hAnsi="Times New Roman" w:cs="Times New Roman"/>
          <w:sz w:val="24"/>
          <w:szCs w:val="24"/>
        </w:rPr>
        <w:t>abbatissa</w:t>
      </w:r>
      <w:proofErr w:type="spellEnd"/>
      <w:r w:rsidR="00C803BE" w:rsidRPr="000D00A8">
        <w:rPr>
          <w:rFonts w:ascii="Times New Roman" w:hAnsi="Times New Roman" w:cs="Times New Roman"/>
          <w:sz w:val="24"/>
          <w:szCs w:val="24"/>
        </w:rPr>
        <w:t xml:space="preserve">, que </w:t>
      </w:r>
      <w:proofErr w:type="spellStart"/>
      <w:r w:rsidR="00C803BE" w:rsidRPr="000D00A8">
        <w:rPr>
          <w:rFonts w:ascii="Times New Roman" w:hAnsi="Times New Roman" w:cs="Times New Roman"/>
          <w:sz w:val="24"/>
          <w:szCs w:val="24"/>
        </w:rPr>
        <w:t>voluit</w:t>
      </w:r>
      <w:proofErr w:type="spellEnd"/>
      <w:r w:rsidR="000C4D89" w:rsidRPr="000D00A8">
        <w:rPr>
          <w:rFonts w:ascii="Times New Roman" w:hAnsi="Times New Roman" w:cs="Times New Roman"/>
          <w:sz w:val="24"/>
          <w:szCs w:val="24"/>
        </w:rPr>
        <w:t xml:space="preserve"> bene</w:t>
      </w:r>
      <w:r w:rsidR="00C803BE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3BE" w:rsidRPr="000D00A8">
        <w:rPr>
          <w:rFonts w:ascii="Times New Roman" w:hAnsi="Times New Roman" w:cs="Times New Roman"/>
          <w:sz w:val="24"/>
          <w:szCs w:val="24"/>
        </w:rPr>
        <w:t>disciplinari</w:t>
      </w:r>
      <w:proofErr w:type="spellEnd"/>
      <w:r w:rsidR="00C803BE" w:rsidRPr="000D00A8">
        <w:rPr>
          <w:rFonts w:ascii="Times New Roman" w:hAnsi="Times New Roman" w:cs="Times New Roman"/>
          <w:sz w:val="24"/>
          <w:szCs w:val="24"/>
        </w:rPr>
        <w:t xml:space="preserve">, sed cum cauda </w:t>
      </w:r>
      <w:proofErr w:type="spellStart"/>
      <w:r w:rsidR="000C4D89" w:rsidRPr="000D00A8">
        <w:rPr>
          <w:rFonts w:ascii="Times New Roman" w:hAnsi="Times New Roman" w:cs="Times New Roman"/>
          <w:sz w:val="24"/>
          <w:szCs w:val="24"/>
        </w:rPr>
        <w:t>v</w:t>
      </w:r>
      <w:r w:rsidR="00C803BE" w:rsidRPr="000D00A8">
        <w:rPr>
          <w:rFonts w:ascii="Times New Roman" w:hAnsi="Times New Roman" w:cs="Times New Roman"/>
          <w:sz w:val="24"/>
          <w:szCs w:val="24"/>
        </w:rPr>
        <w:t>ulpis</w:t>
      </w:r>
      <w:proofErr w:type="spellEnd"/>
      <w:r w:rsidR="00C803BE" w:rsidRPr="000D00A8">
        <w:rPr>
          <w:rFonts w:ascii="Times New Roman" w:hAnsi="Times New Roman" w:cs="Times New Roman"/>
          <w:sz w:val="24"/>
          <w:szCs w:val="24"/>
        </w:rPr>
        <w:t xml:space="preserve">. Non </w:t>
      </w:r>
      <w:proofErr w:type="spellStart"/>
      <w:r w:rsidR="00C803BE" w:rsidRPr="000D00A8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C803BE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3BE" w:rsidRPr="000D00A8">
        <w:rPr>
          <w:rFonts w:ascii="Times New Roman" w:hAnsi="Times New Roman" w:cs="Times New Roman"/>
          <w:sz w:val="24"/>
          <w:szCs w:val="24"/>
        </w:rPr>
        <w:t>curatus</w:t>
      </w:r>
      <w:proofErr w:type="spellEnd"/>
      <w:r w:rsidR="00C803BE" w:rsidRPr="000D00A8">
        <w:rPr>
          <w:rFonts w:ascii="Times New Roman" w:hAnsi="Times New Roman" w:cs="Times New Roman"/>
          <w:sz w:val="24"/>
          <w:szCs w:val="24"/>
        </w:rPr>
        <w:t xml:space="preserve"> qui</w:t>
      </w:r>
      <w:r w:rsidR="000C4D89" w:rsidRPr="000D00A8">
        <w:rPr>
          <w:rFonts w:ascii="Times New Roman" w:hAnsi="Times New Roman" w:cs="Times New Roman"/>
          <w:sz w:val="24"/>
          <w:szCs w:val="24"/>
        </w:rPr>
        <w:t xml:space="preserve"> non</w:t>
      </w:r>
      <w:r w:rsidR="00C803BE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3BE" w:rsidRPr="000D00A8">
        <w:rPr>
          <w:rFonts w:ascii="Times New Roman" w:hAnsi="Times New Roman" w:cs="Times New Roman"/>
          <w:sz w:val="24"/>
          <w:szCs w:val="24"/>
        </w:rPr>
        <w:t>f</w:t>
      </w:r>
      <w:r w:rsidR="000C4D89" w:rsidRPr="000D00A8">
        <w:rPr>
          <w:rFonts w:ascii="Times New Roman" w:hAnsi="Times New Roman" w:cs="Times New Roman"/>
          <w:sz w:val="24"/>
          <w:szCs w:val="24"/>
        </w:rPr>
        <w:t>e</w:t>
      </w:r>
      <w:r w:rsidR="00C803BE" w:rsidRPr="000D00A8">
        <w:rPr>
          <w:rFonts w:ascii="Times New Roman" w:hAnsi="Times New Roman" w:cs="Times New Roman"/>
          <w:sz w:val="24"/>
          <w:szCs w:val="24"/>
        </w:rPr>
        <w:t>bricitat</w:t>
      </w:r>
      <w:proofErr w:type="spellEnd"/>
      <w:r w:rsidR="00C803BE" w:rsidRPr="000D00A8">
        <w:rPr>
          <w:rFonts w:ascii="Times New Roman" w:hAnsi="Times New Roman" w:cs="Times New Roman"/>
          <w:sz w:val="24"/>
          <w:szCs w:val="24"/>
        </w:rPr>
        <w:t xml:space="preserve"> in die </w:t>
      </w:r>
      <w:proofErr w:type="spellStart"/>
      <w:r w:rsidR="00C803BE" w:rsidRPr="000D00A8">
        <w:rPr>
          <w:rFonts w:ascii="Times New Roman" w:hAnsi="Times New Roman" w:cs="Times New Roman"/>
          <w:sz w:val="24"/>
          <w:szCs w:val="24"/>
        </w:rPr>
        <w:t>accessionis</w:t>
      </w:r>
      <w:proofErr w:type="spellEnd"/>
      <w:r w:rsidR="000C4D89" w:rsidRPr="000D00A8">
        <w:rPr>
          <w:rFonts w:ascii="Times New Roman" w:hAnsi="Times New Roman" w:cs="Times New Roman"/>
          <w:sz w:val="24"/>
          <w:szCs w:val="24"/>
        </w:rPr>
        <w:t>.</w:t>
      </w:r>
      <w:r w:rsidR="00C803BE" w:rsidRPr="000D00A8">
        <w:rPr>
          <w:rFonts w:ascii="Times New Roman" w:hAnsi="Times New Roman" w:cs="Times New Roman"/>
          <w:sz w:val="24"/>
          <w:szCs w:val="24"/>
        </w:rPr>
        <w:t xml:space="preserve"> </w:t>
      </w:r>
      <w:r w:rsidR="000C4D89" w:rsidRPr="000D00A8">
        <w:rPr>
          <w:rFonts w:ascii="Times New Roman" w:hAnsi="Times New Roman" w:cs="Times New Roman"/>
          <w:sz w:val="24"/>
          <w:szCs w:val="24"/>
        </w:rPr>
        <w:t>S</w:t>
      </w:r>
      <w:r w:rsidR="00C803BE" w:rsidRPr="000D00A8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="00C803BE" w:rsidRPr="000D00A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C803BE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3BE" w:rsidRPr="000D00A8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C803BE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3BE" w:rsidRPr="000D00A8">
        <w:rPr>
          <w:rFonts w:ascii="Times New Roman" w:hAnsi="Times New Roman" w:cs="Times New Roman"/>
          <w:sz w:val="24"/>
          <w:szCs w:val="24"/>
        </w:rPr>
        <w:t>paciens</w:t>
      </w:r>
      <w:proofErr w:type="spellEnd"/>
      <w:r w:rsidR="00C803BE" w:rsidRPr="000D00A8">
        <w:rPr>
          <w:rFonts w:ascii="Times New Roman" w:hAnsi="Times New Roman" w:cs="Times New Roman"/>
          <w:sz w:val="24"/>
          <w:szCs w:val="24"/>
        </w:rPr>
        <w:t xml:space="preserve"> qui non </w:t>
      </w:r>
      <w:proofErr w:type="spellStart"/>
      <w:r w:rsidR="00C803BE" w:rsidRPr="000D00A8">
        <w:rPr>
          <w:rFonts w:ascii="Times New Roman" w:hAnsi="Times New Roman" w:cs="Times New Roman"/>
          <w:sz w:val="24"/>
          <w:szCs w:val="24"/>
        </w:rPr>
        <w:t>turbatur</w:t>
      </w:r>
      <w:proofErr w:type="spellEnd"/>
      <w:r w:rsidR="00C803BE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3BE" w:rsidRPr="000D00A8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C803BE" w:rsidRPr="000D00A8">
        <w:rPr>
          <w:rFonts w:ascii="Times New Roman" w:hAnsi="Times New Roman" w:cs="Times New Roman"/>
          <w:sz w:val="24"/>
          <w:szCs w:val="24"/>
        </w:rPr>
        <w:t xml:space="preserve"> caret </w:t>
      </w:r>
      <w:proofErr w:type="spellStart"/>
      <w:r w:rsidR="00C803BE" w:rsidRPr="000D00A8">
        <w:rPr>
          <w:rFonts w:ascii="Times New Roman" w:hAnsi="Times New Roman" w:cs="Times New Roman"/>
          <w:sz w:val="24"/>
          <w:szCs w:val="24"/>
        </w:rPr>
        <w:t>molestia</w:t>
      </w:r>
      <w:proofErr w:type="spellEnd"/>
      <w:r w:rsidR="00C803BE" w:rsidRPr="000D00A8">
        <w:rPr>
          <w:rFonts w:ascii="Times New Roman" w:hAnsi="Times New Roman" w:cs="Times New Roman"/>
          <w:sz w:val="24"/>
          <w:szCs w:val="24"/>
        </w:rPr>
        <w:t xml:space="preserve">. </w:t>
      </w:r>
      <w:r w:rsidR="000C4D89" w:rsidRPr="000D00A8">
        <w:rPr>
          <w:rFonts w:ascii="Times New Roman" w:hAnsi="Times New Roman" w:cs="Times New Roman"/>
          <w:sz w:val="24"/>
          <w:szCs w:val="24"/>
        </w:rPr>
        <w:t xml:space="preserve">Joan </w:t>
      </w:r>
      <w:proofErr w:type="spellStart"/>
      <w:r w:rsidR="000C4D89" w:rsidRPr="000D00A8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="000C4D89" w:rsidRPr="000D00A8">
        <w:rPr>
          <w:rFonts w:ascii="Times New Roman" w:hAnsi="Times New Roman" w:cs="Times New Roman"/>
          <w:sz w:val="24"/>
          <w:szCs w:val="24"/>
        </w:rPr>
        <w:t xml:space="preserve"> [</w:t>
      </w:r>
      <w:r w:rsidR="0067184D" w:rsidRPr="000D00A8">
        <w:rPr>
          <w:rFonts w:ascii="Times New Roman" w:hAnsi="Times New Roman" w:cs="Times New Roman"/>
          <w:sz w:val="24"/>
          <w:szCs w:val="24"/>
        </w:rPr>
        <w:t>21:18-19]</w:t>
      </w:r>
      <w:r w:rsidR="00072A5E">
        <w:rPr>
          <w:rFonts w:ascii="Times New Roman" w:hAnsi="Times New Roman" w:cs="Times New Roman"/>
          <w:sz w:val="24"/>
          <w:szCs w:val="24"/>
        </w:rPr>
        <w:t>, h</w:t>
      </w:r>
      <w:r w:rsidR="000C4D89" w:rsidRPr="000D00A8">
        <w:rPr>
          <w:rFonts w:ascii="Times New Roman" w:hAnsi="Times New Roman" w:cs="Times New Roman"/>
          <w:sz w:val="24"/>
          <w:szCs w:val="24"/>
        </w:rPr>
        <w:t xml:space="preserve">i autem </w:t>
      </w:r>
      <w:proofErr w:type="spellStart"/>
      <w:r w:rsidR="000C4D89" w:rsidRPr="000D00A8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="000C4D89" w:rsidRPr="000D00A8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="000C4D89" w:rsidRPr="000D00A8">
        <w:rPr>
          <w:rFonts w:ascii="Times New Roman" w:hAnsi="Times New Roman" w:cs="Times New Roman"/>
          <w:sz w:val="24"/>
          <w:szCs w:val="24"/>
        </w:rPr>
        <w:t>passurus</w:t>
      </w:r>
      <w:proofErr w:type="spellEnd"/>
      <w:r w:rsidR="000C4D89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D89" w:rsidRPr="000D00A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C4D89" w:rsidRPr="000D00A8"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 w:rsidR="000C4D89" w:rsidRPr="000D00A8">
        <w:rPr>
          <w:rFonts w:ascii="Times New Roman" w:hAnsi="Times New Roman" w:cs="Times New Roman"/>
          <w:sz w:val="24"/>
          <w:szCs w:val="24"/>
        </w:rPr>
        <w:t>martirum</w:t>
      </w:r>
      <w:proofErr w:type="spellEnd"/>
      <w:r w:rsidR="000C4D89" w:rsidRPr="000D00A8">
        <w:rPr>
          <w:rFonts w:ascii="Times New Roman" w:hAnsi="Times New Roman" w:cs="Times New Roman"/>
          <w:sz w:val="24"/>
          <w:szCs w:val="24"/>
        </w:rPr>
        <w:t xml:space="preserve"> vel non.</w:t>
      </w:r>
      <w:r w:rsidR="0067184D" w:rsidRPr="000D00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4D798" w14:textId="77777777" w:rsidR="0081551D" w:rsidRDefault="0067184D" w:rsidP="0081551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00A8">
        <w:rPr>
          <w:rFonts w:ascii="Times New Roman" w:hAnsi="Times New Roman" w:cs="Times New Roman"/>
          <w:sz w:val="24"/>
          <w:szCs w:val="24"/>
        </w:rPr>
        <w:t xml:space="preserve">¶ </w:t>
      </w:r>
      <w:r w:rsidR="00C803BE" w:rsidRPr="000D00A8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C803BE" w:rsidRPr="000D00A8">
        <w:rPr>
          <w:rFonts w:ascii="Times New Roman" w:hAnsi="Times New Roman" w:cs="Times New Roman"/>
          <w:sz w:val="24"/>
          <w:szCs w:val="24"/>
        </w:rPr>
        <w:t>vere</w:t>
      </w:r>
      <w:proofErr w:type="spellEnd"/>
      <w:r w:rsidR="00C803BE" w:rsidRPr="000D00A8">
        <w:rPr>
          <w:rFonts w:ascii="Times New Roman" w:hAnsi="Times New Roman" w:cs="Times New Roman"/>
          <w:sz w:val="24"/>
          <w:szCs w:val="24"/>
        </w:rPr>
        <w:t xml:space="preserve"> omnia </w:t>
      </w:r>
      <w:proofErr w:type="spellStart"/>
      <w:r w:rsidR="00C803BE" w:rsidRPr="000D00A8">
        <w:rPr>
          <w:rFonts w:ascii="Times New Roman" w:hAnsi="Times New Roman" w:cs="Times New Roman"/>
          <w:sz w:val="24"/>
          <w:szCs w:val="24"/>
        </w:rPr>
        <w:t>deberemus</w:t>
      </w:r>
      <w:proofErr w:type="spellEnd"/>
      <w:r w:rsidR="00C803BE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3BE" w:rsidRPr="000D00A8">
        <w:rPr>
          <w:rFonts w:ascii="Times New Roman" w:hAnsi="Times New Roman" w:cs="Times New Roman"/>
          <w:sz w:val="24"/>
          <w:szCs w:val="24"/>
        </w:rPr>
        <w:t>pati</w:t>
      </w:r>
      <w:proofErr w:type="spellEnd"/>
      <w:r w:rsidR="00C803BE" w:rsidRPr="000D00A8">
        <w:rPr>
          <w:rFonts w:ascii="Times New Roman" w:hAnsi="Times New Roman" w:cs="Times New Roman"/>
          <w:sz w:val="24"/>
          <w:szCs w:val="24"/>
        </w:rPr>
        <w:t xml:space="preserve"> propter Christum, </w:t>
      </w:r>
      <w:proofErr w:type="spellStart"/>
      <w:r w:rsidR="00C803BE" w:rsidRPr="000D00A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C803BE" w:rsidRPr="000D00A8">
        <w:rPr>
          <w:rFonts w:ascii="Times New Roman" w:hAnsi="Times New Roman" w:cs="Times New Roman"/>
          <w:sz w:val="24"/>
          <w:szCs w:val="24"/>
        </w:rPr>
        <w:t xml:space="preserve"> Rom. 8[:18]: </w:t>
      </w:r>
      <w:r w:rsidR="00C803BE" w:rsidRPr="000D00A8">
        <w:rPr>
          <w:rFonts w:ascii="Times New Roman" w:hAnsi="Times New Roman" w:cs="Times New Roman"/>
          <w:i/>
          <w:sz w:val="24"/>
          <w:szCs w:val="24"/>
        </w:rPr>
        <w:t xml:space="preserve">Non sunt </w:t>
      </w:r>
      <w:proofErr w:type="spellStart"/>
      <w:r w:rsidR="00C803BE" w:rsidRPr="000D00A8">
        <w:rPr>
          <w:rFonts w:ascii="Times New Roman" w:hAnsi="Times New Roman" w:cs="Times New Roman"/>
          <w:i/>
          <w:sz w:val="24"/>
          <w:szCs w:val="24"/>
        </w:rPr>
        <w:t>condignæ</w:t>
      </w:r>
      <w:proofErr w:type="spellEnd"/>
      <w:r w:rsidR="00C803BE" w:rsidRPr="000D00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803BE" w:rsidRPr="000D00A8">
        <w:rPr>
          <w:rFonts w:ascii="Times New Roman" w:hAnsi="Times New Roman" w:cs="Times New Roman"/>
          <w:i/>
          <w:sz w:val="24"/>
          <w:szCs w:val="24"/>
        </w:rPr>
        <w:t>passiones</w:t>
      </w:r>
      <w:proofErr w:type="spellEnd"/>
      <w:r w:rsidR="00C803BE" w:rsidRPr="000D00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803BE" w:rsidRPr="000D00A8">
        <w:rPr>
          <w:rFonts w:ascii="Times New Roman" w:hAnsi="Times New Roman" w:cs="Times New Roman"/>
          <w:i/>
          <w:sz w:val="24"/>
          <w:szCs w:val="24"/>
        </w:rPr>
        <w:t>hujus</w:t>
      </w:r>
      <w:proofErr w:type="spellEnd"/>
      <w:r w:rsidR="00C803BE" w:rsidRPr="000D00A8">
        <w:rPr>
          <w:rFonts w:ascii="Times New Roman" w:hAnsi="Times New Roman" w:cs="Times New Roman"/>
          <w:i/>
          <w:sz w:val="24"/>
          <w:szCs w:val="24"/>
        </w:rPr>
        <w:t xml:space="preserve"> temporis ad</w:t>
      </w:r>
      <w:r w:rsidR="00C803BE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3BE" w:rsidRPr="000D00A8">
        <w:rPr>
          <w:rFonts w:ascii="Times New Roman" w:hAnsi="Times New Roman" w:cs="Times New Roman"/>
          <w:sz w:val="24"/>
          <w:szCs w:val="24"/>
        </w:rPr>
        <w:t>preteritam</w:t>
      </w:r>
      <w:proofErr w:type="spellEnd"/>
      <w:r w:rsidR="00C803BE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3BE" w:rsidRPr="000D00A8">
        <w:rPr>
          <w:rFonts w:ascii="Times New Roman" w:hAnsi="Times New Roman" w:cs="Times New Roman"/>
          <w:sz w:val="24"/>
          <w:szCs w:val="24"/>
        </w:rPr>
        <w:t>culpam</w:t>
      </w:r>
      <w:proofErr w:type="spellEnd"/>
      <w:r w:rsidR="00C803BE" w:rsidRPr="000D00A8">
        <w:rPr>
          <w:rFonts w:ascii="Times New Roman" w:hAnsi="Times New Roman" w:cs="Times New Roman"/>
          <w:sz w:val="24"/>
          <w:szCs w:val="24"/>
        </w:rPr>
        <w:t xml:space="preserve"> que remittitur ad </w:t>
      </w:r>
      <w:proofErr w:type="spellStart"/>
      <w:r w:rsidR="00C803BE" w:rsidRPr="000D00A8">
        <w:rPr>
          <w:rFonts w:ascii="Times New Roman" w:hAnsi="Times New Roman" w:cs="Times New Roman"/>
          <w:sz w:val="24"/>
          <w:szCs w:val="24"/>
        </w:rPr>
        <w:t>presentem</w:t>
      </w:r>
      <w:proofErr w:type="spellEnd"/>
      <w:r w:rsidR="00C803BE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3BE" w:rsidRPr="000D00A8">
        <w:rPr>
          <w:rFonts w:ascii="Times New Roman" w:hAnsi="Times New Roman" w:cs="Times New Roman"/>
          <w:sz w:val="24"/>
          <w:szCs w:val="24"/>
        </w:rPr>
        <w:t>gratiam</w:t>
      </w:r>
      <w:proofErr w:type="spellEnd"/>
      <w:r w:rsidR="00C803BE" w:rsidRPr="000D00A8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C803BE" w:rsidRPr="000D00A8">
        <w:rPr>
          <w:rFonts w:ascii="Times New Roman" w:hAnsi="Times New Roman" w:cs="Times New Roman"/>
          <w:sz w:val="24"/>
          <w:szCs w:val="24"/>
        </w:rPr>
        <w:t>immittitur</w:t>
      </w:r>
      <w:proofErr w:type="spellEnd"/>
      <w:r w:rsidR="00C803BE" w:rsidRPr="000D00A8">
        <w:rPr>
          <w:rFonts w:ascii="Times New Roman" w:hAnsi="Times New Roman" w:cs="Times New Roman"/>
          <w:sz w:val="24"/>
          <w:szCs w:val="24"/>
        </w:rPr>
        <w:t xml:space="preserve"> </w:t>
      </w:r>
      <w:r w:rsidRPr="000D00A8">
        <w:rPr>
          <w:rFonts w:ascii="Times New Roman" w:hAnsi="Times New Roman" w:cs="Times New Roman"/>
          <w:sz w:val="24"/>
          <w:szCs w:val="24"/>
        </w:rPr>
        <w:t>vel</w:t>
      </w:r>
      <w:r w:rsidR="00C803BE" w:rsidRPr="000D00A8">
        <w:rPr>
          <w:rFonts w:ascii="Times New Roman" w:hAnsi="Times New Roman" w:cs="Times New Roman"/>
          <w:sz w:val="24"/>
          <w:szCs w:val="24"/>
        </w:rPr>
        <w:t xml:space="preserve"> </w:t>
      </w:r>
      <w:r w:rsidR="00C803BE" w:rsidRPr="000D00A8">
        <w:rPr>
          <w:rFonts w:ascii="Times New Roman" w:hAnsi="Times New Roman" w:cs="Times New Roman"/>
          <w:i/>
          <w:sz w:val="24"/>
          <w:szCs w:val="24"/>
        </w:rPr>
        <w:t xml:space="preserve">ad </w:t>
      </w:r>
      <w:proofErr w:type="spellStart"/>
      <w:r w:rsidR="00C803BE" w:rsidRPr="000D00A8">
        <w:rPr>
          <w:rFonts w:ascii="Times New Roman" w:hAnsi="Times New Roman" w:cs="Times New Roman"/>
          <w:i/>
          <w:sz w:val="24"/>
          <w:szCs w:val="24"/>
        </w:rPr>
        <w:t>futuram</w:t>
      </w:r>
      <w:proofErr w:type="spellEnd"/>
      <w:r w:rsidR="00C803BE" w:rsidRPr="000D00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803BE" w:rsidRPr="000D00A8">
        <w:rPr>
          <w:rFonts w:ascii="Times New Roman" w:hAnsi="Times New Roman" w:cs="Times New Roman"/>
          <w:i/>
          <w:sz w:val="24"/>
          <w:szCs w:val="24"/>
        </w:rPr>
        <w:t>gloriam</w:t>
      </w:r>
      <w:proofErr w:type="spellEnd"/>
      <w:r w:rsidR="00C803BE" w:rsidRPr="000D00A8">
        <w:rPr>
          <w:rFonts w:ascii="Times New Roman" w:hAnsi="Times New Roman" w:cs="Times New Roman"/>
          <w:i/>
          <w:sz w:val="24"/>
          <w:szCs w:val="24"/>
        </w:rPr>
        <w:t xml:space="preserve"> que</w:t>
      </w:r>
      <w:r w:rsidR="00C803BE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3BE" w:rsidRPr="000D00A8">
        <w:rPr>
          <w:rFonts w:ascii="Times New Roman" w:hAnsi="Times New Roman" w:cs="Times New Roman"/>
          <w:sz w:val="24"/>
          <w:szCs w:val="24"/>
        </w:rPr>
        <w:t>promittitur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reuelabitur</w:t>
      </w:r>
      <w:proofErr w:type="spellEnd"/>
      <w:r w:rsidR="0081551D">
        <w:rPr>
          <w:rFonts w:ascii="Times New Roman" w:hAnsi="Times New Roman" w:cs="Times New Roman"/>
          <w:sz w:val="24"/>
          <w:szCs w:val="24"/>
        </w:rPr>
        <w:t xml:space="preserve"> </w:t>
      </w:r>
      <w:r w:rsidRPr="000D00A8">
        <w:rPr>
          <w:rFonts w:ascii="Times New Roman" w:hAnsi="Times New Roman" w:cs="Times New Roman"/>
          <w:sz w:val="24"/>
          <w:szCs w:val="24"/>
        </w:rPr>
        <w:t xml:space="preserve">in nobis. Ideo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. [115:12]: </w:t>
      </w:r>
      <w:r w:rsidRPr="000D00A8">
        <w:rPr>
          <w:rFonts w:ascii="Times New Roman" w:hAnsi="Times New Roman" w:cs="Times New Roman"/>
          <w:i/>
          <w:iCs/>
          <w:sz w:val="24"/>
          <w:szCs w:val="24"/>
        </w:rPr>
        <w:t xml:space="preserve">Quid </w:t>
      </w:r>
      <w:proofErr w:type="spellStart"/>
      <w:r w:rsidRPr="000D00A8">
        <w:rPr>
          <w:rFonts w:ascii="Times New Roman" w:hAnsi="Times New Roman" w:cs="Times New Roman"/>
          <w:i/>
          <w:iCs/>
          <w:sz w:val="24"/>
          <w:szCs w:val="24"/>
        </w:rPr>
        <w:t>retribuam</w:t>
      </w:r>
      <w:proofErr w:type="spellEnd"/>
      <w:r w:rsidRPr="000D00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i/>
          <w:iCs/>
          <w:sz w:val="24"/>
          <w:szCs w:val="24"/>
        </w:rPr>
        <w:t>Dominoi</w:t>
      </w:r>
      <w:proofErr w:type="spellEnd"/>
      <w:r w:rsidRPr="000D00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D00A8">
        <w:rPr>
          <w:rFonts w:ascii="Times New Roman" w:hAnsi="Times New Roman" w:cs="Times New Roman"/>
          <w:i/>
          <w:iCs/>
          <w:sz w:val="24"/>
          <w:szCs w:val="24"/>
        </w:rPr>
        <w:t>pro omnibus</w:t>
      </w:r>
      <w:proofErr w:type="gramEnd"/>
      <w:r w:rsidRPr="000D00A8">
        <w:rPr>
          <w:rFonts w:ascii="Times New Roman" w:hAnsi="Times New Roman" w:cs="Times New Roman"/>
          <w:i/>
          <w:iCs/>
          <w:sz w:val="24"/>
          <w:szCs w:val="24"/>
        </w:rPr>
        <w:t xml:space="preserve"> que</w:t>
      </w:r>
      <w:r w:rsidR="008155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i/>
          <w:iCs/>
          <w:sz w:val="24"/>
          <w:szCs w:val="24"/>
        </w:rPr>
        <w:t>retribuit</w:t>
      </w:r>
      <w:proofErr w:type="spellEnd"/>
      <w:r w:rsidRPr="000D00A8">
        <w:rPr>
          <w:rFonts w:ascii="Times New Roman" w:hAnsi="Times New Roman" w:cs="Times New Roman"/>
          <w:i/>
          <w:iCs/>
          <w:sz w:val="24"/>
          <w:szCs w:val="24"/>
        </w:rPr>
        <w:t xml:space="preserve"> mihi?</w:t>
      </w:r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F5AB1" w14:textId="77777777" w:rsidR="0033068C" w:rsidRDefault="0067184D" w:rsidP="0081551D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0D00A8">
        <w:rPr>
          <w:rFonts w:ascii="Times New Roman" w:hAnsi="Times New Roman" w:cs="Times New Roman"/>
          <w:sz w:val="24"/>
          <w:szCs w:val="24"/>
        </w:rPr>
        <w:t xml:space="preserve">¶ Mouet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itaque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patiendum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pro Christo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conformitas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mutacionis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, [1] Pet. </w:t>
      </w:r>
      <w:r w:rsidR="00A97574" w:rsidRPr="000D00A8">
        <w:rPr>
          <w:rFonts w:ascii="Times New Roman" w:hAnsi="Times New Roman" w:cs="Times New Roman"/>
          <w:sz w:val="24"/>
          <w:szCs w:val="24"/>
        </w:rPr>
        <w:t>2</w:t>
      </w:r>
      <w:r w:rsidRPr="000D00A8">
        <w:rPr>
          <w:rFonts w:ascii="Times New Roman" w:hAnsi="Times New Roman" w:cs="Times New Roman"/>
          <w:sz w:val="24"/>
          <w:szCs w:val="24"/>
        </w:rPr>
        <w:t>[:</w:t>
      </w:r>
      <w:r w:rsidR="00A97574" w:rsidRPr="000D00A8">
        <w:rPr>
          <w:rFonts w:ascii="Times New Roman" w:hAnsi="Times New Roman" w:cs="Times New Roman"/>
          <w:sz w:val="24"/>
          <w:szCs w:val="24"/>
        </w:rPr>
        <w:t>2</w:t>
      </w:r>
      <w:r w:rsidRPr="000D00A8">
        <w:rPr>
          <w:rFonts w:ascii="Times New Roman" w:hAnsi="Times New Roman" w:cs="Times New Roman"/>
          <w:sz w:val="24"/>
          <w:szCs w:val="24"/>
        </w:rPr>
        <w:t xml:space="preserve">1]: </w:t>
      </w:r>
      <w:r w:rsidR="00A97574" w:rsidRPr="000D00A8">
        <w:rPr>
          <w:rFonts w:ascii="Times New Roman" w:hAnsi="Times New Roman" w:cs="Times New Roman"/>
          <w:i/>
          <w:iCs/>
          <w:sz w:val="24"/>
          <w:szCs w:val="24"/>
        </w:rPr>
        <w:t xml:space="preserve">Christus passus </w:t>
      </w:r>
      <w:proofErr w:type="spellStart"/>
      <w:r w:rsidR="00A97574" w:rsidRPr="000D00A8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A97574" w:rsidRPr="000D00A8">
        <w:rPr>
          <w:rFonts w:ascii="Times New Roman" w:hAnsi="Times New Roman" w:cs="Times New Roman"/>
          <w:i/>
          <w:iCs/>
          <w:sz w:val="24"/>
          <w:szCs w:val="24"/>
        </w:rPr>
        <w:t xml:space="preserve"> pro nobis, vobis </w:t>
      </w:r>
      <w:proofErr w:type="spellStart"/>
      <w:r w:rsidR="00A97574" w:rsidRPr="000D00A8">
        <w:rPr>
          <w:rFonts w:ascii="Times New Roman" w:hAnsi="Times New Roman" w:cs="Times New Roman"/>
          <w:i/>
          <w:iCs/>
          <w:sz w:val="24"/>
          <w:szCs w:val="24"/>
        </w:rPr>
        <w:t>relinquens</w:t>
      </w:r>
      <w:proofErr w:type="spellEnd"/>
      <w:r w:rsidR="00A97574" w:rsidRPr="000D00A8">
        <w:rPr>
          <w:rFonts w:ascii="Times New Roman" w:hAnsi="Times New Roman" w:cs="Times New Roman"/>
          <w:i/>
          <w:iCs/>
          <w:sz w:val="24"/>
          <w:szCs w:val="24"/>
        </w:rPr>
        <w:t xml:space="preserve"> exemplum, </w:t>
      </w:r>
      <w:r w:rsidR="00A97574" w:rsidRPr="000D00A8">
        <w:rPr>
          <w:rFonts w:ascii="Times New Roman" w:hAnsi="Times New Roman" w:cs="Times New Roman"/>
          <w:sz w:val="24"/>
          <w:szCs w:val="24"/>
        </w:rPr>
        <w:t xml:space="preserve">etc. </w:t>
      </w:r>
      <w:r w:rsidR="00A97574" w:rsidRPr="000D00A8">
        <w:rPr>
          <w:rFonts w:ascii="Times New Roman" w:hAnsi="Times New Roman" w:cs="Times New Roman"/>
          <w:iCs/>
          <w:sz w:val="24"/>
          <w:szCs w:val="24"/>
        </w:rPr>
        <w:t xml:space="preserve">[1] Pet. 4[:1]: </w:t>
      </w:r>
      <w:r w:rsidRPr="000D00A8">
        <w:rPr>
          <w:rFonts w:ascii="Times New Roman" w:hAnsi="Times New Roman" w:cs="Times New Roman"/>
          <w:i/>
          <w:sz w:val="24"/>
          <w:szCs w:val="24"/>
        </w:rPr>
        <w:t xml:space="preserve">Christo in carne </w:t>
      </w:r>
      <w:proofErr w:type="spellStart"/>
      <w:r w:rsidRPr="000D00A8">
        <w:rPr>
          <w:rFonts w:ascii="Times New Roman" w:hAnsi="Times New Roman" w:cs="Times New Roman"/>
          <w:i/>
          <w:sz w:val="24"/>
          <w:szCs w:val="24"/>
        </w:rPr>
        <w:t>passo</w:t>
      </w:r>
      <w:proofErr w:type="spellEnd"/>
      <w:r w:rsidRPr="000D00A8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0D00A8">
        <w:rPr>
          <w:rFonts w:ascii="Times New Roman" w:hAnsi="Times New Roman" w:cs="Times New Roman"/>
          <w:i/>
          <w:sz w:val="24"/>
          <w:szCs w:val="24"/>
        </w:rPr>
        <w:t>vos</w:t>
      </w:r>
      <w:proofErr w:type="spellEnd"/>
      <w:r w:rsidRPr="000D00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i/>
          <w:sz w:val="24"/>
          <w:szCs w:val="24"/>
        </w:rPr>
        <w:t>eadem</w:t>
      </w:r>
      <w:proofErr w:type="spellEnd"/>
      <w:r w:rsidRPr="000D00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i/>
          <w:sz w:val="24"/>
          <w:szCs w:val="24"/>
        </w:rPr>
        <w:t>cogitatione</w:t>
      </w:r>
      <w:proofErr w:type="spellEnd"/>
      <w:r w:rsidRPr="000D00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i/>
          <w:sz w:val="24"/>
          <w:szCs w:val="24"/>
        </w:rPr>
        <w:t>armamini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. Secundo,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vrget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necessitas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3F0" w:rsidRPr="000D00A8">
        <w:rPr>
          <w:rFonts w:ascii="Times New Roman" w:hAnsi="Times New Roman" w:cs="Times New Roman"/>
          <w:sz w:val="24"/>
          <w:szCs w:val="24"/>
        </w:rPr>
        <w:t>t</w:t>
      </w:r>
      <w:r w:rsidRPr="000D00A8">
        <w:rPr>
          <w:rFonts w:ascii="Times New Roman" w:hAnsi="Times New Roman" w:cs="Times New Roman"/>
          <w:sz w:val="24"/>
          <w:szCs w:val="24"/>
        </w:rPr>
        <w:t>ol</w:t>
      </w:r>
      <w:r w:rsidR="000E43F0" w:rsidRPr="000D00A8">
        <w:rPr>
          <w:rFonts w:ascii="Times New Roman" w:hAnsi="Times New Roman" w:cs="Times New Roman"/>
          <w:sz w:val="24"/>
          <w:szCs w:val="24"/>
        </w:rPr>
        <w:t>l</w:t>
      </w:r>
      <w:r w:rsidRPr="000D00A8">
        <w:rPr>
          <w:rFonts w:ascii="Times New Roman" w:hAnsi="Times New Roman" w:cs="Times New Roman"/>
          <w:sz w:val="24"/>
          <w:szCs w:val="24"/>
        </w:rPr>
        <w:t>erationis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oportet</w:t>
      </w:r>
      <w:proofErr w:type="spellEnd"/>
      <w:r w:rsidR="00314F49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F49" w:rsidRPr="000D00A8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F49" w:rsidRPr="000D00A8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quamdiu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hic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sumus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toleremus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, </w:t>
      </w:r>
      <w:r w:rsidR="00314F49" w:rsidRPr="000D00A8">
        <w:rPr>
          <w:rFonts w:ascii="Times New Roman" w:hAnsi="Times New Roman" w:cs="Times New Roman"/>
          <w:sz w:val="24"/>
          <w:szCs w:val="24"/>
        </w:rPr>
        <w:t>[</w:t>
      </w:r>
      <w:r w:rsidRPr="000D00A8">
        <w:rPr>
          <w:rFonts w:ascii="Times New Roman" w:hAnsi="Times New Roman" w:cs="Times New Roman"/>
          <w:sz w:val="24"/>
          <w:szCs w:val="24"/>
        </w:rPr>
        <w:t>1</w:t>
      </w:r>
      <w:r w:rsidR="00314F49" w:rsidRPr="000D00A8">
        <w:rPr>
          <w:rFonts w:ascii="Times New Roman" w:hAnsi="Times New Roman" w:cs="Times New Roman"/>
          <w:sz w:val="24"/>
          <w:szCs w:val="24"/>
        </w:rPr>
        <w:t>]</w:t>
      </w:r>
      <w:r w:rsidRPr="000D00A8">
        <w:rPr>
          <w:rFonts w:ascii="Times New Roman" w:hAnsi="Times New Roman" w:cs="Times New Roman"/>
          <w:sz w:val="24"/>
          <w:szCs w:val="24"/>
        </w:rPr>
        <w:t xml:space="preserve"> Pet.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[5:9]: </w:t>
      </w:r>
      <w:proofErr w:type="spellStart"/>
      <w:r w:rsidRPr="000D00A8">
        <w:rPr>
          <w:rFonts w:ascii="Times New Roman" w:hAnsi="Times New Roman" w:cs="Times New Roman"/>
          <w:i/>
          <w:sz w:val="24"/>
          <w:szCs w:val="24"/>
        </w:rPr>
        <w:t>Scientes</w:t>
      </w:r>
      <w:proofErr w:type="spellEnd"/>
      <w:r w:rsidRPr="000D00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i/>
          <w:sz w:val="24"/>
          <w:szCs w:val="24"/>
        </w:rPr>
        <w:t>eam</w:t>
      </w:r>
      <w:proofErr w:type="spellEnd"/>
      <w:r w:rsidRPr="000D00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i/>
          <w:sz w:val="24"/>
          <w:szCs w:val="24"/>
        </w:rPr>
        <w:t>quæ</w:t>
      </w:r>
      <w:proofErr w:type="spellEnd"/>
      <w:r w:rsidRPr="000D00A8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0D00A8">
        <w:rPr>
          <w:rFonts w:ascii="Times New Roman" w:hAnsi="Times New Roman" w:cs="Times New Roman"/>
          <w:i/>
          <w:sz w:val="24"/>
          <w:szCs w:val="24"/>
        </w:rPr>
        <w:t>mundo</w:t>
      </w:r>
      <w:proofErr w:type="spellEnd"/>
      <w:r w:rsidRPr="000D00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0D00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i/>
          <w:sz w:val="24"/>
          <w:szCs w:val="24"/>
        </w:rPr>
        <w:t>passionem</w:t>
      </w:r>
      <w:proofErr w:type="spellEnd"/>
      <w:r w:rsidRPr="000D00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i/>
          <w:sz w:val="24"/>
          <w:szCs w:val="24"/>
        </w:rPr>
        <w:t>vestræ</w:t>
      </w:r>
      <w:proofErr w:type="spellEnd"/>
      <w:r w:rsidRPr="000D00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i/>
          <w:sz w:val="24"/>
          <w:szCs w:val="24"/>
        </w:rPr>
        <w:t>fraternitati</w:t>
      </w:r>
      <w:proofErr w:type="spellEnd"/>
      <w:r w:rsidRPr="000D00A8">
        <w:rPr>
          <w:rFonts w:ascii="Times New Roman" w:hAnsi="Times New Roman" w:cs="Times New Roman"/>
          <w:i/>
          <w:sz w:val="24"/>
          <w:szCs w:val="24"/>
        </w:rPr>
        <w:t xml:space="preserve"> fieri</w:t>
      </w:r>
      <w:r w:rsidRPr="000D00A8">
        <w:rPr>
          <w:rFonts w:ascii="Times New Roman" w:hAnsi="Times New Roman" w:cs="Times New Roman"/>
          <w:sz w:val="24"/>
          <w:szCs w:val="24"/>
        </w:rPr>
        <w:t xml:space="preserve">.  </w:t>
      </w:r>
      <w:r w:rsidR="00314F49" w:rsidRPr="000D00A8">
        <w:rPr>
          <w:rFonts w:ascii="Times New Roman" w:hAnsi="Times New Roman" w:cs="Times New Roman"/>
          <w:sz w:val="24"/>
          <w:szCs w:val="24"/>
        </w:rPr>
        <w:t>[</w:t>
      </w:r>
      <w:r w:rsidRPr="000D00A8">
        <w:rPr>
          <w:rFonts w:ascii="Times New Roman" w:hAnsi="Times New Roman" w:cs="Times New Roman"/>
          <w:sz w:val="24"/>
          <w:szCs w:val="24"/>
        </w:rPr>
        <w:t>2</w:t>
      </w:r>
      <w:r w:rsidR="00314F49" w:rsidRPr="000D00A8">
        <w:rPr>
          <w:rFonts w:ascii="Times New Roman" w:hAnsi="Times New Roman" w:cs="Times New Roman"/>
          <w:sz w:val="24"/>
          <w:szCs w:val="24"/>
        </w:rPr>
        <w:t>]</w:t>
      </w:r>
      <w:r w:rsidRPr="000D00A8">
        <w:rPr>
          <w:rFonts w:ascii="Times New Roman" w:hAnsi="Times New Roman" w:cs="Times New Roman"/>
          <w:sz w:val="24"/>
          <w:szCs w:val="24"/>
        </w:rPr>
        <w:t xml:space="preserve"> Tim. 3[:12]: </w:t>
      </w:r>
      <w:r w:rsidRPr="000D00A8">
        <w:rPr>
          <w:rFonts w:ascii="Times New Roman" w:hAnsi="Times New Roman" w:cs="Times New Roman"/>
          <w:i/>
          <w:sz w:val="24"/>
          <w:szCs w:val="24"/>
        </w:rPr>
        <w:t xml:space="preserve">Omnes, qui pie </w:t>
      </w:r>
      <w:proofErr w:type="spellStart"/>
      <w:r w:rsidRPr="000D00A8">
        <w:rPr>
          <w:rFonts w:ascii="Times New Roman" w:hAnsi="Times New Roman" w:cs="Times New Roman"/>
          <w:i/>
          <w:sz w:val="24"/>
          <w:szCs w:val="24"/>
        </w:rPr>
        <w:t>volunt</w:t>
      </w:r>
      <w:proofErr w:type="spellEnd"/>
      <w:r w:rsidRPr="000D00A8">
        <w:rPr>
          <w:rFonts w:ascii="Times New Roman" w:hAnsi="Times New Roman" w:cs="Times New Roman"/>
          <w:i/>
          <w:sz w:val="24"/>
          <w:szCs w:val="24"/>
        </w:rPr>
        <w:t xml:space="preserve"> vivere in Christo</w:t>
      </w:r>
      <w:r w:rsidRPr="000D00A8">
        <w:rPr>
          <w:rFonts w:ascii="Times New Roman" w:hAnsi="Times New Roman" w:cs="Times New Roman"/>
          <w:sz w:val="24"/>
          <w:szCs w:val="24"/>
        </w:rPr>
        <w:t xml:space="preserve">, etc. Luc.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[24:46]: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Oportuit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r w:rsidRPr="000D00A8">
        <w:rPr>
          <w:rFonts w:ascii="Times New Roman" w:hAnsi="Times New Roman" w:cs="Times New Roman"/>
          <w:i/>
          <w:sz w:val="24"/>
          <w:szCs w:val="24"/>
        </w:rPr>
        <w:t xml:space="preserve">Christum </w:t>
      </w:r>
      <w:proofErr w:type="spellStart"/>
      <w:r w:rsidRPr="000D00A8">
        <w:rPr>
          <w:rFonts w:ascii="Times New Roman" w:hAnsi="Times New Roman" w:cs="Times New Roman"/>
          <w:i/>
          <w:sz w:val="24"/>
          <w:szCs w:val="24"/>
        </w:rPr>
        <w:t>pati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. Tercio,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allicit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ad hoc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vtilitas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tribu</w:t>
      </w:r>
      <w:r w:rsidR="00314F49" w:rsidRPr="000D00A8">
        <w:rPr>
          <w:rFonts w:ascii="Times New Roman" w:hAnsi="Times New Roman" w:cs="Times New Roman"/>
          <w:sz w:val="24"/>
          <w:szCs w:val="24"/>
        </w:rPr>
        <w:t>la</w:t>
      </w:r>
      <w:r w:rsidRPr="000D00A8">
        <w:rPr>
          <w:rFonts w:ascii="Times New Roman" w:hAnsi="Times New Roman" w:cs="Times New Roman"/>
          <w:sz w:val="24"/>
          <w:szCs w:val="24"/>
        </w:rPr>
        <w:t>cionis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, Rom. 8[:18]: </w:t>
      </w:r>
      <w:r w:rsidRPr="000D00A8">
        <w:rPr>
          <w:rFonts w:ascii="Times New Roman" w:hAnsi="Times New Roman" w:cs="Times New Roman"/>
          <w:i/>
          <w:sz w:val="24"/>
          <w:szCs w:val="24"/>
        </w:rPr>
        <w:t xml:space="preserve">Non sunt </w:t>
      </w:r>
      <w:proofErr w:type="spellStart"/>
      <w:r w:rsidRPr="000D00A8">
        <w:rPr>
          <w:rFonts w:ascii="Times New Roman" w:hAnsi="Times New Roman" w:cs="Times New Roman"/>
          <w:i/>
          <w:sz w:val="24"/>
          <w:szCs w:val="24"/>
        </w:rPr>
        <w:t>condignæ</w:t>
      </w:r>
      <w:proofErr w:type="spellEnd"/>
      <w:r w:rsidRPr="000D00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i/>
          <w:sz w:val="24"/>
          <w:szCs w:val="24"/>
        </w:rPr>
        <w:t>passiones</w:t>
      </w:r>
      <w:proofErr w:type="spellEnd"/>
      <w:r w:rsidRPr="000D00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i/>
          <w:sz w:val="24"/>
          <w:szCs w:val="24"/>
        </w:rPr>
        <w:t>hujus</w:t>
      </w:r>
      <w:proofErr w:type="spellEnd"/>
      <w:r w:rsidRPr="000D00A8">
        <w:rPr>
          <w:rFonts w:ascii="Times New Roman" w:hAnsi="Times New Roman" w:cs="Times New Roman"/>
          <w:i/>
          <w:sz w:val="24"/>
          <w:szCs w:val="24"/>
        </w:rPr>
        <w:t xml:space="preserve"> temporis ad </w:t>
      </w:r>
      <w:proofErr w:type="spellStart"/>
      <w:r w:rsidRPr="000D00A8">
        <w:rPr>
          <w:rFonts w:ascii="Times New Roman" w:hAnsi="Times New Roman" w:cs="Times New Roman"/>
          <w:i/>
          <w:sz w:val="24"/>
          <w:szCs w:val="24"/>
        </w:rPr>
        <w:t>futuram</w:t>
      </w:r>
      <w:proofErr w:type="spellEnd"/>
      <w:r w:rsidRPr="000D00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i/>
          <w:sz w:val="24"/>
          <w:szCs w:val="24"/>
        </w:rPr>
        <w:t>gloriam</w:t>
      </w:r>
      <w:proofErr w:type="spellEnd"/>
      <w:r w:rsidR="00314F49" w:rsidRPr="000D00A8">
        <w:rPr>
          <w:rFonts w:ascii="Times New Roman" w:hAnsi="Times New Roman" w:cs="Times New Roman"/>
          <w:i/>
          <w:sz w:val="24"/>
          <w:szCs w:val="24"/>
        </w:rPr>
        <w:t>.</w:t>
      </w:r>
      <w:r w:rsidRPr="000D00A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EF2B42E" w14:textId="0678C851" w:rsidR="00542B99" w:rsidRPr="000D00A8" w:rsidRDefault="00314F49" w:rsidP="0081551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00A8">
        <w:rPr>
          <w:rFonts w:ascii="Times New Roman" w:hAnsi="Times New Roman" w:cs="Times New Roman"/>
          <w:iCs/>
          <w:sz w:val="24"/>
          <w:szCs w:val="24"/>
        </w:rPr>
        <w:lastRenderedPageBreak/>
        <w:t>¶ A</w:t>
      </w:r>
      <w:r w:rsidR="0067184D" w:rsidRPr="000D00A8">
        <w:rPr>
          <w:rFonts w:ascii="Times New Roman" w:hAnsi="Times New Roman" w:cs="Times New Roman"/>
          <w:sz w:val="24"/>
          <w:szCs w:val="24"/>
        </w:rPr>
        <w:t xml:space="preserve">d hoc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84D" w:rsidRPr="000D00A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67184D" w:rsidRPr="000D00A8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="0067184D" w:rsidRPr="000D00A8">
        <w:rPr>
          <w:rFonts w:ascii="Times New Roman" w:hAnsi="Times New Roman" w:cs="Times New Roman"/>
          <w:sz w:val="24"/>
          <w:szCs w:val="24"/>
        </w:rPr>
        <w:t>vtiliter</w:t>
      </w:r>
      <w:proofErr w:type="spellEnd"/>
      <w:r w:rsidR="0067184D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84D" w:rsidRPr="000D00A8">
        <w:rPr>
          <w:rFonts w:ascii="Times New Roman" w:hAnsi="Times New Roman" w:cs="Times New Roman"/>
          <w:sz w:val="24"/>
          <w:szCs w:val="24"/>
        </w:rPr>
        <w:t>paciatur</w:t>
      </w:r>
      <w:proofErr w:type="spellEnd"/>
      <w:r w:rsidR="0067184D" w:rsidRPr="000D00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184D" w:rsidRPr="000D00A8">
        <w:rPr>
          <w:rFonts w:ascii="Times New Roman" w:hAnsi="Times New Roman" w:cs="Times New Roman"/>
          <w:sz w:val="24"/>
          <w:szCs w:val="24"/>
        </w:rPr>
        <w:t>requiritur</w:t>
      </w:r>
      <w:proofErr w:type="spellEnd"/>
      <w:r w:rsidR="0067184D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84D" w:rsidRPr="000D00A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67184D" w:rsidRPr="000D00A8">
        <w:rPr>
          <w:rFonts w:ascii="Times New Roman" w:hAnsi="Times New Roman" w:cs="Times New Roman"/>
          <w:sz w:val="24"/>
          <w:szCs w:val="24"/>
        </w:rPr>
        <w:t xml:space="preserve"> hoc fiat </w:t>
      </w:r>
      <w:proofErr w:type="spellStart"/>
      <w:r w:rsidR="0067184D" w:rsidRPr="000D00A8">
        <w:rPr>
          <w:rFonts w:ascii="Times New Roman" w:hAnsi="Times New Roman" w:cs="Times New Roman"/>
          <w:sz w:val="24"/>
          <w:szCs w:val="24"/>
        </w:rPr>
        <w:t>innocenter</w:t>
      </w:r>
      <w:proofErr w:type="spellEnd"/>
      <w:r w:rsidR="0067184D" w:rsidRPr="000D00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184D" w:rsidRPr="000D00A8">
        <w:rPr>
          <w:rFonts w:ascii="Times New Roman" w:hAnsi="Times New Roman" w:cs="Times New Roman"/>
          <w:sz w:val="24"/>
          <w:szCs w:val="24"/>
        </w:rPr>
        <w:t>libenter</w:t>
      </w:r>
      <w:proofErr w:type="spellEnd"/>
      <w:r w:rsidR="0067184D" w:rsidRPr="000D00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184D" w:rsidRPr="000D00A8">
        <w:rPr>
          <w:rFonts w:ascii="Times New Roman" w:hAnsi="Times New Roman" w:cs="Times New Roman"/>
          <w:sz w:val="24"/>
          <w:szCs w:val="24"/>
        </w:rPr>
        <w:t>gaudenter</w:t>
      </w:r>
      <w:proofErr w:type="spellEnd"/>
      <w:r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A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67184D" w:rsidRPr="000D00A8">
        <w:rPr>
          <w:rFonts w:ascii="Times New Roman" w:hAnsi="Times New Roman" w:cs="Times New Roman"/>
          <w:sz w:val="24"/>
          <w:szCs w:val="24"/>
        </w:rPr>
        <w:t xml:space="preserve">, scilicet, sit </w:t>
      </w:r>
      <w:proofErr w:type="spellStart"/>
      <w:r w:rsidR="0067184D" w:rsidRPr="000D00A8">
        <w:rPr>
          <w:rFonts w:ascii="Times New Roman" w:hAnsi="Times New Roman" w:cs="Times New Roman"/>
          <w:sz w:val="24"/>
          <w:szCs w:val="24"/>
        </w:rPr>
        <w:t>innocen</w:t>
      </w:r>
      <w:r w:rsidRPr="000D00A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7184D" w:rsidRPr="000D00A8">
        <w:rPr>
          <w:rFonts w:ascii="Times New Roman" w:hAnsi="Times New Roman" w:cs="Times New Roman"/>
          <w:sz w:val="24"/>
          <w:szCs w:val="24"/>
        </w:rPr>
        <w:t xml:space="preserve"> in </w:t>
      </w:r>
      <w:r w:rsidRPr="000D00A8">
        <w:rPr>
          <w:rFonts w:ascii="Times New Roman" w:hAnsi="Times New Roman" w:cs="Times New Roman"/>
          <w:sz w:val="24"/>
          <w:szCs w:val="24"/>
        </w:rPr>
        <w:t>operacione</w:t>
      </w:r>
      <w:r w:rsidR="0067184D" w:rsidRPr="000D00A8">
        <w:rPr>
          <w:rFonts w:ascii="Times New Roman" w:hAnsi="Times New Roman" w:cs="Times New Roman"/>
          <w:sz w:val="24"/>
          <w:szCs w:val="24"/>
        </w:rPr>
        <w:t xml:space="preserve">, Job 16[:18]: </w:t>
      </w:r>
      <w:proofErr w:type="spellStart"/>
      <w:r w:rsidR="0067184D" w:rsidRPr="000D00A8">
        <w:rPr>
          <w:rFonts w:ascii="Times New Roman" w:hAnsi="Times New Roman" w:cs="Times New Roman"/>
          <w:i/>
          <w:sz w:val="24"/>
          <w:szCs w:val="24"/>
        </w:rPr>
        <w:t>Hæc</w:t>
      </w:r>
      <w:proofErr w:type="spellEnd"/>
      <w:r w:rsidR="0067184D" w:rsidRPr="000D00A8">
        <w:rPr>
          <w:rFonts w:ascii="Times New Roman" w:hAnsi="Times New Roman" w:cs="Times New Roman"/>
          <w:i/>
          <w:sz w:val="24"/>
          <w:szCs w:val="24"/>
        </w:rPr>
        <w:t xml:space="preserve"> passus sum</w:t>
      </w:r>
      <w:r w:rsidR="0067184D" w:rsidRPr="000D00A8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67184D" w:rsidRPr="000D00A8">
        <w:rPr>
          <w:rFonts w:ascii="Times New Roman" w:hAnsi="Times New Roman" w:cs="Times New Roman"/>
          <w:sz w:val="24"/>
          <w:szCs w:val="24"/>
        </w:rPr>
        <w:t>eis</w:t>
      </w:r>
      <w:proofErr w:type="spellEnd"/>
      <w:r w:rsidR="0067184D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84D" w:rsidRPr="000D00A8">
        <w:rPr>
          <w:rFonts w:ascii="Times New Roman" w:hAnsi="Times New Roman" w:cs="Times New Roman"/>
          <w:i/>
          <w:sz w:val="24"/>
          <w:szCs w:val="24"/>
        </w:rPr>
        <w:t>absque</w:t>
      </w:r>
      <w:proofErr w:type="spellEnd"/>
      <w:r w:rsidR="0067184D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84D" w:rsidRPr="000D00A8">
        <w:rPr>
          <w:rFonts w:ascii="Times New Roman" w:hAnsi="Times New Roman" w:cs="Times New Roman"/>
          <w:sz w:val="24"/>
          <w:szCs w:val="24"/>
        </w:rPr>
        <w:t>vlla</w:t>
      </w:r>
      <w:proofErr w:type="spellEnd"/>
      <w:r w:rsidR="0067184D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84D" w:rsidRPr="000D00A8">
        <w:rPr>
          <w:rFonts w:ascii="Times New Roman" w:hAnsi="Times New Roman" w:cs="Times New Roman"/>
          <w:sz w:val="24"/>
          <w:szCs w:val="24"/>
        </w:rPr>
        <w:t>iniquitate</w:t>
      </w:r>
      <w:proofErr w:type="spellEnd"/>
      <w:r w:rsidR="0067184D" w:rsidRPr="000D00A8">
        <w:rPr>
          <w:rFonts w:ascii="Times New Roman" w:hAnsi="Times New Roman" w:cs="Times New Roman"/>
          <w:sz w:val="24"/>
          <w:szCs w:val="24"/>
        </w:rPr>
        <w:t xml:space="preserve"> </w:t>
      </w:r>
      <w:r w:rsidR="0067184D" w:rsidRPr="000D00A8">
        <w:rPr>
          <w:rFonts w:ascii="Times New Roman" w:hAnsi="Times New Roman" w:cs="Times New Roman"/>
          <w:i/>
          <w:sz w:val="24"/>
          <w:szCs w:val="24"/>
        </w:rPr>
        <w:t xml:space="preserve">manus </w:t>
      </w:r>
      <w:proofErr w:type="spellStart"/>
      <w:r w:rsidR="0067184D" w:rsidRPr="000D00A8">
        <w:rPr>
          <w:rFonts w:ascii="Times New Roman" w:hAnsi="Times New Roman" w:cs="Times New Roman"/>
          <w:i/>
          <w:sz w:val="24"/>
          <w:szCs w:val="24"/>
        </w:rPr>
        <w:t>meæ</w:t>
      </w:r>
      <w:proofErr w:type="spellEnd"/>
      <w:r w:rsidR="0067184D" w:rsidRPr="000D00A8">
        <w:rPr>
          <w:rFonts w:ascii="Times New Roman" w:hAnsi="Times New Roman" w:cs="Times New Roman"/>
          <w:sz w:val="24"/>
          <w:szCs w:val="24"/>
        </w:rPr>
        <w:t xml:space="preserve">. </w:t>
      </w:r>
      <w:r w:rsidR="000D00A8" w:rsidRPr="000D00A8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="000D00A8" w:rsidRPr="000D00A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0D00A8" w:rsidRPr="000D00A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="000D00A8">
        <w:rPr>
          <w:rFonts w:ascii="Times New Roman" w:hAnsi="Times New Roman" w:cs="Times New Roman"/>
          <w:sz w:val="24"/>
          <w:szCs w:val="24"/>
        </w:rPr>
        <w:t>benignitas</w:t>
      </w:r>
      <w:proofErr w:type="spellEnd"/>
      <w:r w:rsidR="000D00A8" w:rsidRPr="000D00A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D00A8" w:rsidRPr="000D00A8">
        <w:rPr>
          <w:rFonts w:ascii="Times New Roman" w:hAnsi="Times New Roman" w:cs="Times New Roman"/>
          <w:sz w:val="24"/>
          <w:szCs w:val="24"/>
        </w:rPr>
        <w:t>toleracione</w:t>
      </w:r>
      <w:proofErr w:type="spellEnd"/>
      <w:r w:rsidR="000D00A8" w:rsidRPr="000D00A8">
        <w:rPr>
          <w:rFonts w:ascii="Times New Roman" w:hAnsi="Times New Roman" w:cs="Times New Roman"/>
          <w:sz w:val="24"/>
          <w:szCs w:val="24"/>
        </w:rPr>
        <w:t xml:space="preserve">, </w:t>
      </w:r>
      <w:r w:rsidR="000D00A8">
        <w:rPr>
          <w:rFonts w:ascii="Times New Roman" w:hAnsi="Times New Roman" w:cs="Times New Roman"/>
          <w:sz w:val="24"/>
          <w:szCs w:val="24"/>
        </w:rPr>
        <w:t>[</w:t>
      </w:r>
      <w:r w:rsidR="000D00A8" w:rsidRPr="000D00A8">
        <w:rPr>
          <w:rFonts w:ascii="Times New Roman" w:hAnsi="Times New Roman" w:cs="Times New Roman"/>
          <w:sz w:val="24"/>
          <w:szCs w:val="24"/>
        </w:rPr>
        <w:t>1</w:t>
      </w:r>
      <w:r w:rsidR="000D00A8">
        <w:rPr>
          <w:rFonts w:ascii="Times New Roman" w:hAnsi="Times New Roman" w:cs="Times New Roman"/>
          <w:sz w:val="24"/>
          <w:szCs w:val="24"/>
        </w:rPr>
        <w:t>]</w:t>
      </w:r>
      <w:r w:rsidR="000D00A8" w:rsidRPr="000D00A8">
        <w:rPr>
          <w:rFonts w:ascii="Times New Roman" w:hAnsi="Times New Roman" w:cs="Times New Roman"/>
          <w:sz w:val="24"/>
          <w:szCs w:val="24"/>
        </w:rPr>
        <w:t xml:space="preserve"> Pet. 4[:15]: </w:t>
      </w:r>
      <w:r w:rsidR="000D00A8" w:rsidRPr="000D00A8">
        <w:rPr>
          <w:rFonts w:ascii="Times New Roman" w:hAnsi="Times New Roman" w:cs="Times New Roman"/>
          <w:i/>
          <w:sz w:val="24"/>
          <w:szCs w:val="24"/>
        </w:rPr>
        <w:t xml:space="preserve">Nemo </w:t>
      </w:r>
      <w:proofErr w:type="spellStart"/>
      <w:r w:rsidR="000D00A8" w:rsidRPr="000D00A8">
        <w:rPr>
          <w:rFonts w:ascii="Times New Roman" w:hAnsi="Times New Roman" w:cs="Times New Roman"/>
          <w:i/>
          <w:sz w:val="24"/>
          <w:szCs w:val="24"/>
        </w:rPr>
        <w:t>vestrum</w:t>
      </w:r>
      <w:proofErr w:type="spellEnd"/>
      <w:r w:rsidR="000D00A8" w:rsidRPr="000D00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00A8" w:rsidRPr="000D00A8">
        <w:rPr>
          <w:rFonts w:ascii="Times New Roman" w:hAnsi="Times New Roman" w:cs="Times New Roman"/>
          <w:i/>
          <w:sz w:val="24"/>
          <w:szCs w:val="24"/>
        </w:rPr>
        <w:t>patiatur</w:t>
      </w:r>
      <w:proofErr w:type="spellEnd"/>
      <w:r w:rsidR="000D00A8" w:rsidRPr="000D00A8">
        <w:rPr>
          <w:rFonts w:ascii="Times New Roman" w:hAnsi="Times New Roman" w:cs="Times New Roman"/>
          <w:sz w:val="24"/>
          <w:szCs w:val="24"/>
        </w:rPr>
        <w:t xml:space="preserve"> sicut </w:t>
      </w:r>
      <w:r w:rsidR="000D00A8" w:rsidRPr="000D00A8">
        <w:rPr>
          <w:rFonts w:ascii="Times New Roman" w:hAnsi="Times New Roman" w:cs="Times New Roman"/>
          <w:i/>
          <w:sz w:val="24"/>
          <w:szCs w:val="24"/>
        </w:rPr>
        <w:t>fur</w:t>
      </w:r>
      <w:r w:rsidR="000D00A8" w:rsidRPr="000D00A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0D00A8" w:rsidRPr="000D00A8">
        <w:rPr>
          <w:rFonts w:ascii="Times New Roman" w:hAnsi="Times New Roman" w:cs="Times New Roman"/>
          <w:i/>
          <w:sz w:val="24"/>
          <w:szCs w:val="24"/>
        </w:rPr>
        <w:t>homicida</w:t>
      </w:r>
      <w:proofErr w:type="spellEnd"/>
      <w:r w:rsidR="000D00A8" w:rsidRPr="000D00A8">
        <w:rPr>
          <w:rFonts w:ascii="Times New Roman" w:hAnsi="Times New Roman" w:cs="Times New Roman"/>
          <w:sz w:val="24"/>
          <w:szCs w:val="24"/>
        </w:rPr>
        <w:t xml:space="preserve">. </w:t>
      </w:r>
      <w:r w:rsidR="000D00A8">
        <w:rPr>
          <w:rFonts w:ascii="Times New Roman" w:hAnsi="Times New Roman" w:cs="Times New Roman"/>
          <w:sz w:val="24"/>
          <w:szCs w:val="24"/>
        </w:rPr>
        <w:t>[</w:t>
      </w:r>
      <w:r w:rsidR="000D00A8" w:rsidRPr="000D00A8">
        <w:rPr>
          <w:rFonts w:ascii="Times New Roman" w:hAnsi="Times New Roman" w:cs="Times New Roman"/>
          <w:sz w:val="24"/>
          <w:szCs w:val="24"/>
        </w:rPr>
        <w:t>2</w:t>
      </w:r>
      <w:r w:rsidR="000D00A8">
        <w:rPr>
          <w:rFonts w:ascii="Times New Roman" w:hAnsi="Times New Roman" w:cs="Times New Roman"/>
          <w:sz w:val="24"/>
          <w:szCs w:val="24"/>
        </w:rPr>
        <w:t>]</w:t>
      </w:r>
      <w:r w:rsidR="000D00A8" w:rsidRPr="000D00A8">
        <w:rPr>
          <w:rFonts w:ascii="Times New Roman" w:hAnsi="Times New Roman" w:cs="Times New Roman"/>
          <w:sz w:val="24"/>
          <w:szCs w:val="24"/>
        </w:rPr>
        <w:t xml:space="preserve"> Macc. 6[:30]: </w:t>
      </w:r>
      <w:r w:rsidR="000D00A8" w:rsidRPr="000D00A8">
        <w:rPr>
          <w:rFonts w:ascii="Times New Roman" w:hAnsi="Times New Roman" w:cs="Times New Roman"/>
          <w:i/>
          <w:sz w:val="24"/>
          <w:szCs w:val="24"/>
        </w:rPr>
        <w:t xml:space="preserve">Propter </w:t>
      </w:r>
      <w:proofErr w:type="spellStart"/>
      <w:r w:rsidR="000D00A8" w:rsidRPr="000D00A8">
        <w:rPr>
          <w:rFonts w:ascii="Times New Roman" w:hAnsi="Times New Roman" w:cs="Times New Roman"/>
          <w:i/>
          <w:sz w:val="24"/>
          <w:szCs w:val="24"/>
        </w:rPr>
        <w:t>timorem</w:t>
      </w:r>
      <w:proofErr w:type="spellEnd"/>
      <w:r w:rsidR="000D00A8" w:rsidRPr="000D00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00A8" w:rsidRPr="000D00A8">
        <w:rPr>
          <w:rFonts w:ascii="Times New Roman" w:hAnsi="Times New Roman" w:cs="Times New Roman"/>
          <w:i/>
          <w:sz w:val="24"/>
          <w:szCs w:val="24"/>
        </w:rPr>
        <w:t>tuum</w:t>
      </w:r>
      <w:proofErr w:type="spellEnd"/>
      <w:r w:rsidR="000D00A8" w:rsidRPr="000D00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00A8" w:rsidRPr="000D00A8">
        <w:rPr>
          <w:rFonts w:ascii="Times New Roman" w:hAnsi="Times New Roman" w:cs="Times New Roman"/>
          <w:i/>
          <w:sz w:val="24"/>
          <w:szCs w:val="24"/>
        </w:rPr>
        <w:t>libenter</w:t>
      </w:r>
      <w:proofErr w:type="spellEnd"/>
      <w:r w:rsidR="000D00A8" w:rsidRPr="000D00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00A8" w:rsidRPr="000D00A8">
        <w:rPr>
          <w:rFonts w:ascii="Times New Roman" w:hAnsi="Times New Roman" w:cs="Times New Roman"/>
          <w:i/>
          <w:sz w:val="24"/>
          <w:szCs w:val="24"/>
        </w:rPr>
        <w:t>hæc</w:t>
      </w:r>
      <w:proofErr w:type="spellEnd"/>
      <w:r w:rsidR="000D00A8" w:rsidRPr="000D00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00A8" w:rsidRPr="000D00A8">
        <w:rPr>
          <w:rFonts w:ascii="Times New Roman" w:hAnsi="Times New Roman" w:cs="Times New Roman"/>
          <w:i/>
          <w:sz w:val="24"/>
          <w:szCs w:val="24"/>
        </w:rPr>
        <w:t>patior</w:t>
      </w:r>
      <w:proofErr w:type="spellEnd"/>
      <w:r w:rsidR="000D00A8" w:rsidRPr="000D00A8">
        <w:rPr>
          <w:rFonts w:ascii="Times New Roman" w:hAnsi="Times New Roman" w:cs="Times New Roman"/>
          <w:sz w:val="24"/>
          <w:szCs w:val="24"/>
        </w:rPr>
        <w:t xml:space="preserve">. </w:t>
      </w:r>
      <w:r w:rsidR="000D00A8">
        <w:rPr>
          <w:rFonts w:ascii="Times New Roman" w:hAnsi="Times New Roman" w:cs="Times New Roman"/>
          <w:sz w:val="24"/>
          <w:szCs w:val="24"/>
        </w:rPr>
        <w:t>Item</w:t>
      </w:r>
      <w:r w:rsidR="000D00A8" w:rsidRPr="000D00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00A8" w:rsidRPr="000D00A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D00A8" w:rsidRPr="000D00A8">
        <w:rPr>
          <w:rFonts w:ascii="Times New Roman" w:hAnsi="Times New Roman" w:cs="Times New Roman"/>
          <w:sz w:val="24"/>
          <w:szCs w:val="24"/>
        </w:rPr>
        <w:t xml:space="preserve"> si</w:t>
      </w:r>
      <w:r w:rsidR="000D00A8">
        <w:rPr>
          <w:rFonts w:ascii="Times New Roman" w:hAnsi="Times New Roman" w:cs="Times New Roman"/>
          <w:sz w:val="24"/>
          <w:szCs w:val="24"/>
        </w:rPr>
        <w:t>t</w:t>
      </w:r>
      <w:r w:rsidR="000D00A8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0A8" w:rsidRPr="000D00A8">
        <w:rPr>
          <w:rFonts w:ascii="Times New Roman" w:hAnsi="Times New Roman" w:cs="Times New Roman"/>
          <w:sz w:val="24"/>
          <w:szCs w:val="24"/>
        </w:rPr>
        <w:t>iocunditas</w:t>
      </w:r>
      <w:proofErr w:type="spellEnd"/>
      <w:r w:rsidR="000D00A8" w:rsidRPr="000D00A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D00A8" w:rsidRPr="000D00A8">
        <w:rPr>
          <w:rFonts w:ascii="Times New Roman" w:hAnsi="Times New Roman" w:cs="Times New Roman"/>
          <w:sz w:val="24"/>
          <w:szCs w:val="24"/>
        </w:rPr>
        <w:t>persecucione</w:t>
      </w:r>
      <w:proofErr w:type="spellEnd"/>
      <w:r w:rsidR="000D00A8" w:rsidRPr="000D00A8">
        <w:rPr>
          <w:rFonts w:ascii="Times New Roman" w:hAnsi="Times New Roman" w:cs="Times New Roman"/>
          <w:sz w:val="24"/>
          <w:szCs w:val="24"/>
        </w:rPr>
        <w:t xml:space="preserve">, Act. 5[:41]: </w:t>
      </w:r>
      <w:proofErr w:type="spellStart"/>
      <w:r w:rsidR="000D00A8" w:rsidRPr="000D00A8">
        <w:rPr>
          <w:rFonts w:ascii="Times New Roman" w:hAnsi="Times New Roman" w:cs="Times New Roman"/>
          <w:i/>
          <w:sz w:val="24"/>
          <w:szCs w:val="24"/>
        </w:rPr>
        <w:t>Ibant</w:t>
      </w:r>
      <w:proofErr w:type="spellEnd"/>
      <w:r w:rsidR="000D00A8" w:rsidRPr="000D00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00A8" w:rsidRPr="000D00A8">
        <w:rPr>
          <w:rFonts w:ascii="Times New Roman" w:hAnsi="Times New Roman" w:cs="Times New Roman"/>
          <w:sz w:val="24"/>
          <w:szCs w:val="24"/>
        </w:rPr>
        <w:t xml:space="preserve">apostoli </w:t>
      </w:r>
      <w:proofErr w:type="spellStart"/>
      <w:r w:rsidR="000D00A8" w:rsidRPr="000D00A8">
        <w:rPr>
          <w:rFonts w:ascii="Times New Roman" w:hAnsi="Times New Roman" w:cs="Times New Roman"/>
          <w:i/>
          <w:sz w:val="24"/>
          <w:szCs w:val="24"/>
        </w:rPr>
        <w:t>gaudentes</w:t>
      </w:r>
      <w:proofErr w:type="spellEnd"/>
      <w:r w:rsidR="000D00A8" w:rsidRPr="000D00A8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0D00A8" w:rsidRPr="000D00A8">
        <w:rPr>
          <w:rFonts w:ascii="Times New Roman" w:hAnsi="Times New Roman" w:cs="Times New Roman"/>
          <w:i/>
          <w:sz w:val="24"/>
          <w:szCs w:val="24"/>
        </w:rPr>
        <w:t>conspectu</w:t>
      </w:r>
      <w:proofErr w:type="spellEnd"/>
      <w:r w:rsidR="000D00A8" w:rsidRPr="000D00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00A8" w:rsidRPr="000D00A8">
        <w:rPr>
          <w:rFonts w:ascii="Times New Roman" w:hAnsi="Times New Roman" w:cs="Times New Roman"/>
          <w:i/>
          <w:sz w:val="24"/>
          <w:szCs w:val="24"/>
        </w:rPr>
        <w:t>concilii</w:t>
      </w:r>
      <w:proofErr w:type="spellEnd"/>
      <w:r w:rsidR="000D00A8" w:rsidRPr="000D00A8">
        <w:rPr>
          <w:rFonts w:ascii="Times New Roman" w:hAnsi="Times New Roman" w:cs="Times New Roman"/>
          <w:sz w:val="24"/>
          <w:szCs w:val="24"/>
        </w:rPr>
        <w:t xml:space="preserve">.  </w:t>
      </w:r>
      <w:r w:rsidR="000D00A8">
        <w:rPr>
          <w:rFonts w:ascii="Times New Roman" w:hAnsi="Times New Roman" w:cs="Times New Roman"/>
          <w:sz w:val="24"/>
          <w:szCs w:val="24"/>
        </w:rPr>
        <w:t>[</w:t>
      </w:r>
      <w:r w:rsidR="000D00A8" w:rsidRPr="000D00A8">
        <w:rPr>
          <w:rFonts w:ascii="Times New Roman" w:hAnsi="Times New Roman" w:cs="Times New Roman"/>
          <w:sz w:val="24"/>
          <w:szCs w:val="24"/>
        </w:rPr>
        <w:t>1</w:t>
      </w:r>
      <w:r w:rsidR="000D00A8">
        <w:rPr>
          <w:rFonts w:ascii="Times New Roman" w:hAnsi="Times New Roman" w:cs="Times New Roman"/>
          <w:sz w:val="24"/>
          <w:szCs w:val="24"/>
        </w:rPr>
        <w:t>]</w:t>
      </w:r>
      <w:r w:rsidR="000D00A8" w:rsidRPr="000D00A8">
        <w:rPr>
          <w:rFonts w:ascii="Times New Roman" w:hAnsi="Times New Roman" w:cs="Times New Roman"/>
          <w:sz w:val="24"/>
          <w:szCs w:val="24"/>
        </w:rPr>
        <w:t xml:space="preserve"> Pet. 4[:13]: </w:t>
      </w:r>
      <w:proofErr w:type="spellStart"/>
      <w:r w:rsidR="000D00A8" w:rsidRPr="000D00A8">
        <w:rPr>
          <w:rFonts w:ascii="Times New Roman" w:hAnsi="Times New Roman" w:cs="Times New Roman"/>
          <w:i/>
          <w:sz w:val="24"/>
          <w:szCs w:val="24"/>
        </w:rPr>
        <w:t>Communicantes</w:t>
      </w:r>
      <w:proofErr w:type="spellEnd"/>
      <w:r w:rsidR="000D00A8" w:rsidRPr="000D00A8">
        <w:rPr>
          <w:rFonts w:ascii="Times New Roman" w:hAnsi="Times New Roman" w:cs="Times New Roman"/>
          <w:i/>
          <w:sz w:val="24"/>
          <w:szCs w:val="24"/>
        </w:rPr>
        <w:t xml:space="preserve"> Christi </w:t>
      </w:r>
      <w:proofErr w:type="spellStart"/>
      <w:r w:rsidR="000D00A8" w:rsidRPr="000D00A8">
        <w:rPr>
          <w:rFonts w:ascii="Times New Roman" w:hAnsi="Times New Roman" w:cs="Times New Roman"/>
          <w:i/>
          <w:sz w:val="24"/>
          <w:szCs w:val="24"/>
        </w:rPr>
        <w:t>passionibus</w:t>
      </w:r>
      <w:proofErr w:type="spellEnd"/>
      <w:r w:rsidR="000D00A8" w:rsidRPr="000D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0A8" w:rsidRPr="000D00A8">
        <w:rPr>
          <w:rFonts w:ascii="Times New Roman" w:hAnsi="Times New Roman" w:cs="Times New Roman"/>
          <w:sz w:val="24"/>
          <w:szCs w:val="24"/>
        </w:rPr>
        <w:t>congaudete</w:t>
      </w:r>
      <w:proofErr w:type="spellEnd"/>
      <w:r w:rsidR="000D00A8" w:rsidRPr="000D00A8">
        <w:rPr>
          <w:rFonts w:ascii="Times New Roman" w:hAnsi="Times New Roman" w:cs="Times New Roman"/>
          <w:sz w:val="24"/>
          <w:szCs w:val="24"/>
        </w:rPr>
        <w:t>.</w:t>
      </w:r>
    </w:p>
    <w:sectPr w:rsidR="00542B99" w:rsidRPr="000D00A8" w:rsidSect="00542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FB6BA" w14:textId="77777777" w:rsidR="00542B99" w:rsidRDefault="00542B99" w:rsidP="00542B99">
      <w:pPr>
        <w:spacing w:after="0" w:line="240" w:lineRule="auto"/>
      </w:pPr>
      <w:r>
        <w:separator/>
      </w:r>
    </w:p>
  </w:endnote>
  <w:endnote w:type="continuationSeparator" w:id="0">
    <w:p w14:paraId="32281766" w14:textId="77777777" w:rsidR="00542B99" w:rsidRDefault="00542B99" w:rsidP="00542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73FA3" w14:textId="77777777" w:rsidR="00542B99" w:rsidRDefault="00542B99" w:rsidP="00542B99">
      <w:pPr>
        <w:spacing w:after="0" w:line="240" w:lineRule="auto"/>
      </w:pPr>
      <w:r>
        <w:separator/>
      </w:r>
    </w:p>
  </w:footnote>
  <w:footnote w:type="continuationSeparator" w:id="0">
    <w:p w14:paraId="2BA535B5" w14:textId="77777777" w:rsidR="00542B99" w:rsidRDefault="00542B99" w:rsidP="00542B99">
      <w:pPr>
        <w:spacing w:after="0" w:line="240" w:lineRule="auto"/>
      </w:pPr>
      <w:r>
        <w:continuationSeparator/>
      </w:r>
    </w:p>
  </w:footnote>
  <w:footnote w:id="1">
    <w:p w14:paraId="3C48482B" w14:textId="0A0890D5" w:rsidR="00542B99" w:rsidRPr="00C803BE" w:rsidRDefault="00542B9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803B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80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03BE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Pr="00C803BE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C803BE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C803BE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C803BE">
        <w:rPr>
          <w:rFonts w:ascii="Times New Roman" w:hAnsi="Times New Roman" w:cs="Times New Roman"/>
          <w:sz w:val="24"/>
          <w:szCs w:val="24"/>
        </w:rPr>
        <w:t>. vel F 80.</w:t>
      </w:r>
    </w:p>
    <w:p w14:paraId="45F6A6B6" w14:textId="77777777" w:rsidR="00542B99" w:rsidRPr="00C803BE" w:rsidRDefault="00542B9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300D3ECE" w14:textId="219FD79F" w:rsidR="00542B99" w:rsidRPr="00C803BE" w:rsidRDefault="00542B9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803B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803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03BE">
        <w:rPr>
          <w:rFonts w:ascii="Times New Roman" w:hAnsi="Times New Roman" w:cs="Times New Roman"/>
          <w:sz w:val="24"/>
          <w:szCs w:val="24"/>
        </w:rPr>
        <w:t>et ]</w:t>
      </w:r>
      <w:proofErr w:type="gramEnd"/>
      <w:r w:rsidRPr="00C803BE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C803BE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C803BE">
        <w:rPr>
          <w:rFonts w:ascii="Times New Roman" w:hAnsi="Times New Roman" w:cs="Times New Roman"/>
          <w:sz w:val="24"/>
          <w:szCs w:val="24"/>
        </w:rPr>
        <w:t xml:space="preserve"> in F 80.</w:t>
      </w:r>
    </w:p>
  </w:footnote>
  <w:footnote w:id="3">
    <w:p w14:paraId="6B68532D" w14:textId="17DFB9CA" w:rsidR="00C803BE" w:rsidRPr="00C803BE" w:rsidRDefault="00C803B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803B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80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03BE">
        <w:rPr>
          <w:rFonts w:ascii="Times New Roman" w:hAnsi="Times New Roman" w:cs="Times New Roman"/>
          <w:sz w:val="24"/>
          <w:szCs w:val="24"/>
        </w:rPr>
        <w:t>pacientes</w:t>
      </w:r>
      <w:proofErr w:type="spellEnd"/>
      <w:r w:rsidRPr="00C803BE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C803BE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C803BE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C803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03BE">
        <w:rPr>
          <w:rFonts w:ascii="Times New Roman" w:hAnsi="Times New Roman" w:cs="Times New Roman"/>
          <w:sz w:val="24"/>
          <w:szCs w:val="24"/>
        </w:rPr>
        <w:t>pandentes</w:t>
      </w:r>
      <w:proofErr w:type="spellEnd"/>
      <w:r w:rsidRPr="00C803BE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99"/>
    <w:rsid w:val="00072A5E"/>
    <w:rsid w:val="000C4D89"/>
    <w:rsid w:val="000D00A8"/>
    <w:rsid w:val="000E43F0"/>
    <w:rsid w:val="00150E9B"/>
    <w:rsid w:val="00314F49"/>
    <w:rsid w:val="0033068C"/>
    <w:rsid w:val="003C3934"/>
    <w:rsid w:val="00433B90"/>
    <w:rsid w:val="00434131"/>
    <w:rsid w:val="004943FF"/>
    <w:rsid w:val="00531523"/>
    <w:rsid w:val="00542B99"/>
    <w:rsid w:val="005536CB"/>
    <w:rsid w:val="005649BF"/>
    <w:rsid w:val="0060075B"/>
    <w:rsid w:val="0067184D"/>
    <w:rsid w:val="00744D71"/>
    <w:rsid w:val="0081551D"/>
    <w:rsid w:val="00857E77"/>
    <w:rsid w:val="008E3C78"/>
    <w:rsid w:val="009E3723"/>
    <w:rsid w:val="00A97574"/>
    <w:rsid w:val="00C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942D8"/>
  <w15:chartTrackingRefBased/>
  <w15:docId w15:val="{2AA71D5E-9268-4832-9143-B6BB7C67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2B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B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B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B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B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B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B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B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B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B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B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B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B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B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B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B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B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B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B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B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2B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B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B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B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B99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2B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2B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2B9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03BE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03BE"/>
    <w:rPr>
      <w:rFonts w:ascii="Times New Roman" w:hAnsi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C803B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975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E81E8-ABA7-4A59-908E-CFFB6A7C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2024-04-12T19:41:00Z</dcterms:created>
  <dcterms:modified xsi:type="dcterms:W3CDTF">2024-04-12T19:59:00Z</dcterms:modified>
</cp:coreProperties>
</file>