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E2AF" w14:textId="40B18552" w:rsidR="00433B90" w:rsidRPr="00412DEA" w:rsidRDefault="002E463F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2DE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12DE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15EF4F1" w14:textId="78D3F0D9" w:rsidR="002E463F" w:rsidRPr="00412DEA" w:rsidRDefault="002E463F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2DEA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412DEA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Pr="00412DEA">
        <w:rPr>
          <w:rFonts w:ascii="Times New Roman" w:hAnsi="Times New Roman" w:cs="Times New Roman"/>
          <w:i/>
          <w:iCs/>
          <w:sz w:val="24"/>
          <w:szCs w:val="24"/>
        </w:rPr>
        <w:t xml:space="preserve"> Abraham de </w:t>
      </w:r>
      <w:proofErr w:type="spellStart"/>
      <w:r w:rsidRPr="00412DEA">
        <w:rPr>
          <w:rFonts w:ascii="Times New Roman" w:hAnsi="Times New Roman" w:cs="Times New Roman"/>
          <w:i/>
          <w:iCs/>
          <w:sz w:val="24"/>
          <w:szCs w:val="24"/>
        </w:rPr>
        <w:t>Egipto</w:t>
      </w:r>
      <w:proofErr w:type="spellEnd"/>
      <w:r w:rsidRPr="00412DEA">
        <w:rPr>
          <w:rFonts w:ascii="Times New Roman" w:hAnsi="Times New Roman" w:cs="Times New Roman"/>
          <w:sz w:val="24"/>
          <w:szCs w:val="24"/>
        </w:rPr>
        <w:t>.</w:t>
      </w:r>
    </w:p>
    <w:p w14:paraId="1B704A77" w14:textId="77777777" w:rsidR="001C2C41" w:rsidRDefault="002E463F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DEA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Pr="00412DEA">
        <w:rPr>
          <w:rFonts w:ascii="Times New Roman" w:hAnsi="Times New Roman" w:cs="Times New Roman"/>
          <w:i/>
          <w:iCs/>
          <w:sz w:val="24"/>
          <w:szCs w:val="24"/>
        </w:rPr>
        <w:t xml:space="preserve"> Abrah</w:t>
      </w:r>
      <w:r w:rsidR="00412DEA" w:rsidRPr="00412DE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12DEA">
        <w:rPr>
          <w:rFonts w:ascii="Times New Roman" w:hAnsi="Times New Roman" w:cs="Times New Roman"/>
          <w:i/>
          <w:iCs/>
          <w:sz w:val="24"/>
          <w:szCs w:val="24"/>
        </w:rPr>
        <w:t xml:space="preserve">m de </w:t>
      </w:r>
      <w:proofErr w:type="spellStart"/>
      <w:r w:rsidRPr="00412DEA">
        <w:rPr>
          <w:rFonts w:ascii="Times New Roman" w:hAnsi="Times New Roman" w:cs="Times New Roman"/>
          <w:i/>
          <w:iCs/>
          <w:sz w:val="24"/>
          <w:szCs w:val="24"/>
        </w:rPr>
        <w:t>Egipto</w:t>
      </w:r>
      <w:proofErr w:type="spellEnd"/>
      <w:r w:rsidR="00412D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2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2DEA">
        <w:rPr>
          <w:rFonts w:ascii="Times New Roman" w:hAnsi="Times New Roman" w:cs="Times New Roman"/>
          <w:sz w:val="24"/>
          <w:szCs w:val="24"/>
        </w:rPr>
        <w:t>Gen. 13[:</w:t>
      </w:r>
      <w:r w:rsidR="00412DEA">
        <w:rPr>
          <w:rFonts w:ascii="Times New Roman" w:hAnsi="Times New Roman" w:cs="Times New Roman"/>
          <w:sz w:val="24"/>
          <w:szCs w:val="24"/>
        </w:rPr>
        <w:t xml:space="preserve">1]. </w:t>
      </w:r>
      <w:r w:rsidR="00412DEA" w:rsidRPr="002B006F">
        <w:rPr>
          <w:rFonts w:ascii="Times New Roman" w:hAnsi="Times New Roman" w:cs="Times New Roman"/>
          <w:sz w:val="24"/>
          <w:szCs w:val="24"/>
        </w:rPr>
        <w:t>Abraham</w:t>
      </w:r>
      <w:r w:rsidR="0041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412DEA" w:rsidRPr="002B006F">
        <w:rPr>
          <w:rFonts w:ascii="Times New Roman" w:hAnsi="Times New Roman" w:cs="Times New Roman"/>
          <w:sz w:val="24"/>
          <w:szCs w:val="24"/>
        </w:rPr>
        <w:t xml:space="preserve"> pat</w:t>
      </w:r>
      <w:r w:rsidR="00412DEA">
        <w:rPr>
          <w:rFonts w:ascii="Times New Roman" w:hAnsi="Times New Roman" w:cs="Times New Roman"/>
          <w:sz w:val="24"/>
          <w:szCs w:val="24"/>
        </w:rPr>
        <w:t>e</w:t>
      </w:r>
      <w:r w:rsidR="00412DEA" w:rsidRPr="002B006F">
        <w:rPr>
          <w:rFonts w:ascii="Times New Roman" w:hAnsi="Times New Roman" w:cs="Times New Roman"/>
          <w:sz w:val="24"/>
          <w:szCs w:val="24"/>
        </w:rPr>
        <w:t>r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multarum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gencium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. Sic Christus in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assumpta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pater omnium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Abraham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2DEA">
        <w:rPr>
          <w:rFonts w:ascii="Times New Roman" w:hAnsi="Times New Roman" w:cs="Times New Roman"/>
          <w:sz w:val="24"/>
          <w:szCs w:val="24"/>
        </w:rPr>
        <w:t>generando</w:t>
      </w:r>
      <w:proofErr w:type="spellEnd"/>
      <w:r w:rsidR="00412DEA">
        <w:rPr>
          <w:rFonts w:ascii="Times New Roman" w:hAnsi="Times New Roman" w:cs="Times New Roman"/>
          <w:sz w:val="24"/>
          <w:szCs w:val="24"/>
        </w:rPr>
        <w:t xml:space="preserve">, sic Christus in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lauacro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baptismali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pater probus in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propugnando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>. Sic Christus cum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triumphali</w:t>
      </w:r>
      <w:proofErr w:type="spellEnd"/>
      <w:r w:rsidR="002837CE">
        <w:rPr>
          <w:rFonts w:ascii="Times New Roman" w:hAnsi="Times New Roman" w:cs="Times New Roman"/>
          <w:sz w:val="24"/>
          <w:szCs w:val="24"/>
        </w:rPr>
        <w:t>,</w:t>
      </w:r>
      <w:r w:rsidR="00BA2422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pius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in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propiciando</w:t>
      </w:r>
      <w:proofErr w:type="spellEnd"/>
      <w:r w:rsidR="002837CE">
        <w:rPr>
          <w:rFonts w:ascii="Times New Roman" w:hAnsi="Times New Roman" w:cs="Times New Roman"/>
          <w:sz w:val="24"/>
          <w:szCs w:val="24"/>
        </w:rPr>
        <w:t>.</w:t>
      </w:r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r w:rsidR="002837CE">
        <w:rPr>
          <w:rFonts w:ascii="Times New Roman" w:hAnsi="Times New Roman" w:cs="Times New Roman"/>
          <w:sz w:val="24"/>
          <w:szCs w:val="24"/>
        </w:rPr>
        <w:t>S</w:t>
      </w:r>
      <w:r w:rsidR="00BA2422">
        <w:rPr>
          <w:rFonts w:ascii="Times New Roman" w:hAnsi="Times New Roman" w:cs="Times New Roman"/>
          <w:sz w:val="24"/>
          <w:szCs w:val="24"/>
        </w:rPr>
        <w:t xml:space="preserve">ic Christus in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penitentiali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plenus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procurando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, sic Christus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in curia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supernali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venerandus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 w:rsidR="00BA2422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regeneratione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42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 xml:space="preserve">. 51[:2]: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Attendite</w:t>
      </w:r>
      <w:proofErr w:type="spellEnd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 xml:space="preserve"> ad Abraham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2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 xml:space="preserve">et ad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Saram</w:t>
      </w:r>
      <w:proofErr w:type="spellEnd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peperit</w:t>
      </w:r>
      <w:proofErr w:type="spellEnd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2422" w:rsidRPr="00BA242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BA2422">
        <w:rPr>
          <w:rFonts w:ascii="Times New Roman" w:hAnsi="Times New Roman" w:cs="Times New Roman"/>
          <w:sz w:val="24"/>
          <w:szCs w:val="24"/>
        </w:rPr>
        <w:t>.</w:t>
      </w:r>
      <w:r w:rsidR="00D02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20BD5" w14:textId="77777777" w:rsidR="001C2C41" w:rsidRDefault="00D024B9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 probus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propugnacione</w:t>
      </w:r>
      <w:proofErr w:type="spellEnd"/>
      <w:r w:rsidR="00283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expugnauit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Loth et ipsum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liberauit</w:t>
      </w:r>
      <w:proofErr w:type="spellEnd"/>
      <w:r>
        <w:rPr>
          <w:rFonts w:ascii="Times New Roman" w:hAnsi="Times New Roman" w:cs="Times New Roman"/>
          <w:sz w:val="24"/>
          <w:szCs w:val="24"/>
        </w:rPr>
        <w:t>, Gen</w:t>
      </w:r>
      <w:r w:rsidR="004C7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14[:14, 19]: </w:t>
      </w:r>
      <w:r w:rsidRPr="00D024B9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Pr="00D024B9">
        <w:rPr>
          <w:rFonts w:ascii="Times New Roman" w:hAnsi="Times New Roman" w:cs="Times New Roman"/>
          <w:i/>
          <w:iCs/>
          <w:sz w:val="24"/>
          <w:szCs w:val="24"/>
        </w:rPr>
        <w:t>audisset</w:t>
      </w:r>
      <w:proofErr w:type="spellEnd"/>
      <w:r w:rsidRPr="00D024B9">
        <w:rPr>
          <w:rFonts w:ascii="Times New Roman" w:hAnsi="Times New Roman" w:cs="Times New Roman"/>
          <w:i/>
          <w:iCs/>
          <w:sz w:val="24"/>
          <w:szCs w:val="24"/>
        </w:rPr>
        <w:t xml:space="preserve"> Abrahm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2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24B9">
        <w:rPr>
          <w:rFonts w:ascii="Times New Roman" w:hAnsi="Times New Roman" w:cs="Times New Roman"/>
          <w:i/>
          <w:iCs/>
          <w:sz w:val="24"/>
          <w:szCs w:val="24"/>
        </w:rPr>
        <w:t>captum</w:t>
      </w:r>
      <w:proofErr w:type="spellEnd"/>
      <w:r w:rsidRPr="00D024B9">
        <w:rPr>
          <w:rFonts w:ascii="Times New Roman" w:hAnsi="Times New Roman" w:cs="Times New Roman"/>
          <w:i/>
          <w:iCs/>
          <w:sz w:val="24"/>
          <w:szCs w:val="24"/>
        </w:rPr>
        <w:t xml:space="preserve"> Loth</w:t>
      </w:r>
      <w:r>
        <w:rPr>
          <w:rFonts w:ascii="Times New Roman" w:hAnsi="Times New Roman" w:cs="Times New Roman"/>
          <w:sz w:val="24"/>
          <w:szCs w:val="24"/>
        </w:rPr>
        <w:t xml:space="preserve"> sequitur, </w:t>
      </w:r>
      <w:r w:rsidRPr="007C63EE">
        <w:rPr>
          <w:rFonts w:ascii="Times New Roman" w:hAnsi="Times New Roman" w:cs="Times New Roman"/>
          <w:i/>
          <w:iCs/>
          <w:sz w:val="24"/>
          <w:szCs w:val="24"/>
        </w:rPr>
        <w:t>Benedictus Abraham Deo</w:t>
      </w:r>
      <w:r w:rsidR="007C63E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sunt. </w:t>
      </w:r>
    </w:p>
    <w:p w14:paraId="0171806C" w14:textId="46685B98" w:rsidR="00C474A6" w:rsidRDefault="00D024B9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7C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venerandus</w:t>
      </w:r>
      <w:proofErr w:type="spellEnd"/>
      <w:r w:rsidR="007C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7C63EE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pius</w:t>
      </w:r>
      <w:proofErr w:type="spellEnd"/>
      <w:r w:rsidR="007C63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propiciacione</w:t>
      </w:r>
      <w:proofErr w:type="spellEnd"/>
      <w:r w:rsidR="007C63EE">
        <w:rPr>
          <w:rFonts w:ascii="Times New Roman" w:hAnsi="Times New Roman" w:cs="Times New Roman"/>
          <w:sz w:val="24"/>
          <w:szCs w:val="24"/>
        </w:rPr>
        <w:t>, [</w:t>
      </w:r>
      <w:r w:rsidR="004947A5">
        <w:rPr>
          <w:rFonts w:ascii="Times New Roman" w:hAnsi="Times New Roman" w:cs="Times New Roman"/>
          <w:sz w:val="24"/>
          <w:szCs w:val="24"/>
        </w:rPr>
        <w:t>2]</w:t>
      </w:r>
      <w:r w:rsidR="007C63EE">
        <w:rPr>
          <w:rFonts w:ascii="Times New Roman" w:hAnsi="Times New Roman" w:cs="Times New Roman"/>
          <w:sz w:val="24"/>
          <w:szCs w:val="24"/>
        </w:rPr>
        <w:t xml:space="preserve"> Cor. 1[:</w:t>
      </w:r>
      <w:r w:rsidR="004947A5">
        <w:rPr>
          <w:rFonts w:ascii="Times New Roman" w:hAnsi="Times New Roman" w:cs="Times New Roman"/>
          <w:sz w:val="24"/>
          <w:szCs w:val="24"/>
        </w:rPr>
        <w:t>3]:</w:t>
      </w:r>
      <w:r w:rsidR="007C63EE">
        <w:rPr>
          <w:rFonts w:ascii="Times New Roman" w:hAnsi="Times New Roman" w:cs="Times New Roman"/>
          <w:sz w:val="24"/>
          <w:szCs w:val="24"/>
        </w:rPr>
        <w:t xml:space="preserve"> </w:t>
      </w:r>
      <w:r w:rsidR="004947A5">
        <w:rPr>
          <w:rFonts w:ascii="Times New Roman" w:hAnsi="Times New Roman" w:cs="Times New Roman"/>
          <w:sz w:val="24"/>
          <w:szCs w:val="24"/>
        </w:rPr>
        <w:t>H</w:t>
      </w:r>
      <w:r w:rsidR="007C63EE">
        <w:rPr>
          <w:rFonts w:ascii="Times New Roman" w:hAnsi="Times New Roman" w:cs="Times New Roman"/>
          <w:sz w:val="24"/>
          <w:szCs w:val="24"/>
        </w:rPr>
        <w:t>ic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E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C63E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C63EE">
        <w:rPr>
          <w:rFonts w:ascii="Times New Roman" w:hAnsi="Times New Roman" w:cs="Times New Roman"/>
          <w:sz w:val="24"/>
          <w:szCs w:val="24"/>
        </w:rPr>
        <w:t xml:space="preserve"> </w:t>
      </w:r>
      <w:r w:rsidR="00E5655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 xml:space="preserve">ater </w:t>
      </w:r>
      <w:proofErr w:type="spellStart"/>
      <w:r w:rsidR="004947A5" w:rsidRPr="004947A5">
        <w:rPr>
          <w:rFonts w:ascii="Times New Roman" w:hAnsi="Times New Roman" w:cs="Times New Roman"/>
          <w:i/>
          <w:iCs/>
          <w:sz w:val="24"/>
          <w:szCs w:val="24"/>
        </w:rPr>
        <w:t>misericordi</w:t>
      </w:r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>arum</w:t>
      </w:r>
      <w:proofErr w:type="spellEnd"/>
      <w:r w:rsidR="004947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 xml:space="preserve"> et Deus </w:t>
      </w:r>
      <w:proofErr w:type="spellStart"/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>tocius</w:t>
      </w:r>
      <w:proofErr w:type="spellEnd"/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63EE" w:rsidRPr="004947A5">
        <w:rPr>
          <w:rFonts w:ascii="Times New Roman" w:hAnsi="Times New Roman" w:cs="Times New Roman"/>
          <w:i/>
          <w:iCs/>
          <w:sz w:val="24"/>
          <w:szCs w:val="24"/>
        </w:rPr>
        <w:t>consolacionis</w:t>
      </w:r>
      <w:proofErr w:type="spellEnd"/>
      <w:r w:rsidR="007C63EE">
        <w:rPr>
          <w:rFonts w:ascii="Times New Roman" w:hAnsi="Times New Roman" w:cs="Times New Roman"/>
          <w:sz w:val="24"/>
          <w:szCs w:val="24"/>
        </w:rPr>
        <w:t>.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 w:rsidR="00C474A6">
        <w:rPr>
          <w:rFonts w:ascii="Times New Roman" w:hAnsi="Times New Roman" w:cs="Times New Roman"/>
          <w:sz w:val="24"/>
          <w:szCs w:val="24"/>
        </w:rPr>
        <w:t xml:space="preserve">Et Luc. 16[:24]: </w:t>
      </w:r>
      <w:r w:rsidR="00C474A6" w:rsidRPr="00C474A6">
        <w:rPr>
          <w:rFonts w:ascii="Times New Roman" w:hAnsi="Times New Roman" w:cs="Times New Roman"/>
          <w:i/>
          <w:iCs/>
          <w:sz w:val="24"/>
          <w:szCs w:val="24"/>
        </w:rPr>
        <w:t xml:space="preserve">Pater Abraham, miserere </w:t>
      </w:r>
      <w:proofErr w:type="spellStart"/>
      <w:r w:rsidR="00C474A6" w:rsidRPr="00C474A6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C474A6">
        <w:rPr>
          <w:rFonts w:ascii="Times New Roman" w:hAnsi="Times New Roman" w:cs="Times New Roman"/>
          <w:sz w:val="24"/>
          <w:szCs w:val="24"/>
        </w:rPr>
        <w:t>.</w:t>
      </w:r>
    </w:p>
    <w:p w14:paraId="1830AF14" w14:textId="77777777" w:rsidR="001C2C41" w:rsidRDefault="00C474A6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remuneracione</w:t>
      </w:r>
      <w:proofErr w:type="spellEnd"/>
      <w:r w:rsidR="00E56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Luc. 1[:73]: </w:t>
      </w:r>
      <w:proofErr w:type="spellStart"/>
      <w:r w:rsidRPr="00C474A6">
        <w:rPr>
          <w:rFonts w:ascii="Times New Roman" w:hAnsi="Times New Roman" w:cs="Times New Roman"/>
          <w:i/>
          <w:iCs/>
          <w:sz w:val="24"/>
          <w:szCs w:val="24"/>
        </w:rPr>
        <w:t>Jurauit</w:t>
      </w:r>
      <w:proofErr w:type="spellEnd"/>
      <w:r w:rsidR="001C2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4A6">
        <w:rPr>
          <w:rFonts w:ascii="Times New Roman" w:hAnsi="Times New Roman" w:cs="Times New Roman"/>
          <w:i/>
          <w:iCs/>
          <w:sz w:val="24"/>
          <w:szCs w:val="24"/>
        </w:rPr>
        <w:t xml:space="preserve">ad Abraham </w:t>
      </w:r>
      <w:proofErr w:type="spellStart"/>
      <w:r w:rsidRPr="00C474A6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Pr="00C474A6">
        <w:rPr>
          <w:rFonts w:ascii="Times New Roman" w:hAnsi="Times New Roman" w:cs="Times New Roman"/>
          <w:i/>
          <w:iCs/>
          <w:sz w:val="24"/>
          <w:szCs w:val="24"/>
        </w:rPr>
        <w:t xml:space="preserve"> nostrum, </w:t>
      </w:r>
      <w:proofErr w:type="spellStart"/>
      <w:r w:rsidRPr="00C474A6">
        <w:rPr>
          <w:rFonts w:ascii="Times New Roman" w:hAnsi="Times New Roman" w:cs="Times New Roman"/>
          <w:i/>
          <w:iCs/>
          <w:sz w:val="24"/>
          <w:szCs w:val="24"/>
        </w:rPr>
        <w:t>daturum</w:t>
      </w:r>
      <w:proofErr w:type="spellEnd"/>
      <w:r w:rsidRPr="00C474A6">
        <w:rPr>
          <w:rFonts w:ascii="Times New Roman" w:hAnsi="Times New Roman" w:cs="Times New Roman"/>
          <w:i/>
          <w:iCs/>
          <w:sz w:val="24"/>
          <w:szCs w:val="24"/>
        </w:rPr>
        <w:t xml:space="preserve"> se nobis</w:t>
      </w:r>
      <w:r>
        <w:rPr>
          <w:rFonts w:ascii="Times New Roman" w:hAnsi="Times New Roman" w:cs="Times New Roman"/>
          <w:sz w:val="24"/>
          <w:szCs w:val="24"/>
        </w:rPr>
        <w:t>. Christus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vnigenitus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ipsum, Joan. 20[:17]: </w:t>
      </w:r>
      <w:proofErr w:type="spellStart"/>
      <w:r w:rsidRPr="004805C1">
        <w:rPr>
          <w:rFonts w:ascii="Times New Roman" w:hAnsi="Times New Roman" w:cs="Times New Roman"/>
          <w:i/>
          <w:iCs/>
          <w:sz w:val="24"/>
          <w:szCs w:val="24"/>
        </w:rPr>
        <w:t>Ascendo</w:t>
      </w:r>
      <w:proofErr w:type="spellEnd"/>
      <w:r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5C1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05C1">
        <w:rPr>
          <w:rFonts w:ascii="Times New Roman" w:hAnsi="Times New Roman" w:cs="Times New Roman"/>
          <w:i/>
          <w:iCs/>
          <w:sz w:val="24"/>
          <w:szCs w:val="24"/>
        </w:rPr>
        <w:t>atrem</w:t>
      </w:r>
      <w:proofErr w:type="spellEnd"/>
      <w:r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5C1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05C1">
        <w:rPr>
          <w:rFonts w:ascii="Times New Roman" w:hAnsi="Times New Roman" w:cs="Times New Roman"/>
          <w:i/>
          <w:iCs/>
          <w:sz w:val="24"/>
          <w:szCs w:val="24"/>
        </w:rPr>
        <w:t>atrem</w:t>
      </w:r>
      <w:proofErr w:type="spellEnd"/>
      <w:r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5C1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privilegium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>,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 w:rsidR="004805C1">
        <w:rPr>
          <w:rFonts w:ascii="Times New Roman" w:hAnsi="Times New Roman" w:cs="Times New Roman"/>
          <w:sz w:val="24"/>
          <w:szCs w:val="24"/>
        </w:rPr>
        <w:t xml:space="preserve">Matt. 14[:23]: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Dimissa</w:t>
      </w:r>
      <w:proofErr w:type="spellEnd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turba</w:t>
      </w:r>
      <w:proofErr w:type="spellEnd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montem</w:t>
      </w:r>
      <w:proofErr w:type="spellEnd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 xml:space="preserve"> solus </w:t>
      </w:r>
      <w:proofErr w:type="spellStart"/>
      <w:r w:rsidR="004805C1" w:rsidRPr="004805C1">
        <w:rPr>
          <w:rFonts w:ascii="Times New Roman" w:hAnsi="Times New Roman" w:cs="Times New Roman"/>
          <w:i/>
          <w:iCs/>
          <w:sz w:val="24"/>
          <w:szCs w:val="24"/>
        </w:rPr>
        <w:t>orare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prouidus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cathedram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pandat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magisterium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>,</w:t>
      </w:r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r w:rsidR="004805C1">
        <w:rPr>
          <w:rFonts w:ascii="Times New Roman" w:hAnsi="Times New Roman" w:cs="Times New Roman"/>
          <w:sz w:val="24"/>
          <w:szCs w:val="24"/>
        </w:rPr>
        <w:t xml:space="preserve">Matt. </w:t>
      </w:r>
      <w:r w:rsidR="00666637">
        <w:rPr>
          <w:rFonts w:ascii="Times New Roman" w:hAnsi="Times New Roman" w:cs="Times New Roman"/>
          <w:sz w:val="24"/>
          <w:szCs w:val="24"/>
        </w:rPr>
        <w:t>1</w:t>
      </w:r>
      <w:r w:rsidR="004805C1">
        <w:rPr>
          <w:rFonts w:ascii="Times New Roman" w:hAnsi="Times New Roman" w:cs="Times New Roman"/>
          <w:sz w:val="24"/>
          <w:szCs w:val="24"/>
        </w:rPr>
        <w:t>5[:</w:t>
      </w:r>
      <w:r w:rsidR="00666637">
        <w:rPr>
          <w:rFonts w:ascii="Times New Roman" w:hAnsi="Times New Roman" w:cs="Times New Roman"/>
          <w:sz w:val="24"/>
          <w:szCs w:val="24"/>
        </w:rPr>
        <w:t>39]:</w:t>
      </w:r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lastRenderedPageBreak/>
        <w:t>Videns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turba</w:t>
      </w:r>
      <w:r w:rsidR="0066663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>,</w:t>
      </w:r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 w:rsidRPr="00666637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="004805C1" w:rsidRPr="0066663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805C1" w:rsidRPr="00666637">
        <w:rPr>
          <w:rFonts w:ascii="Times New Roman" w:hAnsi="Times New Roman" w:cs="Times New Roman"/>
          <w:i/>
          <w:iCs/>
          <w:sz w:val="24"/>
          <w:szCs w:val="24"/>
        </w:rPr>
        <w:t>nauiculam</w:t>
      </w:r>
      <w:proofErr w:type="spellEnd"/>
      <w:r w:rsidR="004805C1" w:rsidRPr="00666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5C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docebat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5C1">
        <w:rPr>
          <w:rFonts w:ascii="Times New Roman" w:hAnsi="Times New Roman" w:cs="Times New Roman"/>
          <w:sz w:val="24"/>
          <w:szCs w:val="24"/>
        </w:rPr>
        <w:t>d</w:t>
      </w:r>
      <w:r w:rsidR="00666637">
        <w:rPr>
          <w:rFonts w:ascii="Times New Roman" w:hAnsi="Times New Roman" w:cs="Times New Roman"/>
          <w:sz w:val="24"/>
          <w:szCs w:val="24"/>
        </w:rPr>
        <w:t>u</w:t>
      </w:r>
      <w:r w:rsidR="004805C1">
        <w:rPr>
          <w:rFonts w:ascii="Times New Roman" w:hAnsi="Times New Roman" w:cs="Times New Roman"/>
          <w:sz w:val="24"/>
          <w:szCs w:val="24"/>
        </w:rPr>
        <w:t>ctor</w:t>
      </w:r>
      <w:proofErr w:type="spellEnd"/>
      <w:r w:rsidR="004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preuius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semitam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 xml:space="preserve"> ducat per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compendant</w:t>
      </w:r>
      <w:proofErr w:type="spellEnd"/>
      <w:r w:rsidR="001C2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663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66637">
        <w:rPr>
          <w:rFonts w:ascii="Times New Roman" w:hAnsi="Times New Roman" w:cs="Times New Roman"/>
          <w:sz w:val="24"/>
          <w:szCs w:val="24"/>
        </w:rPr>
        <w:t xml:space="preserve"> Mich. 2[:</w:t>
      </w:r>
      <w:r w:rsidR="00FE3371">
        <w:rPr>
          <w:rFonts w:ascii="Times New Roman" w:hAnsi="Times New Roman" w:cs="Times New Roman"/>
          <w:sz w:val="24"/>
          <w:szCs w:val="24"/>
        </w:rPr>
        <w:t>13]:</w:t>
      </w:r>
      <w:r w:rsidR="0066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>pandens</w:t>
      </w:r>
      <w:proofErr w:type="spellEnd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>iter</w:t>
      </w:r>
      <w:proofErr w:type="spellEnd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 xml:space="preserve"> ante</w:t>
      </w:r>
      <w:r w:rsidR="001C2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637" w:rsidRPr="00FE3371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FE33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0A6B2" w14:textId="3F683EE7" w:rsidR="00FE3371" w:rsidRDefault="00FE3371" w:rsidP="001C2C4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Potenter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leo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Jer. 4[:7]: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quasi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leo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cubili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patenter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aquila,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Act. 1[:9]: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Videntibus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illis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elevatus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est.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Jer. 49[:22]: </w:t>
      </w:r>
    </w:p>
    <w:p w14:paraId="6CB7AA34" w14:textId="24A9B3D6" w:rsidR="00FE3371" w:rsidRDefault="00FE3371" w:rsidP="001C2C4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/fol. 216ra/</w:t>
      </w:r>
    </w:p>
    <w:p w14:paraId="03983708" w14:textId="0474F266" w:rsidR="00FE3371" w:rsidRPr="002B006F" w:rsidRDefault="00FE3371" w:rsidP="001C2C4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Ecce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aquila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volabit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et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expandet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alas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suas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Tercio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gaudenter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rex cum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victoria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="00A51FA4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[46:6]: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Deus 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jubilo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9E0344" w14:textId="0183DD31" w:rsidR="00FE3371" w:rsidRDefault="00FE3371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D6FC78" w14:textId="77777777" w:rsidR="00FE3371" w:rsidRDefault="00FE3371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52FB16" w14:textId="77777777" w:rsidR="00C474A6" w:rsidRDefault="00C474A6" w:rsidP="001C2C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4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03B8" w14:textId="77777777" w:rsidR="007C63EE" w:rsidRDefault="007C63EE" w:rsidP="007C63EE">
      <w:pPr>
        <w:spacing w:after="0" w:line="240" w:lineRule="auto"/>
      </w:pPr>
      <w:r>
        <w:separator/>
      </w:r>
    </w:p>
  </w:endnote>
  <w:endnote w:type="continuationSeparator" w:id="0">
    <w:p w14:paraId="64BEC857" w14:textId="77777777" w:rsidR="007C63EE" w:rsidRDefault="007C63EE" w:rsidP="007C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8F9E" w14:textId="77777777" w:rsidR="007C63EE" w:rsidRDefault="007C63EE" w:rsidP="007C63EE">
      <w:pPr>
        <w:spacing w:after="0" w:line="240" w:lineRule="auto"/>
      </w:pPr>
      <w:r>
        <w:separator/>
      </w:r>
    </w:p>
  </w:footnote>
  <w:footnote w:type="continuationSeparator" w:id="0">
    <w:p w14:paraId="3EE96DDF" w14:textId="77777777" w:rsidR="007C63EE" w:rsidRDefault="007C63EE" w:rsidP="007C63EE">
      <w:pPr>
        <w:spacing w:after="0" w:line="240" w:lineRule="auto"/>
      </w:pPr>
      <w:r>
        <w:continuationSeparator/>
      </w:r>
    </w:p>
  </w:footnote>
  <w:footnote w:id="1">
    <w:p w14:paraId="7C284CF9" w14:textId="2391CD3C" w:rsidR="007C63EE" w:rsidRPr="007C63EE" w:rsidRDefault="007C63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C63E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C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63E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C63E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C63EE">
        <w:rPr>
          <w:rFonts w:ascii="Times New Roman" w:hAnsi="Times New Roman" w:cs="Times New Roman"/>
          <w:sz w:val="24"/>
          <w:szCs w:val="24"/>
        </w:rPr>
        <w:t xml:space="preserve"> </w:t>
      </w:r>
      <w:r w:rsidRPr="007C63E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C63EE">
        <w:rPr>
          <w:rFonts w:ascii="Times New Roman" w:hAnsi="Times New Roman" w:cs="Times New Roman"/>
          <w:sz w:val="24"/>
          <w:szCs w:val="24"/>
        </w:rPr>
        <w:t xml:space="preserve">. </w:t>
      </w:r>
      <w:r w:rsidRPr="007C63EE">
        <w:rPr>
          <w:rFonts w:ascii="Times New Roman" w:hAnsi="Times New Roman" w:cs="Times New Roman"/>
          <w:strike/>
          <w:sz w:val="24"/>
          <w:szCs w:val="24"/>
        </w:rPr>
        <w:t>de</w:t>
      </w:r>
      <w:r w:rsidRPr="007C63EE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3F"/>
    <w:rsid w:val="00006139"/>
    <w:rsid w:val="001C2C41"/>
    <w:rsid w:val="00212CB1"/>
    <w:rsid w:val="002837CE"/>
    <w:rsid w:val="002E463F"/>
    <w:rsid w:val="00412DEA"/>
    <w:rsid w:val="00433B90"/>
    <w:rsid w:val="004805C1"/>
    <w:rsid w:val="004947A5"/>
    <w:rsid w:val="004C78AC"/>
    <w:rsid w:val="00666637"/>
    <w:rsid w:val="007C63EE"/>
    <w:rsid w:val="008E3C78"/>
    <w:rsid w:val="00A51FA4"/>
    <w:rsid w:val="00BA2422"/>
    <w:rsid w:val="00C474A6"/>
    <w:rsid w:val="00D024B9"/>
    <w:rsid w:val="00E56550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A782"/>
  <w15:chartTrackingRefBased/>
  <w15:docId w15:val="{09771904-E18C-48A8-86DB-53D5A529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4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3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3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450A-BC33-4059-9EB1-4F6F0542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2023-06-19T19:41:00Z</dcterms:created>
  <dcterms:modified xsi:type="dcterms:W3CDTF">2023-06-19T19:48:00Z</dcterms:modified>
</cp:coreProperties>
</file>