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30CA7" w14:textId="77777777" w:rsidR="00351033" w:rsidRPr="005073C7" w:rsidRDefault="00351033"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Worcester F 80 Distinctiones</w:t>
      </w:r>
    </w:p>
    <w:p w14:paraId="6FE913BE" w14:textId="36D30A01" w:rsidR="00351033" w:rsidRPr="005073C7" w:rsidRDefault="00351033"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167 Of the Workers (</w:t>
      </w:r>
      <w:proofErr w:type="spellStart"/>
      <w:r w:rsidRPr="005073C7">
        <w:rPr>
          <w:rFonts w:ascii="Times New Roman" w:hAnsi="Times New Roman" w:cs="Times New Roman"/>
          <w:i/>
          <w:iCs/>
          <w:sz w:val="24"/>
          <w:szCs w:val="24"/>
        </w:rPr>
        <w:t>Operariorum</w:t>
      </w:r>
      <w:proofErr w:type="spellEnd"/>
      <w:r w:rsidRPr="005073C7">
        <w:rPr>
          <w:rFonts w:ascii="Times New Roman" w:hAnsi="Times New Roman" w:cs="Times New Roman"/>
          <w:sz w:val="24"/>
          <w:szCs w:val="24"/>
        </w:rPr>
        <w:t>)</w:t>
      </w:r>
    </w:p>
    <w:p w14:paraId="0EABE038" w14:textId="7065449A" w:rsidR="00320156" w:rsidRDefault="00790911"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There are three kinds of workers, about whom, Apo. 3[:15-16]: “I would you were cold, or hot. But because you are lukewarm, I will begin to vomit you out of my mouth,”</w:t>
      </w:r>
      <w:r w:rsidR="00C80500">
        <w:rPr>
          <w:rFonts w:ascii="Times New Roman" w:hAnsi="Times New Roman" w:cs="Times New Roman"/>
          <w:sz w:val="24"/>
          <w:szCs w:val="24"/>
        </w:rPr>
        <w:t xml:space="preserve"> </w:t>
      </w:r>
      <w:r w:rsidRPr="005073C7">
        <w:rPr>
          <w:rFonts w:ascii="Times New Roman" w:hAnsi="Times New Roman" w:cs="Times New Roman"/>
          <w:sz w:val="24"/>
          <w:szCs w:val="24"/>
        </w:rPr>
        <w:t xml:space="preserve">etc. Hot are those working faithfully. And Chrysostom, </w:t>
      </w:r>
      <w:r w:rsidRPr="005073C7">
        <w:rPr>
          <w:rFonts w:ascii="Times New Roman" w:hAnsi="Times New Roman" w:cs="Times New Roman"/>
          <w:i/>
          <w:sz w:val="24"/>
          <w:szCs w:val="24"/>
        </w:rPr>
        <w:t>Super Mattheum</w:t>
      </w:r>
      <w:r w:rsidRPr="005073C7">
        <w:rPr>
          <w:rFonts w:ascii="Times New Roman" w:hAnsi="Times New Roman" w:cs="Times New Roman"/>
          <w:sz w:val="24"/>
          <w:szCs w:val="24"/>
        </w:rPr>
        <w:t>,</w:t>
      </w:r>
      <w:r w:rsidRPr="005073C7">
        <w:rPr>
          <w:rStyle w:val="EndnoteReference"/>
          <w:rFonts w:ascii="Times New Roman" w:hAnsi="Times New Roman" w:cs="Times New Roman"/>
          <w:sz w:val="24"/>
          <w:szCs w:val="24"/>
        </w:rPr>
        <w:endnoteReference w:id="1"/>
      </w:r>
      <w:r w:rsidRPr="005073C7">
        <w:rPr>
          <w:rFonts w:ascii="Times New Roman" w:hAnsi="Times New Roman" w:cs="Times New Roman"/>
          <w:sz w:val="24"/>
          <w:szCs w:val="24"/>
        </w:rPr>
        <w:t xml:space="preserve"> places three figures through which the good workers are distinguished from the evil. First is the good worker who first looks on the work as to food, but the evil worker on the contrary. So, the servants of God first ought to </w:t>
      </w:r>
      <w:r w:rsidR="00047168" w:rsidRPr="005073C7">
        <w:rPr>
          <w:rFonts w:ascii="Times New Roman" w:hAnsi="Times New Roman" w:cs="Times New Roman"/>
          <w:sz w:val="24"/>
          <w:szCs w:val="24"/>
        </w:rPr>
        <w:t>address</w:t>
      </w:r>
      <w:r w:rsidRPr="005073C7">
        <w:rPr>
          <w:rFonts w:ascii="Times New Roman" w:hAnsi="Times New Roman" w:cs="Times New Roman"/>
          <w:sz w:val="24"/>
          <w:szCs w:val="24"/>
        </w:rPr>
        <w:t xml:space="preserve"> the glory of God than his own utility, but the evil on the contrary. The second sign is that the good worker spends the </w:t>
      </w:r>
      <w:r w:rsidR="00047168" w:rsidRPr="005073C7">
        <w:rPr>
          <w:rFonts w:ascii="Times New Roman" w:hAnsi="Times New Roman" w:cs="Times New Roman"/>
          <w:sz w:val="24"/>
          <w:szCs w:val="24"/>
        </w:rPr>
        <w:t>entire day</w:t>
      </w:r>
      <w:r w:rsidRPr="005073C7">
        <w:rPr>
          <w:rFonts w:ascii="Times New Roman" w:hAnsi="Times New Roman" w:cs="Times New Roman"/>
          <w:sz w:val="24"/>
          <w:szCs w:val="24"/>
        </w:rPr>
        <w:t xml:space="preserve"> </w:t>
      </w:r>
      <w:proofErr w:type="gramStart"/>
      <w:r w:rsidRPr="005073C7">
        <w:rPr>
          <w:rFonts w:ascii="Times New Roman" w:hAnsi="Times New Roman" w:cs="Times New Roman"/>
          <w:sz w:val="24"/>
          <w:szCs w:val="24"/>
        </w:rPr>
        <w:t>about</w:t>
      </w:r>
      <w:proofErr w:type="gramEnd"/>
      <w:r w:rsidRPr="005073C7">
        <w:rPr>
          <w:rFonts w:ascii="Times New Roman" w:hAnsi="Times New Roman" w:cs="Times New Roman"/>
          <w:sz w:val="24"/>
          <w:szCs w:val="24"/>
        </w:rPr>
        <w:t xml:space="preserve"> the work, </w:t>
      </w:r>
      <w:r w:rsidR="00C80500">
        <w:rPr>
          <w:rFonts w:ascii="Times New Roman" w:hAnsi="Times New Roman" w:cs="Times New Roman"/>
          <w:sz w:val="24"/>
          <w:szCs w:val="24"/>
        </w:rPr>
        <w:t>but</w:t>
      </w:r>
      <w:r w:rsidRPr="005073C7">
        <w:rPr>
          <w:rFonts w:ascii="Times New Roman" w:hAnsi="Times New Roman" w:cs="Times New Roman"/>
          <w:sz w:val="24"/>
          <w:szCs w:val="24"/>
        </w:rPr>
        <w:t xml:space="preserve"> a short</w:t>
      </w:r>
      <w:r w:rsidR="00C80500">
        <w:rPr>
          <w:rFonts w:ascii="Times New Roman" w:hAnsi="Times New Roman" w:cs="Times New Roman"/>
          <w:sz w:val="24"/>
          <w:szCs w:val="24"/>
        </w:rPr>
        <w:t xml:space="preserve"> </w:t>
      </w:r>
      <w:r w:rsidRPr="005073C7">
        <w:rPr>
          <w:rFonts w:ascii="Times New Roman" w:hAnsi="Times New Roman" w:cs="Times New Roman"/>
          <w:sz w:val="24"/>
          <w:szCs w:val="24"/>
        </w:rPr>
        <w:t>time about the food, but the evil worker on the contrary. The third sign is that if the good worker cannot perform the work, he blushe</w:t>
      </w:r>
      <w:r w:rsidR="00B2198D" w:rsidRPr="005073C7">
        <w:rPr>
          <w:rFonts w:ascii="Times New Roman" w:hAnsi="Times New Roman" w:cs="Times New Roman"/>
          <w:sz w:val="24"/>
          <w:szCs w:val="24"/>
        </w:rPr>
        <w:t>s</w:t>
      </w:r>
      <w:r w:rsidRPr="005073C7">
        <w:rPr>
          <w:rFonts w:ascii="Times New Roman" w:hAnsi="Times New Roman" w:cs="Times New Roman"/>
          <w:sz w:val="24"/>
          <w:szCs w:val="24"/>
        </w:rPr>
        <w:t xml:space="preserve"> to seek the wage, </w:t>
      </w:r>
      <w:r w:rsidR="00B2198D" w:rsidRPr="005073C7">
        <w:rPr>
          <w:rFonts w:ascii="Times New Roman" w:hAnsi="Times New Roman" w:cs="Times New Roman"/>
          <w:sz w:val="24"/>
          <w:szCs w:val="24"/>
        </w:rPr>
        <w:t>or to appear before his lord,</w:t>
      </w:r>
      <w:r w:rsidR="00C80500">
        <w:rPr>
          <w:rFonts w:ascii="Times New Roman" w:hAnsi="Times New Roman" w:cs="Times New Roman"/>
          <w:sz w:val="24"/>
          <w:szCs w:val="24"/>
        </w:rPr>
        <w:t xml:space="preserve"> </w:t>
      </w:r>
      <w:r w:rsidRPr="005073C7">
        <w:rPr>
          <w:rFonts w:ascii="Times New Roman" w:hAnsi="Times New Roman" w:cs="Times New Roman"/>
          <w:sz w:val="24"/>
          <w:szCs w:val="24"/>
        </w:rPr>
        <w:t xml:space="preserve">but the evil on the contrary. So, the good ones spiritually if </w:t>
      </w:r>
      <w:r w:rsidR="00B2198D" w:rsidRPr="005073C7">
        <w:rPr>
          <w:rFonts w:ascii="Times New Roman" w:hAnsi="Times New Roman" w:cs="Times New Roman"/>
          <w:sz w:val="24"/>
          <w:szCs w:val="24"/>
        </w:rPr>
        <w:t xml:space="preserve">either for the fragility of the weak flesh </w:t>
      </w:r>
      <w:r w:rsidRPr="005073C7">
        <w:rPr>
          <w:rFonts w:ascii="Times New Roman" w:hAnsi="Times New Roman" w:cs="Times New Roman"/>
          <w:sz w:val="24"/>
          <w:szCs w:val="24"/>
        </w:rPr>
        <w:t>cannot perform what they intend</w:t>
      </w:r>
      <w:r w:rsidR="00B2198D" w:rsidRPr="005073C7">
        <w:rPr>
          <w:rFonts w:ascii="Times New Roman" w:hAnsi="Times New Roman" w:cs="Times New Roman"/>
          <w:sz w:val="24"/>
          <w:szCs w:val="24"/>
        </w:rPr>
        <w:t xml:space="preserve"> in their prayers</w:t>
      </w:r>
      <w:r w:rsidRPr="005073C7">
        <w:rPr>
          <w:rFonts w:ascii="Times New Roman" w:hAnsi="Times New Roman" w:cs="Times New Roman"/>
          <w:sz w:val="24"/>
          <w:szCs w:val="24"/>
        </w:rPr>
        <w:t xml:space="preserve"> they blush, but the evil on the contrary, because however much the evil do, they presume </w:t>
      </w:r>
      <w:r w:rsidR="00B2198D" w:rsidRPr="005073C7">
        <w:rPr>
          <w:rFonts w:ascii="Times New Roman" w:hAnsi="Times New Roman" w:cs="Times New Roman"/>
          <w:sz w:val="24"/>
          <w:szCs w:val="24"/>
        </w:rPr>
        <w:t>on the mercy of God</w:t>
      </w:r>
      <w:r w:rsidRPr="005073C7">
        <w:rPr>
          <w:rFonts w:ascii="Times New Roman" w:hAnsi="Times New Roman" w:cs="Times New Roman"/>
          <w:sz w:val="24"/>
          <w:szCs w:val="24"/>
        </w:rPr>
        <w:t>.</w:t>
      </w:r>
      <w:r w:rsidR="00B2198D" w:rsidRPr="005073C7">
        <w:rPr>
          <w:rFonts w:ascii="Times New Roman" w:hAnsi="Times New Roman" w:cs="Times New Roman"/>
          <w:sz w:val="24"/>
          <w:szCs w:val="24"/>
        </w:rPr>
        <w:t xml:space="preserve"> </w:t>
      </w:r>
    </w:p>
    <w:p w14:paraId="043B1397" w14:textId="21F09358" w:rsidR="00320156" w:rsidRDefault="00320156" w:rsidP="009D286B">
      <w:pPr>
        <w:spacing w:line="480" w:lineRule="auto"/>
        <w:rPr>
          <w:rFonts w:ascii="Times New Roman" w:hAnsi="Times New Roman" w:cs="Times New Roman"/>
          <w:sz w:val="24"/>
          <w:szCs w:val="24"/>
        </w:rPr>
      </w:pPr>
      <w:r>
        <w:rPr>
          <w:rFonts w:ascii="Times New Roman" w:hAnsi="Times New Roman" w:cs="Times New Roman"/>
          <w:sz w:val="24"/>
          <w:szCs w:val="24"/>
        </w:rPr>
        <w:t>¶ Others work wickedly and those are cold.</w:t>
      </w:r>
    </w:p>
    <w:p w14:paraId="6ABE9894" w14:textId="61B0E232" w:rsidR="003A02F9" w:rsidRPr="005073C7" w:rsidRDefault="00B2198D"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xml:space="preserve">¶ Others work negligently and those are lukewarm who sometimes are worse than the cold. For </w:t>
      </w:r>
      <w:r w:rsidR="00047168" w:rsidRPr="005073C7">
        <w:rPr>
          <w:rFonts w:ascii="Times New Roman" w:hAnsi="Times New Roman" w:cs="Times New Roman"/>
          <w:sz w:val="24"/>
          <w:szCs w:val="24"/>
        </w:rPr>
        <w:t>hot</w:t>
      </w:r>
      <w:r w:rsidRPr="005073C7">
        <w:rPr>
          <w:rFonts w:ascii="Times New Roman" w:hAnsi="Times New Roman" w:cs="Times New Roman"/>
          <w:sz w:val="24"/>
          <w:szCs w:val="24"/>
        </w:rPr>
        <w:t xml:space="preserve"> water when it is congealed, more forcefully it is congealed than cold because coldness where one finds greater resistance imprints its power more forcefully. Similarly, </w:t>
      </w:r>
      <w:r w:rsidR="001B4B26" w:rsidRPr="005073C7">
        <w:rPr>
          <w:rFonts w:ascii="Times New Roman" w:hAnsi="Times New Roman" w:cs="Times New Roman"/>
          <w:sz w:val="24"/>
          <w:szCs w:val="24"/>
        </w:rPr>
        <w:t>iron both cold</w:t>
      </w:r>
      <w:r w:rsidR="00C80500">
        <w:rPr>
          <w:rFonts w:ascii="Times New Roman" w:hAnsi="Times New Roman" w:cs="Times New Roman"/>
          <w:sz w:val="24"/>
          <w:szCs w:val="24"/>
        </w:rPr>
        <w:t xml:space="preserve"> </w:t>
      </w:r>
      <w:r w:rsidR="001B4B26" w:rsidRPr="005073C7">
        <w:rPr>
          <w:rFonts w:ascii="Times New Roman" w:hAnsi="Times New Roman" w:cs="Times New Roman"/>
          <w:sz w:val="24"/>
          <w:szCs w:val="24"/>
        </w:rPr>
        <w:t>and hard is heated more forcefully</w:t>
      </w:r>
      <w:r w:rsidRPr="005073C7">
        <w:rPr>
          <w:rFonts w:ascii="Times New Roman" w:hAnsi="Times New Roman" w:cs="Times New Roman"/>
          <w:sz w:val="24"/>
          <w:szCs w:val="24"/>
        </w:rPr>
        <w:t xml:space="preserve"> than straw because of the cause just cited, </w:t>
      </w:r>
      <w:r w:rsidR="001B4B26" w:rsidRPr="005073C7">
        <w:rPr>
          <w:rFonts w:ascii="Times New Roman" w:hAnsi="Times New Roman" w:cs="Times New Roman"/>
          <w:sz w:val="24"/>
          <w:szCs w:val="24"/>
        </w:rPr>
        <w:t>in the same way</w:t>
      </w:r>
      <w:r w:rsidRPr="005073C7">
        <w:rPr>
          <w:rFonts w:ascii="Times New Roman" w:hAnsi="Times New Roman" w:cs="Times New Roman"/>
          <w:sz w:val="24"/>
          <w:szCs w:val="24"/>
        </w:rPr>
        <w:t xml:space="preserve"> when the good are made evil they are worse than others, because the devil more forcefully imprints in them his malice because of the great resistance which he finds. However, the evil when they are converted, they are more fervent than the lukewarm, because there God imprints his grace. </w:t>
      </w:r>
      <w:r w:rsidRPr="005073C7">
        <w:rPr>
          <w:rFonts w:ascii="Times New Roman" w:hAnsi="Times New Roman" w:cs="Times New Roman"/>
          <w:sz w:val="24"/>
          <w:szCs w:val="24"/>
        </w:rPr>
        <w:lastRenderedPageBreak/>
        <w:t>Therefore, it is said in Eccli. 42[:14]: “For better is the iniquity of a man, than a woman doing a good turn.” Whoever is wicked when he is converted works more fervently than the lukewarm.</w:t>
      </w:r>
      <w:r w:rsidR="001B4B26" w:rsidRPr="005073C7">
        <w:rPr>
          <w:rFonts w:ascii="Times New Roman" w:hAnsi="Times New Roman" w:cs="Times New Roman"/>
          <w:sz w:val="24"/>
          <w:szCs w:val="24"/>
        </w:rPr>
        <w:t xml:space="preserve"> In every state the work i</w:t>
      </w:r>
      <w:r w:rsidR="000074C7" w:rsidRPr="005073C7">
        <w:rPr>
          <w:rFonts w:ascii="Times New Roman" w:hAnsi="Times New Roman" w:cs="Times New Roman"/>
          <w:sz w:val="24"/>
          <w:szCs w:val="24"/>
        </w:rPr>
        <w:t>ndicates the</w:t>
      </w:r>
      <w:r w:rsidR="001B4B26" w:rsidRPr="005073C7">
        <w:rPr>
          <w:rFonts w:ascii="Times New Roman" w:hAnsi="Times New Roman" w:cs="Times New Roman"/>
          <w:sz w:val="24"/>
          <w:szCs w:val="24"/>
        </w:rPr>
        <w:t xml:space="preserve"> man and not the </w:t>
      </w:r>
      <w:r w:rsidR="000074C7" w:rsidRPr="005073C7">
        <w:rPr>
          <w:rFonts w:ascii="Times New Roman" w:hAnsi="Times New Roman" w:cs="Times New Roman"/>
          <w:sz w:val="24"/>
          <w:szCs w:val="24"/>
        </w:rPr>
        <w:t>office</w:t>
      </w:r>
      <w:r w:rsidR="001B4B26" w:rsidRPr="005073C7">
        <w:rPr>
          <w:rFonts w:ascii="Times New Roman" w:hAnsi="Times New Roman" w:cs="Times New Roman"/>
          <w:sz w:val="24"/>
          <w:szCs w:val="24"/>
        </w:rPr>
        <w:t>, because in the state of innocence he was held to praise and worship God, Gen. 2[:15] “God put him into the paradise, to dress it.”</w:t>
      </w:r>
      <w:r w:rsidR="000074C7" w:rsidRPr="005073C7">
        <w:rPr>
          <w:rFonts w:ascii="Times New Roman" w:hAnsi="Times New Roman" w:cs="Times New Roman"/>
          <w:sz w:val="24"/>
          <w:szCs w:val="24"/>
        </w:rPr>
        <w:t xml:space="preserve"> I</w:t>
      </w:r>
      <w:r w:rsidR="001B4B26" w:rsidRPr="005073C7">
        <w:rPr>
          <w:rFonts w:ascii="Times New Roman" w:hAnsi="Times New Roman" w:cs="Times New Roman"/>
          <w:sz w:val="24"/>
          <w:szCs w:val="24"/>
        </w:rPr>
        <w:t xml:space="preserve">n the state of fault </w:t>
      </w:r>
      <w:r w:rsidR="000074C7" w:rsidRPr="005073C7">
        <w:rPr>
          <w:rFonts w:ascii="Times New Roman" w:hAnsi="Times New Roman" w:cs="Times New Roman"/>
          <w:sz w:val="24"/>
          <w:szCs w:val="24"/>
        </w:rPr>
        <w:t>man was led</w:t>
      </w:r>
      <w:r w:rsidR="001B4B26" w:rsidRPr="005073C7">
        <w:rPr>
          <w:rFonts w:ascii="Times New Roman" w:hAnsi="Times New Roman" w:cs="Times New Roman"/>
          <w:sz w:val="24"/>
          <w:szCs w:val="24"/>
        </w:rPr>
        <w:t xml:space="preserve"> </w:t>
      </w:r>
      <w:r w:rsidR="000074C7" w:rsidRPr="005073C7">
        <w:rPr>
          <w:rFonts w:ascii="Times New Roman" w:hAnsi="Times New Roman" w:cs="Times New Roman"/>
          <w:sz w:val="24"/>
          <w:szCs w:val="24"/>
        </w:rPr>
        <w:t>for</w:t>
      </w:r>
      <w:r w:rsidR="001B4B26" w:rsidRPr="005073C7">
        <w:rPr>
          <w:rFonts w:ascii="Times New Roman" w:hAnsi="Times New Roman" w:cs="Times New Roman"/>
          <w:sz w:val="24"/>
          <w:szCs w:val="24"/>
        </w:rPr>
        <w:t xml:space="preserve"> labor and pain, Gen. 3[:19]: “In the sweat of your face.”</w:t>
      </w:r>
      <w:r w:rsidR="000074C7" w:rsidRPr="005073C7">
        <w:rPr>
          <w:rFonts w:ascii="Times New Roman" w:hAnsi="Times New Roman" w:cs="Times New Roman"/>
          <w:sz w:val="24"/>
          <w:szCs w:val="24"/>
        </w:rPr>
        <w:t xml:space="preserve"> I</w:t>
      </w:r>
      <w:r w:rsidR="001B4B26" w:rsidRPr="005073C7">
        <w:rPr>
          <w:rFonts w:ascii="Times New Roman" w:hAnsi="Times New Roman" w:cs="Times New Roman"/>
          <w:sz w:val="24"/>
          <w:szCs w:val="24"/>
        </w:rPr>
        <w:t xml:space="preserve">n the state of </w:t>
      </w:r>
      <w:r w:rsidR="00047168" w:rsidRPr="005073C7">
        <w:rPr>
          <w:rFonts w:ascii="Times New Roman" w:hAnsi="Times New Roman" w:cs="Times New Roman"/>
          <w:sz w:val="24"/>
          <w:szCs w:val="24"/>
        </w:rPr>
        <w:t>grace,</w:t>
      </w:r>
      <w:r w:rsidR="001B4B26" w:rsidRPr="005073C7">
        <w:rPr>
          <w:rFonts w:ascii="Times New Roman" w:hAnsi="Times New Roman" w:cs="Times New Roman"/>
          <w:sz w:val="24"/>
          <w:szCs w:val="24"/>
        </w:rPr>
        <w:t xml:space="preserve"> </w:t>
      </w:r>
      <w:r w:rsidR="003A02F9" w:rsidRPr="005073C7">
        <w:rPr>
          <w:rFonts w:ascii="Times New Roman" w:hAnsi="Times New Roman" w:cs="Times New Roman"/>
          <w:sz w:val="24"/>
          <w:szCs w:val="24"/>
        </w:rPr>
        <w:t>he was given over to works of penitence</w:t>
      </w:r>
      <w:r w:rsidR="001B4B26" w:rsidRPr="005073C7">
        <w:rPr>
          <w:rFonts w:ascii="Times New Roman" w:hAnsi="Times New Roman" w:cs="Times New Roman"/>
          <w:sz w:val="24"/>
          <w:szCs w:val="24"/>
        </w:rPr>
        <w:t xml:space="preserve"> after the fall, Apo. 2[:5]: “Be mindful therefore from whence </w:t>
      </w:r>
      <w:r w:rsidR="00C80500">
        <w:rPr>
          <w:rFonts w:ascii="Times New Roman" w:hAnsi="Times New Roman" w:cs="Times New Roman"/>
          <w:sz w:val="24"/>
          <w:szCs w:val="24"/>
        </w:rPr>
        <w:t>y</w:t>
      </w:r>
      <w:r w:rsidR="001B4B26" w:rsidRPr="005073C7">
        <w:rPr>
          <w:rFonts w:ascii="Times New Roman" w:hAnsi="Times New Roman" w:cs="Times New Roman"/>
          <w:sz w:val="24"/>
          <w:szCs w:val="24"/>
        </w:rPr>
        <w:t>ou ar</w:t>
      </w:r>
      <w:r w:rsidR="00C80500">
        <w:rPr>
          <w:rFonts w:ascii="Times New Roman" w:hAnsi="Times New Roman" w:cs="Times New Roman"/>
          <w:sz w:val="24"/>
          <w:szCs w:val="24"/>
        </w:rPr>
        <w:t>e</w:t>
      </w:r>
      <w:r w:rsidR="001B4B26" w:rsidRPr="005073C7">
        <w:rPr>
          <w:rFonts w:ascii="Times New Roman" w:hAnsi="Times New Roman" w:cs="Times New Roman"/>
          <w:sz w:val="24"/>
          <w:szCs w:val="24"/>
        </w:rPr>
        <w:t xml:space="preserve"> fallen: and do the first works.”</w:t>
      </w:r>
      <w:r w:rsidR="00C80500">
        <w:rPr>
          <w:rFonts w:ascii="Times New Roman" w:hAnsi="Times New Roman" w:cs="Times New Roman"/>
          <w:sz w:val="24"/>
          <w:szCs w:val="24"/>
        </w:rPr>
        <w:t xml:space="preserve"> </w:t>
      </w:r>
      <w:r w:rsidR="003A02F9" w:rsidRPr="005073C7">
        <w:rPr>
          <w:rFonts w:ascii="Times New Roman" w:hAnsi="Times New Roman" w:cs="Times New Roman"/>
          <w:sz w:val="24"/>
          <w:szCs w:val="24"/>
        </w:rPr>
        <w:t>But for all these he is opposed by sloth which therefore</w:t>
      </w:r>
    </w:p>
    <w:p w14:paraId="68749B4A" w14:textId="7A6C6DF9" w:rsidR="003A02F9" w:rsidRPr="005073C7" w:rsidRDefault="003A02F9"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/fol. 272va/</w:t>
      </w:r>
    </w:p>
    <w:p w14:paraId="10AABD3E" w14:textId="03F0E64E" w:rsidR="005B0F9D" w:rsidRPr="005073C7" w:rsidRDefault="003A02F9"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is compared to a sterile tree and the paralyzed. Wherefore [1] Mach. 9[:55]: “At</w:t>
      </w:r>
      <w:r w:rsidR="00C80500">
        <w:rPr>
          <w:rFonts w:ascii="Times New Roman" w:hAnsi="Times New Roman" w:cs="Times New Roman"/>
          <w:sz w:val="24"/>
          <w:szCs w:val="24"/>
        </w:rPr>
        <w:t xml:space="preserve"> </w:t>
      </w:r>
      <w:r w:rsidRPr="005073C7">
        <w:rPr>
          <w:rFonts w:ascii="Times New Roman" w:hAnsi="Times New Roman" w:cs="Times New Roman"/>
          <w:sz w:val="24"/>
          <w:szCs w:val="24"/>
        </w:rPr>
        <w:t>that time Alcimus was struck, and his works were hind</w:t>
      </w:r>
      <w:r w:rsidR="00C80500">
        <w:rPr>
          <w:rFonts w:ascii="Times New Roman" w:hAnsi="Times New Roman" w:cs="Times New Roman"/>
          <w:sz w:val="24"/>
          <w:szCs w:val="24"/>
        </w:rPr>
        <w:t>e</w:t>
      </w:r>
      <w:r w:rsidRPr="005073C7">
        <w:rPr>
          <w:rFonts w:ascii="Times New Roman" w:hAnsi="Times New Roman" w:cs="Times New Roman"/>
          <w:sz w:val="24"/>
          <w:szCs w:val="24"/>
        </w:rPr>
        <w:t xml:space="preserve">red, and he was taken with a palsy.”  </w:t>
      </w:r>
      <w:r w:rsidR="00047168" w:rsidRPr="005073C7">
        <w:rPr>
          <w:rFonts w:ascii="Times New Roman" w:hAnsi="Times New Roman" w:cs="Times New Roman"/>
          <w:sz w:val="24"/>
          <w:szCs w:val="24"/>
        </w:rPr>
        <w:t>Again,</w:t>
      </w:r>
      <w:r w:rsidR="00D9198B" w:rsidRPr="005073C7">
        <w:rPr>
          <w:rFonts w:ascii="Times New Roman" w:hAnsi="Times New Roman" w:cs="Times New Roman"/>
          <w:sz w:val="24"/>
          <w:szCs w:val="24"/>
        </w:rPr>
        <w:t xml:space="preserve"> he is compared [Mark 9:16-26] to the paralytic boy who</w:t>
      </w:r>
      <w:r w:rsidR="00C80500">
        <w:rPr>
          <w:rFonts w:ascii="Times New Roman" w:hAnsi="Times New Roman" w:cs="Times New Roman"/>
          <w:sz w:val="24"/>
          <w:szCs w:val="24"/>
        </w:rPr>
        <w:t xml:space="preserve"> </w:t>
      </w:r>
      <w:r w:rsidR="00D9198B" w:rsidRPr="005073C7">
        <w:rPr>
          <w:rFonts w:ascii="Times New Roman" w:hAnsi="Times New Roman" w:cs="Times New Roman"/>
          <w:sz w:val="24"/>
          <w:szCs w:val="24"/>
        </w:rPr>
        <w:t>was badly tormented because he was afflicted inside and out.</w:t>
      </w:r>
      <w:r w:rsidR="00C80500">
        <w:rPr>
          <w:rFonts w:ascii="Times New Roman" w:hAnsi="Times New Roman" w:cs="Times New Roman"/>
          <w:sz w:val="24"/>
          <w:szCs w:val="24"/>
        </w:rPr>
        <w:t xml:space="preserve"> </w:t>
      </w:r>
      <w:r w:rsidR="00047168" w:rsidRPr="005073C7">
        <w:rPr>
          <w:rFonts w:ascii="Times New Roman" w:hAnsi="Times New Roman" w:cs="Times New Roman"/>
          <w:sz w:val="24"/>
          <w:szCs w:val="24"/>
        </w:rPr>
        <w:t>Again,</w:t>
      </w:r>
      <w:r w:rsidR="00D9198B" w:rsidRPr="005073C7">
        <w:rPr>
          <w:rFonts w:ascii="Times New Roman" w:hAnsi="Times New Roman" w:cs="Times New Roman"/>
          <w:sz w:val="24"/>
          <w:szCs w:val="24"/>
        </w:rPr>
        <w:t xml:space="preserve"> he is compared to the thrush by its slowness in flight, so it is said of him who is </w:t>
      </w:r>
      <w:r w:rsidR="005B0F9D" w:rsidRPr="005073C7">
        <w:rPr>
          <w:rFonts w:ascii="Times New Roman" w:hAnsi="Times New Roman" w:cs="Times New Roman"/>
          <w:sz w:val="24"/>
          <w:szCs w:val="24"/>
        </w:rPr>
        <w:t>blocked by his own feces, [Jer.] 48[:11]: “Moab has rested upon lees.”</w:t>
      </w:r>
    </w:p>
    <w:p w14:paraId="24795C35" w14:textId="2C167C9E" w:rsidR="009D286B" w:rsidRDefault="005B0F9D"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Again the slothful is called the ass of the devil because</w:t>
      </w:r>
      <w:r w:rsidR="00C80500">
        <w:rPr>
          <w:rFonts w:ascii="Times New Roman" w:hAnsi="Times New Roman" w:cs="Times New Roman"/>
          <w:sz w:val="24"/>
          <w:szCs w:val="24"/>
        </w:rPr>
        <w:t xml:space="preserve"> </w:t>
      </w:r>
      <w:r w:rsidRPr="005073C7">
        <w:rPr>
          <w:rFonts w:ascii="Times New Roman" w:hAnsi="Times New Roman" w:cs="Times New Roman"/>
          <w:sz w:val="24"/>
          <w:szCs w:val="24"/>
        </w:rPr>
        <w:t xml:space="preserve">he is burdened the </w:t>
      </w:r>
      <w:r w:rsidR="00047168" w:rsidRPr="005073C7">
        <w:rPr>
          <w:rFonts w:ascii="Times New Roman" w:hAnsi="Times New Roman" w:cs="Times New Roman"/>
          <w:sz w:val="24"/>
          <w:szCs w:val="24"/>
        </w:rPr>
        <w:t>entire day</w:t>
      </w:r>
      <w:r w:rsidRPr="005073C7">
        <w:rPr>
          <w:rFonts w:ascii="Times New Roman" w:hAnsi="Times New Roman" w:cs="Times New Roman"/>
          <w:sz w:val="24"/>
          <w:szCs w:val="24"/>
        </w:rPr>
        <w:t>, beaten and in the end is fed</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with troublesome food.</w:t>
      </w:r>
      <w:r w:rsidR="000A72AE" w:rsidRPr="005073C7">
        <w:rPr>
          <w:rFonts w:ascii="Times New Roman" w:hAnsi="Times New Roman" w:cs="Times New Roman"/>
          <w:sz w:val="24"/>
          <w:szCs w:val="24"/>
        </w:rPr>
        <w:t xml:space="preserve"> </w:t>
      </w:r>
    </w:p>
    <w:p w14:paraId="7B9B079C" w14:textId="3BD2CAD5" w:rsidR="009D286B" w:rsidRDefault="000A72AE"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xml:space="preserve">¶ </w:t>
      </w:r>
      <w:r w:rsidR="005B0F9D" w:rsidRPr="005073C7">
        <w:rPr>
          <w:rFonts w:ascii="Times New Roman" w:hAnsi="Times New Roman" w:cs="Times New Roman"/>
          <w:sz w:val="24"/>
          <w:szCs w:val="24"/>
        </w:rPr>
        <w:t>Again, the perilousness of the place in which we are moves us to work.</w:t>
      </w:r>
      <w:r w:rsidRPr="005073C7">
        <w:rPr>
          <w:rStyle w:val="EndnoteReference"/>
          <w:rFonts w:ascii="Times New Roman" w:hAnsi="Times New Roman" w:cs="Times New Roman"/>
          <w:sz w:val="24"/>
          <w:szCs w:val="24"/>
        </w:rPr>
        <w:endnoteReference w:id="2"/>
      </w:r>
      <w:r w:rsidRPr="005073C7">
        <w:rPr>
          <w:rFonts w:ascii="Times New Roman" w:hAnsi="Times New Roman" w:cs="Times New Roman"/>
          <w:sz w:val="24"/>
          <w:szCs w:val="24"/>
        </w:rPr>
        <w:t xml:space="preserve"> The opportunity</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 xml:space="preserve">of the time which we pass through. </w:t>
      </w:r>
      <w:r w:rsidR="005B0F9D" w:rsidRPr="005073C7">
        <w:rPr>
          <w:rFonts w:ascii="Times New Roman" w:hAnsi="Times New Roman" w:cs="Times New Roman"/>
          <w:sz w:val="24"/>
          <w:szCs w:val="24"/>
        </w:rPr>
        <w:t>The smallness of the pain which we now suffer.</w:t>
      </w:r>
      <w:r w:rsidRPr="005073C7">
        <w:rPr>
          <w:rStyle w:val="EndnoteReference"/>
          <w:rFonts w:ascii="Times New Roman" w:hAnsi="Times New Roman" w:cs="Times New Roman"/>
          <w:sz w:val="24"/>
          <w:szCs w:val="24"/>
        </w:rPr>
        <w:endnoteReference w:id="3"/>
      </w:r>
      <w:r w:rsidRPr="005073C7">
        <w:rPr>
          <w:rFonts w:ascii="Times New Roman" w:hAnsi="Times New Roman" w:cs="Times New Roman"/>
          <w:sz w:val="24"/>
          <w:szCs w:val="24"/>
        </w:rPr>
        <w:t xml:space="preserve"> </w:t>
      </w:r>
      <w:r w:rsidR="005B0F9D" w:rsidRPr="005073C7">
        <w:rPr>
          <w:rFonts w:ascii="Times New Roman" w:hAnsi="Times New Roman" w:cs="Times New Roman"/>
          <w:sz w:val="24"/>
          <w:szCs w:val="24"/>
        </w:rPr>
        <w:t>The immensity of the reward which we now merit. Therefore, says the Psal. [118:112]: “I have inclined my heart to do your justifications.”</w:t>
      </w:r>
      <w:r w:rsidR="00406DCE" w:rsidRPr="005073C7">
        <w:rPr>
          <w:rFonts w:ascii="Times New Roman" w:hAnsi="Times New Roman" w:cs="Times New Roman"/>
          <w:sz w:val="24"/>
          <w:szCs w:val="24"/>
        </w:rPr>
        <w:t xml:space="preserve"> Again Psal. [38:8]: “And now what is my</w:t>
      </w:r>
      <w:r w:rsidR="009D286B">
        <w:rPr>
          <w:rFonts w:ascii="Times New Roman" w:hAnsi="Times New Roman" w:cs="Times New Roman"/>
          <w:sz w:val="24"/>
          <w:szCs w:val="24"/>
        </w:rPr>
        <w:t xml:space="preserve"> </w:t>
      </w:r>
      <w:r w:rsidR="00406DCE" w:rsidRPr="005073C7">
        <w:rPr>
          <w:rFonts w:ascii="Times New Roman" w:hAnsi="Times New Roman" w:cs="Times New Roman"/>
          <w:sz w:val="24"/>
          <w:szCs w:val="24"/>
        </w:rPr>
        <w:t xml:space="preserve">hope? Is it not the Lord?” </w:t>
      </w:r>
      <w:r w:rsidR="00304F29" w:rsidRPr="005073C7">
        <w:rPr>
          <w:rFonts w:ascii="Times New Roman" w:hAnsi="Times New Roman" w:cs="Times New Roman"/>
          <w:sz w:val="24"/>
          <w:szCs w:val="24"/>
        </w:rPr>
        <w:t xml:space="preserve">For just as a fire is always in motion, so the heart of man until it has a home </w:t>
      </w:r>
      <w:r w:rsidR="00047168" w:rsidRPr="005073C7">
        <w:rPr>
          <w:rFonts w:ascii="Times New Roman" w:hAnsi="Times New Roman" w:cs="Times New Roman"/>
          <w:sz w:val="24"/>
          <w:szCs w:val="24"/>
        </w:rPr>
        <w:t>for which it longs</w:t>
      </w:r>
      <w:r w:rsidR="00304F29" w:rsidRPr="005073C7">
        <w:rPr>
          <w:rFonts w:ascii="Times New Roman" w:hAnsi="Times New Roman" w:cs="Times New Roman"/>
          <w:sz w:val="24"/>
          <w:szCs w:val="24"/>
        </w:rPr>
        <w:t xml:space="preserve">. Wherefore Augustine in the </w:t>
      </w:r>
      <w:r w:rsidR="00304F29" w:rsidRPr="005073C7">
        <w:rPr>
          <w:rFonts w:ascii="Times New Roman" w:hAnsi="Times New Roman" w:cs="Times New Roman"/>
          <w:i/>
          <w:iCs/>
          <w:sz w:val="24"/>
          <w:szCs w:val="24"/>
        </w:rPr>
        <w:t>Confessions</w:t>
      </w:r>
      <w:r w:rsidR="00304F29" w:rsidRPr="005073C7">
        <w:rPr>
          <w:rFonts w:ascii="Times New Roman" w:hAnsi="Times New Roman" w:cs="Times New Roman"/>
          <w:sz w:val="24"/>
          <w:szCs w:val="24"/>
        </w:rPr>
        <w:t>,</w:t>
      </w:r>
      <w:r w:rsidR="00304F29" w:rsidRPr="005073C7">
        <w:rPr>
          <w:rStyle w:val="EndnoteReference"/>
          <w:rFonts w:ascii="Times New Roman" w:hAnsi="Times New Roman" w:cs="Times New Roman"/>
          <w:sz w:val="24"/>
          <w:szCs w:val="24"/>
        </w:rPr>
        <w:endnoteReference w:id="4"/>
      </w:r>
      <w:r w:rsidR="00304F29" w:rsidRPr="005073C7">
        <w:rPr>
          <w:rFonts w:ascii="Times New Roman" w:hAnsi="Times New Roman" w:cs="Times New Roman"/>
          <w:sz w:val="24"/>
          <w:szCs w:val="24"/>
        </w:rPr>
        <w:t xml:space="preserve"> Lord, you have made</w:t>
      </w:r>
      <w:r w:rsidR="009D286B">
        <w:rPr>
          <w:rFonts w:ascii="Times New Roman" w:hAnsi="Times New Roman" w:cs="Times New Roman"/>
          <w:sz w:val="24"/>
          <w:szCs w:val="24"/>
        </w:rPr>
        <w:t xml:space="preserve"> </w:t>
      </w:r>
      <w:r w:rsidR="00304F29" w:rsidRPr="005073C7">
        <w:rPr>
          <w:rFonts w:ascii="Times New Roman" w:hAnsi="Times New Roman" w:cs="Times New Roman"/>
          <w:sz w:val="24"/>
          <w:szCs w:val="24"/>
        </w:rPr>
        <w:t xml:space="preserve">us for yourself and therefore my </w:t>
      </w:r>
      <w:r w:rsidR="00304F29" w:rsidRPr="005073C7">
        <w:rPr>
          <w:rFonts w:ascii="Times New Roman" w:hAnsi="Times New Roman" w:cs="Times New Roman"/>
          <w:sz w:val="24"/>
          <w:szCs w:val="24"/>
        </w:rPr>
        <w:lastRenderedPageBreak/>
        <w:t>heart is restless until it comes to you. For thus God has ordered in natural</w:t>
      </w:r>
      <w:r w:rsidR="009D286B">
        <w:rPr>
          <w:rFonts w:ascii="Times New Roman" w:hAnsi="Times New Roman" w:cs="Times New Roman"/>
          <w:sz w:val="24"/>
          <w:szCs w:val="24"/>
        </w:rPr>
        <w:t xml:space="preserve"> </w:t>
      </w:r>
      <w:r w:rsidR="00304F29" w:rsidRPr="005073C7">
        <w:rPr>
          <w:rFonts w:ascii="Times New Roman" w:hAnsi="Times New Roman" w:cs="Times New Roman"/>
          <w:sz w:val="24"/>
          <w:szCs w:val="24"/>
        </w:rPr>
        <w:t>and in artificial things that there is progress</w:t>
      </w:r>
      <w:r w:rsidR="009D286B">
        <w:rPr>
          <w:rFonts w:ascii="Times New Roman" w:hAnsi="Times New Roman" w:cs="Times New Roman"/>
          <w:sz w:val="24"/>
          <w:szCs w:val="24"/>
        </w:rPr>
        <w:t xml:space="preserve"> </w:t>
      </w:r>
      <w:r w:rsidR="00304F29" w:rsidRPr="005073C7">
        <w:rPr>
          <w:rFonts w:ascii="Times New Roman" w:hAnsi="Times New Roman" w:cs="Times New Roman"/>
          <w:sz w:val="24"/>
          <w:szCs w:val="24"/>
        </w:rPr>
        <w:t>from the inferior to the superior, from the small to the great, from the deformed to the beautiful, from the imperfect to the perfect, from the mo</w:t>
      </w:r>
      <w:r w:rsidR="002A6F80" w:rsidRPr="005073C7">
        <w:rPr>
          <w:rFonts w:ascii="Times New Roman" w:hAnsi="Times New Roman" w:cs="Times New Roman"/>
          <w:sz w:val="24"/>
          <w:szCs w:val="24"/>
        </w:rPr>
        <w:t>vement</w:t>
      </w:r>
      <w:r w:rsidR="00304F29" w:rsidRPr="005073C7">
        <w:rPr>
          <w:rFonts w:ascii="Times New Roman" w:hAnsi="Times New Roman" w:cs="Times New Roman"/>
          <w:sz w:val="24"/>
          <w:szCs w:val="24"/>
        </w:rPr>
        <w:t xml:space="preserve"> to the end. So, </w:t>
      </w:r>
      <w:r w:rsidR="002A6F80" w:rsidRPr="005073C7">
        <w:rPr>
          <w:rFonts w:ascii="Times New Roman" w:hAnsi="Times New Roman" w:cs="Times New Roman"/>
          <w:sz w:val="24"/>
          <w:szCs w:val="24"/>
        </w:rPr>
        <w:t xml:space="preserve">also </w:t>
      </w:r>
      <w:r w:rsidR="00304F29" w:rsidRPr="005073C7">
        <w:rPr>
          <w:rFonts w:ascii="Times New Roman" w:hAnsi="Times New Roman" w:cs="Times New Roman"/>
          <w:sz w:val="24"/>
          <w:szCs w:val="24"/>
        </w:rPr>
        <w:t xml:space="preserve">in moral matters from humility and labor of penance to the sublimity and quiet of glory, Luke 6[:25]: “Woe to you that now laugh: for you shall mourn and weep” </w:t>
      </w:r>
      <w:r w:rsidR="002A6F80" w:rsidRPr="005073C7">
        <w:rPr>
          <w:rFonts w:ascii="Times New Roman" w:hAnsi="Times New Roman" w:cs="Times New Roman"/>
          <w:sz w:val="24"/>
          <w:szCs w:val="24"/>
        </w:rPr>
        <w:t xml:space="preserve">in the future. </w:t>
      </w:r>
    </w:p>
    <w:p w14:paraId="322D0147" w14:textId="77777777" w:rsidR="009D286B" w:rsidRDefault="002A6F80"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xml:space="preserve">¶ </w:t>
      </w:r>
      <w:r w:rsidR="001012C0" w:rsidRPr="005073C7">
        <w:rPr>
          <w:rFonts w:ascii="Times New Roman" w:hAnsi="Times New Roman" w:cs="Times New Roman"/>
          <w:sz w:val="24"/>
          <w:szCs w:val="24"/>
        </w:rPr>
        <w:t>Again f</w:t>
      </w:r>
      <w:r w:rsidRPr="005073C7">
        <w:rPr>
          <w:rFonts w:ascii="Times New Roman" w:hAnsi="Times New Roman" w:cs="Times New Roman"/>
          <w:sz w:val="24"/>
          <w:szCs w:val="24"/>
        </w:rPr>
        <w:t xml:space="preserve">ifth, </w:t>
      </w:r>
      <w:r w:rsidR="001012C0" w:rsidRPr="005073C7">
        <w:rPr>
          <w:rFonts w:ascii="Times New Roman" w:hAnsi="Times New Roman" w:cs="Times New Roman"/>
          <w:sz w:val="24"/>
          <w:szCs w:val="24"/>
        </w:rPr>
        <w:t>it</w:t>
      </w:r>
      <w:r w:rsidRPr="005073C7">
        <w:rPr>
          <w:rFonts w:ascii="Times New Roman" w:hAnsi="Times New Roman" w:cs="Times New Roman"/>
          <w:sz w:val="24"/>
          <w:szCs w:val="24"/>
        </w:rPr>
        <w:t xml:space="preserve"> is the continuity of the struggle in which we labor</w:t>
      </w:r>
      <w:r w:rsidR="001012C0" w:rsidRPr="005073C7">
        <w:rPr>
          <w:rFonts w:ascii="Times New Roman" w:hAnsi="Times New Roman" w:cs="Times New Roman"/>
          <w:sz w:val="24"/>
          <w:szCs w:val="24"/>
        </w:rPr>
        <w:t>. For i</w:t>
      </w:r>
      <w:r w:rsidRPr="005073C7">
        <w:rPr>
          <w:rFonts w:ascii="Times New Roman" w:hAnsi="Times New Roman" w:cs="Times New Roman"/>
          <w:sz w:val="24"/>
          <w:szCs w:val="24"/>
        </w:rPr>
        <w:t xml:space="preserve">t is </w:t>
      </w:r>
      <w:r w:rsidR="001012C0" w:rsidRPr="005073C7">
        <w:rPr>
          <w:rFonts w:ascii="Times New Roman" w:hAnsi="Times New Roman" w:cs="Times New Roman"/>
          <w:sz w:val="24"/>
          <w:szCs w:val="24"/>
        </w:rPr>
        <w:t xml:space="preserve">a fight </w:t>
      </w:r>
      <w:r w:rsidRPr="005073C7">
        <w:rPr>
          <w:rFonts w:ascii="Times New Roman" w:hAnsi="Times New Roman" w:cs="Times New Roman"/>
          <w:sz w:val="24"/>
          <w:szCs w:val="24"/>
        </w:rPr>
        <w:t>against a triple enemy.</w:t>
      </w:r>
      <w:r w:rsidR="001012C0" w:rsidRPr="005073C7">
        <w:rPr>
          <w:rFonts w:ascii="Times New Roman" w:hAnsi="Times New Roman" w:cs="Times New Roman"/>
          <w:sz w:val="24"/>
          <w:szCs w:val="24"/>
        </w:rPr>
        <w:t xml:space="preserve"> </w:t>
      </w:r>
      <w:r w:rsidRPr="005073C7">
        <w:rPr>
          <w:rFonts w:ascii="Times New Roman" w:hAnsi="Times New Roman" w:cs="Times New Roman"/>
          <w:sz w:val="24"/>
          <w:szCs w:val="24"/>
        </w:rPr>
        <w:t>About which see above in the chapter [</w:t>
      </w:r>
      <w:r w:rsidR="001012C0" w:rsidRPr="005073C7">
        <w:rPr>
          <w:rFonts w:ascii="Times New Roman" w:hAnsi="Times New Roman" w:cs="Times New Roman"/>
          <w:sz w:val="24"/>
          <w:szCs w:val="24"/>
        </w:rPr>
        <w:t>84</w:t>
      </w:r>
      <w:r w:rsidRPr="005073C7">
        <w:rPr>
          <w:rFonts w:ascii="Times New Roman" w:hAnsi="Times New Roman" w:cs="Times New Roman"/>
          <w:sz w:val="24"/>
          <w:szCs w:val="24"/>
        </w:rPr>
        <w:t>] Enemy (</w:t>
      </w:r>
      <w:r w:rsidRPr="005073C7">
        <w:rPr>
          <w:rFonts w:ascii="Times New Roman" w:hAnsi="Times New Roman" w:cs="Times New Roman"/>
          <w:i/>
          <w:sz w:val="24"/>
          <w:szCs w:val="24"/>
        </w:rPr>
        <w:t>Hostis</w:t>
      </w:r>
      <w:r w:rsidRPr="005073C7">
        <w:rPr>
          <w:rFonts w:ascii="Times New Roman" w:hAnsi="Times New Roman" w:cs="Times New Roman"/>
          <w:sz w:val="24"/>
          <w:szCs w:val="24"/>
        </w:rPr>
        <w:t>).</w:t>
      </w:r>
      <w:r w:rsidR="001012C0" w:rsidRPr="005073C7">
        <w:rPr>
          <w:rStyle w:val="EndnoteReference"/>
          <w:rFonts w:ascii="Times New Roman" w:hAnsi="Times New Roman" w:cs="Times New Roman"/>
          <w:sz w:val="24"/>
          <w:szCs w:val="24"/>
        </w:rPr>
        <w:endnoteReference w:id="5"/>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 xml:space="preserve">Sixth, is the multiplex of helps which we now have, namely, the arms of virtues, </w:t>
      </w:r>
      <w:r w:rsidR="001012C0" w:rsidRPr="005073C7">
        <w:rPr>
          <w:rFonts w:ascii="Times New Roman" w:hAnsi="Times New Roman" w:cs="Times New Roman"/>
          <w:sz w:val="24"/>
          <w:szCs w:val="24"/>
        </w:rPr>
        <w:t>[</w:t>
      </w:r>
      <w:r w:rsidRPr="005073C7">
        <w:rPr>
          <w:rFonts w:ascii="Times New Roman" w:hAnsi="Times New Roman" w:cs="Times New Roman"/>
          <w:sz w:val="24"/>
          <w:szCs w:val="24"/>
        </w:rPr>
        <w:t>1</w:t>
      </w:r>
      <w:r w:rsidR="001012C0" w:rsidRPr="005073C7">
        <w:rPr>
          <w:rFonts w:ascii="Times New Roman" w:hAnsi="Times New Roman" w:cs="Times New Roman"/>
          <w:sz w:val="24"/>
          <w:szCs w:val="24"/>
        </w:rPr>
        <w:t>]</w:t>
      </w:r>
      <w:r w:rsidRPr="005073C7">
        <w:rPr>
          <w:rFonts w:ascii="Times New Roman" w:hAnsi="Times New Roman" w:cs="Times New Roman"/>
          <w:sz w:val="24"/>
          <w:szCs w:val="24"/>
        </w:rPr>
        <w:t xml:space="preserve"> Cor. 13[:13]: “And now there remain faith, hope, and charity.” And the remedy of the sacraments, Rom. 6[:22]: “Now being made free from sin, and become servants to God, you have your fruit unto sanctification, and the end life everlasting.”</w:t>
      </w:r>
      <w:r w:rsidR="001012C0" w:rsidRPr="005073C7">
        <w:rPr>
          <w:rFonts w:ascii="Times New Roman" w:hAnsi="Times New Roman" w:cs="Times New Roman"/>
          <w:sz w:val="24"/>
          <w:szCs w:val="24"/>
        </w:rPr>
        <w:t xml:space="preserve"> </w:t>
      </w:r>
    </w:p>
    <w:p w14:paraId="6D74C4C2" w14:textId="493FAD80" w:rsidR="009D286B" w:rsidRDefault="001012C0"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xml:space="preserve">¶ For the perfection of </w:t>
      </w:r>
      <w:r w:rsidR="00047168" w:rsidRPr="005073C7">
        <w:rPr>
          <w:rFonts w:ascii="Times New Roman" w:hAnsi="Times New Roman" w:cs="Times New Roman"/>
          <w:sz w:val="24"/>
          <w:szCs w:val="24"/>
        </w:rPr>
        <w:t>excellent work</w:t>
      </w:r>
      <w:r w:rsidRPr="005073C7">
        <w:rPr>
          <w:rFonts w:ascii="Times New Roman" w:hAnsi="Times New Roman" w:cs="Times New Roman"/>
          <w:sz w:val="24"/>
          <w:szCs w:val="24"/>
        </w:rPr>
        <w:t xml:space="preserve"> three are required</w:t>
      </w:r>
      <w:r w:rsidR="002A6F80" w:rsidRPr="005073C7">
        <w:rPr>
          <w:rFonts w:ascii="Times New Roman" w:hAnsi="Times New Roman" w:cs="Times New Roman"/>
          <w:sz w:val="24"/>
          <w:szCs w:val="24"/>
        </w:rPr>
        <w:t xml:space="preserve">. </w:t>
      </w:r>
      <w:r w:rsidRPr="005073C7">
        <w:rPr>
          <w:rFonts w:ascii="Times New Roman" w:hAnsi="Times New Roman" w:cs="Times New Roman"/>
          <w:sz w:val="24"/>
          <w:szCs w:val="24"/>
        </w:rPr>
        <w:t>One is antecedent as if inductive which is</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 xml:space="preserve">flee the evil, Psal. [36:27]: “Decline from evil.” Another is concomitant as preparing, namely, the grace of the Holy Spirit, 1 Cor. 15[:10]: “I have labored more abundantly than all they: yet not I, but the grace.” Third, is common as conservative, namely, the joy of the soul, Psal. [50:14]: “Restore unto me the joy of your salvation.” </w:t>
      </w:r>
    </w:p>
    <w:p w14:paraId="3FF147FC" w14:textId="77777777" w:rsidR="009D286B" w:rsidRDefault="001012C0"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xml:space="preserve">¶ This holy </w:t>
      </w:r>
      <w:r w:rsidR="007B101C" w:rsidRPr="005073C7">
        <w:rPr>
          <w:rFonts w:ascii="Times New Roman" w:hAnsi="Times New Roman" w:cs="Times New Roman"/>
          <w:sz w:val="24"/>
          <w:szCs w:val="24"/>
        </w:rPr>
        <w:t>man</w:t>
      </w:r>
      <w:r w:rsidRPr="005073C7">
        <w:rPr>
          <w:rFonts w:ascii="Times New Roman" w:hAnsi="Times New Roman" w:cs="Times New Roman"/>
          <w:sz w:val="24"/>
          <w:szCs w:val="24"/>
        </w:rPr>
        <w:t xml:space="preserve"> had these three elegantly</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 xml:space="preserve">because he drank nothing, because he was full of the Holy Spirit, </w:t>
      </w:r>
      <w:r w:rsidR="007B101C" w:rsidRPr="005073C7">
        <w:rPr>
          <w:rFonts w:ascii="Times New Roman" w:hAnsi="Times New Roman" w:cs="Times New Roman"/>
          <w:sz w:val="24"/>
          <w:szCs w:val="24"/>
        </w:rPr>
        <w:t>because he</w:t>
      </w:r>
      <w:r w:rsidR="00AA673D" w:rsidRPr="005073C7">
        <w:rPr>
          <w:rFonts w:ascii="Times New Roman" w:hAnsi="Times New Roman" w:cs="Times New Roman"/>
          <w:sz w:val="24"/>
          <w:szCs w:val="24"/>
        </w:rPr>
        <w:t xml:space="preserve"> </w:t>
      </w:r>
      <w:r w:rsidR="007B101C" w:rsidRPr="005073C7">
        <w:rPr>
          <w:rFonts w:ascii="Times New Roman" w:hAnsi="Times New Roman" w:cs="Times New Roman"/>
          <w:sz w:val="24"/>
          <w:szCs w:val="24"/>
        </w:rPr>
        <w:t>exalted in the womb, because he held perfectly what the Apostle taught in these words where first he moves us to flee</w:t>
      </w:r>
      <w:r w:rsidR="009D286B">
        <w:rPr>
          <w:rFonts w:ascii="Times New Roman" w:hAnsi="Times New Roman" w:cs="Times New Roman"/>
          <w:sz w:val="24"/>
          <w:szCs w:val="24"/>
        </w:rPr>
        <w:t xml:space="preserve"> </w:t>
      </w:r>
      <w:r w:rsidR="007B101C" w:rsidRPr="005073C7">
        <w:rPr>
          <w:rFonts w:ascii="Times New Roman" w:hAnsi="Times New Roman" w:cs="Times New Roman"/>
          <w:sz w:val="24"/>
          <w:szCs w:val="24"/>
        </w:rPr>
        <w:t>the evil, when he says second to love the good, when he says</w:t>
      </w:r>
      <w:r w:rsidR="009D286B">
        <w:rPr>
          <w:rFonts w:ascii="Times New Roman" w:hAnsi="Times New Roman" w:cs="Times New Roman"/>
          <w:sz w:val="24"/>
          <w:szCs w:val="24"/>
        </w:rPr>
        <w:t xml:space="preserve"> </w:t>
      </w:r>
    </w:p>
    <w:p w14:paraId="702ED56E" w14:textId="7D97B46A" w:rsidR="007B101C" w:rsidRPr="005073C7" w:rsidRDefault="007B101C"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/fol. 272vb/</w:t>
      </w:r>
    </w:p>
    <w:p w14:paraId="0A97A008" w14:textId="77777777" w:rsidR="009D286B" w:rsidRDefault="00663040"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lastRenderedPageBreak/>
        <w:t>third as a safeguard to the persevering. When he says therefore</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in the first place [Tit. 1:11], he encourages us to flee evils which “subvert”</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the largest part of the world, namely, gluttony and lust.</w:t>
      </w:r>
      <w:r w:rsidR="00AA673D" w:rsidRPr="005073C7">
        <w:rPr>
          <w:rFonts w:ascii="Times New Roman" w:hAnsi="Times New Roman" w:cs="Times New Roman"/>
          <w:sz w:val="24"/>
          <w:szCs w:val="24"/>
        </w:rPr>
        <w:t xml:space="preserve"> </w:t>
      </w:r>
    </w:p>
    <w:p w14:paraId="6E7EE24C" w14:textId="512B86B0" w:rsidR="009D286B" w:rsidRDefault="00AA673D"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xml:space="preserve">¶ Again, three things move a man to working or making anything, namely, the honor of the deed. </w:t>
      </w:r>
      <w:r w:rsidR="00047168" w:rsidRPr="005073C7">
        <w:rPr>
          <w:rFonts w:ascii="Times New Roman" w:hAnsi="Times New Roman" w:cs="Times New Roman"/>
          <w:sz w:val="24"/>
          <w:szCs w:val="24"/>
        </w:rPr>
        <w:t>Because of</w:t>
      </w:r>
      <w:r w:rsidRPr="005073C7">
        <w:rPr>
          <w:rFonts w:ascii="Times New Roman" w:hAnsi="Times New Roman" w:cs="Times New Roman"/>
          <w:sz w:val="24"/>
          <w:szCs w:val="24"/>
        </w:rPr>
        <w:t xml:space="preserve"> which, many are intent for probity as in military tournaments, in student arguments.</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Second, is the rigor of the commandment because of which subordinates come and go at the order of the prelate. Third, is the love of the reward because of which they are led and labor as</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workers.</w:t>
      </w:r>
      <w:r w:rsidR="00694923" w:rsidRPr="005073C7">
        <w:rPr>
          <w:rFonts w:ascii="Times New Roman" w:hAnsi="Times New Roman" w:cs="Times New Roman"/>
          <w:sz w:val="24"/>
          <w:szCs w:val="24"/>
        </w:rPr>
        <w:t xml:space="preserve"> And for all our works God wants</w:t>
      </w:r>
      <w:r w:rsidR="009D286B">
        <w:rPr>
          <w:rFonts w:ascii="Times New Roman" w:hAnsi="Times New Roman" w:cs="Times New Roman"/>
          <w:sz w:val="24"/>
          <w:szCs w:val="24"/>
        </w:rPr>
        <w:t xml:space="preserve"> </w:t>
      </w:r>
      <w:r w:rsidR="00694923" w:rsidRPr="005073C7">
        <w:rPr>
          <w:rFonts w:ascii="Times New Roman" w:hAnsi="Times New Roman" w:cs="Times New Roman"/>
          <w:sz w:val="24"/>
          <w:szCs w:val="24"/>
        </w:rPr>
        <w:t>that we have merit, an example to our neighbor, and praise</w:t>
      </w:r>
      <w:r w:rsidR="009D286B">
        <w:rPr>
          <w:rFonts w:ascii="Times New Roman" w:hAnsi="Times New Roman" w:cs="Times New Roman"/>
          <w:sz w:val="24"/>
          <w:szCs w:val="24"/>
        </w:rPr>
        <w:t xml:space="preserve"> </w:t>
      </w:r>
      <w:r w:rsidR="00694923" w:rsidRPr="005073C7">
        <w:rPr>
          <w:rFonts w:ascii="Times New Roman" w:hAnsi="Times New Roman" w:cs="Times New Roman"/>
          <w:sz w:val="24"/>
          <w:szCs w:val="24"/>
        </w:rPr>
        <w:t xml:space="preserve">for God. </w:t>
      </w:r>
    </w:p>
    <w:p w14:paraId="5B06C3AF" w14:textId="35A7B1E9" w:rsidR="00FE4635" w:rsidRPr="005073C7" w:rsidRDefault="00694923"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Again for strenuous working these things move us,</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first the observation of God and the angels. Second the assignment</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of the work to the worker. They labor better in their own</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 xml:space="preserve">area than in another. Third </w:t>
      </w:r>
      <w:r w:rsidR="00FE4635" w:rsidRPr="005073C7">
        <w:rPr>
          <w:rFonts w:ascii="Times New Roman" w:hAnsi="Times New Roman" w:cs="Times New Roman"/>
          <w:sz w:val="24"/>
          <w:szCs w:val="24"/>
        </w:rPr>
        <w:t>the remuneration of the labor.</w:t>
      </w:r>
      <w:r w:rsidR="009D286B">
        <w:rPr>
          <w:rFonts w:ascii="Times New Roman" w:hAnsi="Times New Roman" w:cs="Times New Roman"/>
          <w:sz w:val="24"/>
          <w:szCs w:val="24"/>
        </w:rPr>
        <w:t xml:space="preserve"> </w:t>
      </w:r>
      <w:r w:rsidR="00FE4635" w:rsidRPr="005073C7">
        <w:rPr>
          <w:rFonts w:ascii="Times New Roman" w:hAnsi="Times New Roman" w:cs="Times New Roman"/>
          <w:sz w:val="24"/>
          <w:szCs w:val="24"/>
        </w:rPr>
        <w:t xml:space="preserve">Concerning these </w:t>
      </w:r>
      <w:r w:rsidR="00047168" w:rsidRPr="005073C7">
        <w:rPr>
          <w:rFonts w:ascii="Times New Roman" w:hAnsi="Times New Roman" w:cs="Times New Roman"/>
          <w:sz w:val="24"/>
          <w:szCs w:val="24"/>
        </w:rPr>
        <w:t>things,</w:t>
      </w:r>
      <w:r w:rsidR="00FE4635" w:rsidRPr="005073C7">
        <w:rPr>
          <w:rFonts w:ascii="Times New Roman" w:hAnsi="Times New Roman" w:cs="Times New Roman"/>
          <w:sz w:val="24"/>
          <w:szCs w:val="24"/>
        </w:rPr>
        <w:t xml:space="preserve"> it is said in Prov. 22[:29]: “Have you seen a man</w:t>
      </w:r>
      <w:r w:rsidR="009D286B">
        <w:rPr>
          <w:rFonts w:ascii="Times New Roman" w:hAnsi="Times New Roman" w:cs="Times New Roman"/>
          <w:sz w:val="24"/>
          <w:szCs w:val="24"/>
        </w:rPr>
        <w:t xml:space="preserve"> </w:t>
      </w:r>
      <w:r w:rsidR="00FE4635" w:rsidRPr="005073C7">
        <w:rPr>
          <w:rFonts w:ascii="Times New Roman" w:hAnsi="Times New Roman" w:cs="Times New Roman"/>
          <w:sz w:val="24"/>
          <w:szCs w:val="24"/>
        </w:rPr>
        <w:t>swift,” as for the first, “in his work,” as for the second, “he shall stand before kings,” as for the third.</w:t>
      </w:r>
    </w:p>
    <w:p w14:paraId="106A0A49" w14:textId="60FB6028" w:rsidR="005610A7" w:rsidRDefault="00FE4635"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Again three things move one for working or persevering,</w:t>
      </w:r>
      <w:r w:rsidR="009D286B">
        <w:rPr>
          <w:rFonts w:ascii="Times New Roman" w:hAnsi="Times New Roman" w:cs="Times New Roman"/>
          <w:sz w:val="24"/>
          <w:szCs w:val="24"/>
        </w:rPr>
        <w:t xml:space="preserve"> </w:t>
      </w:r>
      <w:r w:rsidRPr="005073C7">
        <w:rPr>
          <w:rFonts w:ascii="Times New Roman" w:hAnsi="Times New Roman" w:cs="Times New Roman"/>
          <w:sz w:val="24"/>
          <w:szCs w:val="24"/>
        </w:rPr>
        <w:t>word, example, and reward. This is persuasion of the wor</w:t>
      </w:r>
      <w:r w:rsidR="005610A7">
        <w:rPr>
          <w:rFonts w:ascii="Times New Roman" w:hAnsi="Times New Roman" w:cs="Times New Roman"/>
          <w:sz w:val="24"/>
          <w:szCs w:val="24"/>
        </w:rPr>
        <w:t>l</w:t>
      </w:r>
      <w:r w:rsidRPr="005073C7">
        <w:rPr>
          <w:rFonts w:ascii="Times New Roman" w:hAnsi="Times New Roman" w:cs="Times New Roman"/>
          <w:sz w:val="24"/>
          <w:szCs w:val="24"/>
        </w:rPr>
        <w:t>d,</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 xml:space="preserve">the showing of example, and the magnitude of the reward. </w:t>
      </w:r>
      <w:r w:rsidR="00047168" w:rsidRPr="005073C7">
        <w:rPr>
          <w:rFonts w:ascii="Times New Roman" w:hAnsi="Times New Roman" w:cs="Times New Roman"/>
          <w:sz w:val="24"/>
          <w:szCs w:val="24"/>
        </w:rPr>
        <w:t>Therefore,</w:t>
      </w:r>
      <w:r w:rsidRPr="005073C7">
        <w:rPr>
          <w:rFonts w:ascii="Times New Roman" w:hAnsi="Times New Roman" w:cs="Times New Roman"/>
          <w:sz w:val="24"/>
          <w:szCs w:val="24"/>
        </w:rPr>
        <w:t xml:space="preserve"> the Lord</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 xml:space="preserve">says, [Matt. 11:29]: “Learn of me,” behold the first; “because I am meek,” behold the second; “and you shall find rest to your souls,” behold the third. </w:t>
      </w:r>
    </w:p>
    <w:p w14:paraId="51588487" w14:textId="7F27E58E" w:rsidR="005610A7" w:rsidRDefault="00FE4635"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xml:space="preserve">¶ Again, three things usually move a worker for working, the authority of the </w:t>
      </w:r>
      <w:r w:rsidR="005529C8" w:rsidRPr="005073C7">
        <w:rPr>
          <w:rFonts w:ascii="Times New Roman" w:hAnsi="Times New Roman" w:cs="Times New Roman"/>
          <w:sz w:val="24"/>
          <w:szCs w:val="24"/>
        </w:rPr>
        <w:t>officer, the opportunity of the time, and the utility of the one working. Concerning the first</w:t>
      </w:r>
      <w:r w:rsidR="005610A7">
        <w:rPr>
          <w:rFonts w:ascii="Times New Roman" w:hAnsi="Times New Roman" w:cs="Times New Roman"/>
          <w:sz w:val="24"/>
          <w:szCs w:val="24"/>
        </w:rPr>
        <w:t xml:space="preserve"> </w:t>
      </w:r>
      <w:r w:rsidR="005529C8" w:rsidRPr="005073C7">
        <w:rPr>
          <w:rFonts w:ascii="Times New Roman" w:hAnsi="Times New Roman" w:cs="Times New Roman"/>
          <w:sz w:val="24"/>
          <w:szCs w:val="24"/>
        </w:rPr>
        <w:t>from the first condition of man God made him</w:t>
      </w:r>
      <w:r w:rsidR="005610A7">
        <w:rPr>
          <w:rFonts w:ascii="Times New Roman" w:hAnsi="Times New Roman" w:cs="Times New Roman"/>
          <w:sz w:val="24"/>
          <w:szCs w:val="24"/>
        </w:rPr>
        <w:t xml:space="preserve"> </w:t>
      </w:r>
      <w:r w:rsidR="005529C8" w:rsidRPr="005073C7">
        <w:rPr>
          <w:rFonts w:ascii="Times New Roman" w:hAnsi="Times New Roman" w:cs="Times New Roman"/>
          <w:sz w:val="24"/>
          <w:szCs w:val="24"/>
        </w:rPr>
        <w:t xml:space="preserve">for working, Gen. 2[:15]: “God took man, and put him into paradise, to dress it.” Concerning the second they have all time. </w:t>
      </w:r>
      <w:r w:rsidR="00047168" w:rsidRPr="005073C7">
        <w:rPr>
          <w:rFonts w:ascii="Times New Roman" w:hAnsi="Times New Roman" w:cs="Times New Roman"/>
          <w:sz w:val="24"/>
          <w:szCs w:val="24"/>
        </w:rPr>
        <w:t>Therefore,</w:t>
      </w:r>
      <w:r w:rsidR="005529C8" w:rsidRPr="005073C7">
        <w:rPr>
          <w:rFonts w:ascii="Times New Roman" w:hAnsi="Times New Roman" w:cs="Times New Roman"/>
          <w:sz w:val="24"/>
          <w:szCs w:val="24"/>
        </w:rPr>
        <w:t xml:space="preserve"> the Apostle says, Gal. </w:t>
      </w:r>
      <w:r w:rsidR="005529C8" w:rsidRPr="005073C7">
        <w:rPr>
          <w:rFonts w:ascii="Times New Roman" w:hAnsi="Times New Roman" w:cs="Times New Roman"/>
          <w:sz w:val="24"/>
          <w:szCs w:val="24"/>
        </w:rPr>
        <w:lastRenderedPageBreak/>
        <w:t>6[:10]: “While we have time, let us work good</w:t>
      </w:r>
      <w:r w:rsidR="005610A7">
        <w:rPr>
          <w:rFonts w:ascii="Times New Roman" w:hAnsi="Times New Roman" w:cs="Times New Roman"/>
          <w:sz w:val="24"/>
          <w:szCs w:val="24"/>
        </w:rPr>
        <w:t xml:space="preserve"> </w:t>
      </w:r>
      <w:r w:rsidR="005529C8" w:rsidRPr="005073C7">
        <w:rPr>
          <w:rFonts w:ascii="Times New Roman" w:hAnsi="Times New Roman" w:cs="Times New Roman"/>
          <w:sz w:val="24"/>
          <w:szCs w:val="24"/>
        </w:rPr>
        <w:t>to all men.” Concerning the third there will be reward for your work which</w:t>
      </w:r>
      <w:r w:rsidR="005610A7">
        <w:rPr>
          <w:rFonts w:ascii="Times New Roman" w:hAnsi="Times New Roman" w:cs="Times New Roman"/>
          <w:sz w:val="24"/>
          <w:szCs w:val="24"/>
        </w:rPr>
        <w:t xml:space="preserve"> </w:t>
      </w:r>
      <w:r w:rsidR="005529C8" w:rsidRPr="005073C7">
        <w:rPr>
          <w:rFonts w:ascii="Times New Roman" w:hAnsi="Times New Roman" w:cs="Times New Roman"/>
          <w:sz w:val="24"/>
          <w:szCs w:val="24"/>
        </w:rPr>
        <w:t xml:space="preserve">is nothing other than God himself. Wherefore the Lord said to Abraham, Gen. 15:1]: </w:t>
      </w:r>
      <w:r w:rsidR="000738F0" w:rsidRPr="005073C7">
        <w:rPr>
          <w:rFonts w:ascii="Times New Roman" w:hAnsi="Times New Roman" w:cs="Times New Roman"/>
          <w:sz w:val="24"/>
          <w:szCs w:val="24"/>
        </w:rPr>
        <w:t>“I am [your protector], and your reward excee</w:t>
      </w:r>
      <w:r w:rsidR="005610A7">
        <w:rPr>
          <w:rFonts w:ascii="Times New Roman" w:hAnsi="Times New Roman" w:cs="Times New Roman"/>
          <w:sz w:val="24"/>
          <w:szCs w:val="24"/>
        </w:rPr>
        <w:t>d</w:t>
      </w:r>
      <w:r w:rsidR="000738F0" w:rsidRPr="005073C7">
        <w:rPr>
          <w:rFonts w:ascii="Times New Roman" w:hAnsi="Times New Roman" w:cs="Times New Roman"/>
          <w:sz w:val="24"/>
          <w:szCs w:val="24"/>
        </w:rPr>
        <w:t xml:space="preserve">ing great.” </w:t>
      </w:r>
    </w:p>
    <w:p w14:paraId="7A99329B" w14:textId="2B87CEF6" w:rsidR="005610A7" w:rsidRDefault="000738F0"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Again three things are required in the one working,</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to know, to be able, to wish. Because the lazy man does not want.</w:t>
      </w:r>
      <w:r w:rsidR="005610A7">
        <w:rPr>
          <w:rFonts w:ascii="Times New Roman" w:hAnsi="Times New Roman" w:cs="Times New Roman"/>
          <w:sz w:val="24"/>
          <w:szCs w:val="24"/>
        </w:rPr>
        <w:t xml:space="preserve"> </w:t>
      </w:r>
      <w:r w:rsidR="00047168" w:rsidRPr="005073C7">
        <w:rPr>
          <w:rFonts w:ascii="Times New Roman" w:hAnsi="Times New Roman" w:cs="Times New Roman"/>
          <w:sz w:val="24"/>
          <w:szCs w:val="24"/>
        </w:rPr>
        <w:t>Therefore,</w:t>
      </w:r>
      <w:r w:rsidRPr="005073C7">
        <w:rPr>
          <w:rFonts w:ascii="Times New Roman" w:hAnsi="Times New Roman" w:cs="Times New Roman"/>
          <w:sz w:val="24"/>
          <w:szCs w:val="24"/>
        </w:rPr>
        <w:t xml:space="preserve"> our creator who wants all men to be saved sent just as he promised to us one</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 xml:space="preserve">who could, know, and wished to save. </w:t>
      </w:r>
      <w:r w:rsidR="00047168" w:rsidRPr="005073C7">
        <w:rPr>
          <w:rFonts w:ascii="Times New Roman" w:hAnsi="Times New Roman" w:cs="Times New Roman"/>
          <w:sz w:val="24"/>
          <w:szCs w:val="24"/>
        </w:rPr>
        <w:t>Therefore,</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with merit he is called Lord in whom there is power, Psal. [145:5]: “Great</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is our Lord, and great is his power.”</w:t>
      </w:r>
      <w:r w:rsidR="00CB1496" w:rsidRPr="005073C7">
        <w:rPr>
          <w:rFonts w:ascii="Times New Roman" w:hAnsi="Times New Roman" w:cs="Times New Roman"/>
          <w:sz w:val="24"/>
          <w:szCs w:val="24"/>
        </w:rPr>
        <w:t xml:space="preserve"> Just in whom</w:t>
      </w:r>
      <w:r w:rsidR="005610A7">
        <w:rPr>
          <w:rFonts w:ascii="Times New Roman" w:hAnsi="Times New Roman" w:cs="Times New Roman"/>
          <w:sz w:val="24"/>
          <w:szCs w:val="24"/>
        </w:rPr>
        <w:t xml:space="preserve"> </w:t>
      </w:r>
      <w:r w:rsidR="00CB1496" w:rsidRPr="005073C7">
        <w:rPr>
          <w:rFonts w:ascii="Times New Roman" w:hAnsi="Times New Roman" w:cs="Times New Roman"/>
          <w:sz w:val="24"/>
          <w:szCs w:val="24"/>
        </w:rPr>
        <w:t>there is wisdom, Wis. 2[:22], The love his judgment. Eccli. 10[:1]:</w:t>
      </w:r>
      <w:r w:rsidR="005610A7">
        <w:rPr>
          <w:rFonts w:ascii="Times New Roman" w:hAnsi="Times New Roman" w:cs="Times New Roman"/>
          <w:sz w:val="24"/>
          <w:szCs w:val="24"/>
        </w:rPr>
        <w:t xml:space="preserve"> </w:t>
      </w:r>
      <w:r w:rsidR="00CB1496" w:rsidRPr="005073C7">
        <w:rPr>
          <w:rFonts w:ascii="Times New Roman" w:hAnsi="Times New Roman" w:cs="Times New Roman"/>
          <w:sz w:val="24"/>
          <w:szCs w:val="24"/>
        </w:rPr>
        <w:t>“A wise judge shall judge his people.”</w:t>
      </w:r>
      <w:r w:rsidR="005610A7">
        <w:rPr>
          <w:rFonts w:ascii="Times New Roman" w:hAnsi="Times New Roman" w:cs="Times New Roman"/>
          <w:sz w:val="24"/>
          <w:szCs w:val="24"/>
        </w:rPr>
        <w:t xml:space="preserve"> </w:t>
      </w:r>
      <w:r w:rsidR="00CB1496" w:rsidRPr="005073C7">
        <w:rPr>
          <w:rFonts w:ascii="Times New Roman" w:hAnsi="Times New Roman" w:cs="Times New Roman"/>
          <w:sz w:val="24"/>
          <w:szCs w:val="24"/>
        </w:rPr>
        <w:t>Ours in whom there is a clement will,</w:t>
      </w:r>
      <w:r w:rsidR="005610A7">
        <w:rPr>
          <w:rFonts w:ascii="Times New Roman" w:hAnsi="Times New Roman" w:cs="Times New Roman"/>
          <w:sz w:val="24"/>
          <w:szCs w:val="24"/>
        </w:rPr>
        <w:t xml:space="preserve"> </w:t>
      </w:r>
      <w:r w:rsidR="00CB1496" w:rsidRPr="005073C7">
        <w:rPr>
          <w:rFonts w:ascii="Times New Roman" w:hAnsi="Times New Roman" w:cs="Times New Roman"/>
          <w:sz w:val="24"/>
          <w:szCs w:val="24"/>
        </w:rPr>
        <w:t xml:space="preserve">Psal. [45:8, 12]: “The God of Jacob is our protector.” </w:t>
      </w:r>
    </w:p>
    <w:p w14:paraId="6669AEAD" w14:textId="7B4AD25E" w:rsidR="00CB1496" w:rsidRPr="005073C7" w:rsidRDefault="00CB1496"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Again for this because the worker is meritorious, it is responded that he begins</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 xml:space="preserve">early in the </w:t>
      </w:r>
      <w:r w:rsidR="00047168" w:rsidRPr="005073C7">
        <w:rPr>
          <w:rFonts w:ascii="Times New Roman" w:hAnsi="Times New Roman" w:cs="Times New Roman"/>
          <w:sz w:val="24"/>
          <w:szCs w:val="24"/>
        </w:rPr>
        <w:t>morning and</w:t>
      </w:r>
      <w:r w:rsidRPr="005073C7">
        <w:rPr>
          <w:rFonts w:ascii="Times New Roman" w:hAnsi="Times New Roman" w:cs="Times New Roman"/>
          <w:sz w:val="24"/>
          <w:szCs w:val="24"/>
        </w:rPr>
        <w:t xml:space="preserve"> finished what he begun. In the perfect</w:t>
      </w:r>
    </w:p>
    <w:p w14:paraId="7C012EDF" w14:textId="77777777" w:rsidR="00CB1496" w:rsidRPr="005073C7" w:rsidRDefault="00CB1496"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/fol. 273ra/</w:t>
      </w:r>
    </w:p>
    <w:p w14:paraId="376B4272" w14:textId="46BB8B26" w:rsidR="004806FA" w:rsidRPr="005073C7" w:rsidRDefault="00CB1496"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xml:space="preserve">he perseveres. </w:t>
      </w:r>
      <w:r w:rsidR="00047168" w:rsidRPr="005073C7">
        <w:rPr>
          <w:rFonts w:ascii="Times New Roman" w:hAnsi="Times New Roman" w:cs="Times New Roman"/>
          <w:sz w:val="24"/>
          <w:szCs w:val="24"/>
        </w:rPr>
        <w:t>First,</w:t>
      </w:r>
      <w:r w:rsidRPr="005073C7">
        <w:rPr>
          <w:rFonts w:ascii="Times New Roman" w:hAnsi="Times New Roman" w:cs="Times New Roman"/>
          <w:sz w:val="24"/>
          <w:szCs w:val="24"/>
        </w:rPr>
        <w:t xml:space="preserve"> he looks at the sinners. Second to the penitent.</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Third to the perfect. Concerning the first Psal. [103:22-23]: “</w:t>
      </w:r>
      <w:r w:rsidR="004806FA" w:rsidRPr="005073C7">
        <w:rPr>
          <w:rFonts w:ascii="Times New Roman" w:hAnsi="Times New Roman" w:cs="Times New Roman"/>
          <w:sz w:val="24"/>
          <w:szCs w:val="24"/>
        </w:rPr>
        <w:t>The sun rises, and they are gathered together,” etc., up to “Man shall go forth to his work.” Eccle.</w:t>
      </w:r>
      <w:r w:rsidR="005610A7">
        <w:rPr>
          <w:rFonts w:ascii="Times New Roman" w:hAnsi="Times New Roman" w:cs="Times New Roman"/>
          <w:sz w:val="24"/>
          <w:szCs w:val="24"/>
        </w:rPr>
        <w:t xml:space="preserve"> </w:t>
      </w:r>
      <w:r w:rsidR="004806FA" w:rsidRPr="005073C7">
        <w:rPr>
          <w:rFonts w:ascii="Times New Roman" w:hAnsi="Times New Roman" w:cs="Times New Roman"/>
          <w:sz w:val="24"/>
          <w:szCs w:val="24"/>
        </w:rPr>
        <w:t>9[:10]: “Whatsoever your hand is able to do, do it earnestly.”</w:t>
      </w:r>
      <w:r w:rsidR="005610A7">
        <w:rPr>
          <w:rFonts w:ascii="Times New Roman" w:hAnsi="Times New Roman" w:cs="Times New Roman"/>
          <w:sz w:val="24"/>
          <w:szCs w:val="24"/>
        </w:rPr>
        <w:t xml:space="preserve"> </w:t>
      </w:r>
      <w:r w:rsidR="004806FA" w:rsidRPr="005073C7">
        <w:rPr>
          <w:rFonts w:ascii="Times New Roman" w:hAnsi="Times New Roman" w:cs="Times New Roman"/>
          <w:sz w:val="24"/>
          <w:szCs w:val="24"/>
        </w:rPr>
        <w:t>Concerning the second, Mala. 1[:14]: “Cursed is the man who” does the</w:t>
      </w:r>
      <w:r w:rsidR="005610A7">
        <w:rPr>
          <w:rFonts w:ascii="Times New Roman" w:hAnsi="Times New Roman" w:cs="Times New Roman"/>
          <w:sz w:val="24"/>
          <w:szCs w:val="24"/>
        </w:rPr>
        <w:t xml:space="preserve"> </w:t>
      </w:r>
      <w:r w:rsidR="004806FA" w:rsidRPr="005073C7">
        <w:rPr>
          <w:rFonts w:ascii="Times New Roman" w:hAnsi="Times New Roman" w:cs="Times New Roman"/>
          <w:sz w:val="24"/>
          <w:szCs w:val="24"/>
        </w:rPr>
        <w:t xml:space="preserve">work of God negligently. This is against the hypocrites. </w:t>
      </w:r>
      <w:r w:rsidR="00047168" w:rsidRPr="005073C7">
        <w:rPr>
          <w:rFonts w:ascii="Times New Roman" w:hAnsi="Times New Roman" w:cs="Times New Roman"/>
          <w:sz w:val="24"/>
          <w:szCs w:val="24"/>
        </w:rPr>
        <w:t>Therefore,</w:t>
      </w:r>
      <w:r w:rsidR="005610A7">
        <w:rPr>
          <w:rFonts w:ascii="Times New Roman" w:hAnsi="Times New Roman" w:cs="Times New Roman"/>
          <w:sz w:val="24"/>
          <w:szCs w:val="24"/>
        </w:rPr>
        <w:t xml:space="preserve"> </w:t>
      </w:r>
      <w:r w:rsidR="004806FA" w:rsidRPr="005073C7">
        <w:rPr>
          <w:rFonts w:ascii="Times New Roman" w:hAnsi="Times New Roman" w:cs="Times New Roman"/>
          <w:sz w:val="24"/>
          <w:szCs w:val="24"/>
        </w:rPr>
        <w:t>the Apostle, [2] Tim. 2[:15]: “Carefully study to present yourself, a workman</w:t>
      </w:r>
      <w:r w:rsidR="005610A7">
        <w:rPr>
          <w:rFonts w:ascii="Times New Roman" w:hAnsi="Times New Roman" w:cs="Times New Roman"/>
          <w:sz w:val="24"/>
          <w:szCs w:val="24"/>
        </w:rPr>
        <w:t xml:space="preserve"> </w:t>
      </w:r>
      <w:r w:rsidR="004806FA" w:rsidRPr="005073C7">
        <w:rPr>
          <w:rFonts w:ascii="Times New Roman" w:hAnsi="Times New Roman" w:cs="Times New Roman"/>
          <w:sz w:val="24"/>
          <w:szCs w:val="24"/>
        </w:rPr>
        <w:t>that needs not to be ashamed,” etc., up to “the word of truth.”</w:t>
      </w:r>
    </w:p>
    <w:p w14:paraId="12E83AA5" w14:textId="77777777" w:rsidR="005610A7" w:rsidRDefault="00EA62D0"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But I fear because it can be said by a man [Luke 10:2]: “The harvest indeed is great, but the laborers are few.” Concerning the third [Eccli.] 18[:6]: “When a man</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 xml:space="preserve">has done, then shall he </w:t>
      </w:r>
      <w:r w:rsidRPr="005073C7">
        <w:rPr>
          <w:rFonts w:ascii="Times New Roman" w:hAnsi="Times New Roman" w:cs="Times New Roman"/>
          <w:sz w:val="24"/>
          <w:szCs w:val="24"/>
        </w:rPr>
        <w:lastRenderedPageBreak/>
        <w:t>begin, and when he leaves off.” It shall be worked</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because according to the Apostle, [Rom. 2:6]: “Who will render to every man according</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 xml:space="preserve">to his works.” </w:t>
      </w:r>
    </w:p>
    <w:p w14:paraId="438EEBB1" w14:textId="365D3D8B" w:rsidR="005610A7" w:rsidRDefault="00EA62D0"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Again three things impede man from working,</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ignorance, displeasure, and difficulty.</w:t>
      </w:r>
      <w:r w:rsidR="005610A7">
        <w:rPr>
          <w:rFonts w:ascii="Times New Roman" w:hAnsi="Times New Roman" w:cs="Times New Roman"/>
          <w:sz w:val="24"/>
          <w:szCs w:val="24"/>
        </w:rPr>
        <w:t xml:space="preserve"> </w:t>
      </w:r>
      <w:r w:rsidR="00047168" w:rsidRPr="005073C7">
        <w:rPr>
          <w:rFonts w:ascii="Times New Roman" w:hAnsi="Times New Roman" w:cs="Times New Roman"/>
          <w:sz w:val="24"/>
          <w:szCs w:val="24"/>
        </w:rPr>
        <w:t>Because of</w:t>
      </w:r>
      <w:r w:rsidRPr="005073C7">
        <w:rPr>
          <w:rFonts w:ascii="Times New Roman" w:hAnsi="Times New Roman" w:cs="Times New Roman"/>
          <w:sz w:val="24"/>
          <w:szCs w:val="24"/>
        </w:rPr>
        <w:t xml:space="preserve"> ignorance Habacuc excused himself</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 xml:space="preserve">for not carrying the meal to Daniel, Dan. </w:t>
      </w:r>
      <w:r w:rsidR="00F44470" w:rsidRPr="005073C7">
        <w:rPr>
          <w:rFonts w:ascii="Times New Roman" w:hAnsi="Times New Roman" w:cs="Times New Roman"/>
          <w:sz w:val="24"/>
          <w:szCs w:val="24"/>
        </w:rPr>
        <w:t>14[:</w:t>
      </w:r>
      <w:r w:rsidR="00FB2059" w:rsidRPr="005073C7">
        <w:rPr>
          <w:rFonts w:ascii="Times New Roman" w:hAnsi="Times New Roman" w:cs="Times New Roman"/>
          <w:sz w:val="24"/>
          <w:szCs w:val="24"/>
        </w:rPr>
        <w:t xml:space="preserve">32-34]. </w:t>
      </w:r>
      <w:r w:rsidR="00047168" w:rsidRPr="005073C7">
        <w:rPr>
          <w:rFonts w:ascii="Times New Roman" w:hAnsi="Times New Roman" w:cs="Times New Roman"/>
          <w:sz w:val="24"/>
          <w:szCs w:val="24"/>
        </w:rPr>
        <w:t>Because of</w:t>
      </w:r>
      <w:r w:rsidR="00FB2059" w:rsidRPr="005073C7">
        <w:rPr>
          <w:rFonts w:ascii="Times New Roman" w:hAnsi="Times New Roman" w:cs="Times New Roman"/>
          <w:sz w:val="24"/>
          <w:szCs w:val="24"/>
        </w:rPr>
        <w:t xml:space="preserve"> displeasure Israel did not want</w:t>
      </w:r>
      <w:r w:rsidR="005610A7">
        <w:rPr>
          <w:rFonts w:ascii="Times New Roman" w:hAnsi="Times New Roman" w:cs="Times New Roman"/>
          <w:sz w:val="24"/>
          <w:szCs w:val="24"/>
        </w:rPr>
        <w:t xml:space="preserve"> </w:t>
      </w:r>
      <w:r w:rsidR="00FB2059" w:rsidRPr="005073C7">
        <w:rPr>
          <w:rFonts w:ascii="Times New Roman" w:hAnsi="Times New Roman" w:cs="Times New Roman"/>
          <w:sz w:val="24"/>
          <w:szCs w:val="24"/>
        </w:rPr>
        <w:t xml:space="preserve">to go up to the promised land, Num. 13[:32]. But </w:t>
      </w:r>
      <w:r w:rsidR="00047168" w:rsidRPr="005073C7">
        <w:rPr>
          <w:rFonts w:ascii="Times New Roman" w:hAnsi="Times New Roman" w:cs="Times New Roman"/>
          <w:sz w:val="24"/>
          <w:szCs w:val="24"/>
        </w:rPr>
        <w:t>some things</w:t>
      </w:r>
      <w:r w:rsidR="00FB2059" w:rsidRPr="005073C7">
        <w:rPr>
          <w:rFonts w:ascii="Times New Roman" w:hAnsi="Times New Roman" w:cs="Times New Roman"/>
          <w:sz w:val="24"/>
          <w:szCs w:val="24"/>
        </w:rPr>
        <w:t xml:space="preserve"> which seem difficult are easy, of such kind</w:t>
      </w:r>
      <w:r w:rsidR="005610A7">
        <w:rPr>
          <w:rFonts w:ascii="Times New Roman" w:hAnsi="Times New Roman" w:cs="Times New Roman"/>
          <w:sz w:val="24"/>
          <w:szCs w:val="24"/>
        </w:rPr>
        <w:t xml:space="preserve"> </w:t>
      </w:r>
      <w:r w:rsidR="00FB2059" w:rsidRPr="005073C7">
        <w:rPr>
          <w:rFonts w:ascii="Times New Roman" w:hAnsi="Times New Roman" w:cs="Times New Roman"/>
          <w:sz w:val="24"/>
          <w:szCs w:val="24"/>
        </w:rPr>
        <w:t>it is to abstain from evil, which certainly is much easier when he p</w:t>
      </w:r>
      <w:r w:rsidR="005610A7">
        <w:rPr>
          <w:rFonts w:ascii="Times New Roman" w:hAnsi="Times New Roman" w:cs="Times New Roman"/>
          <w:sz w:val="24"/>
          <w:szCs w:val="24"/>
        </w:rPr>
        <w:t>roposes</w:t>
      </w:r>
      <w:r w:rsidR="00FB2059" w:rsidRPr="005073C7">
        <w:rPr>
          <w:rFonts w:ascii="Times New Roman" w:hAnsi="Times New Roman" w:cs="Times New Roman"/>
          <w:sz w:val="24"/>
          <w:szCs w:val="24"/>
        </w:rPr>
        <w:t xml:space="preserve"> nothing than to work, Eccli. 3[:32]: “A wise heart,</w:t>
      </w:r>
      <w:r w:rsidR="005610A7">
        <w:rPr>
          <w:rFonts w:ascii="Times New Roman" w:hAnsi="Times New Roman" w:cs="Times New Roman"/>
          <w:sz w:val="24"/>
          <w:szCs w:val="24"/>
        </w:rPr>
        <w:t xml:space="preserve"> </w:t>
      </w:r>
      <w:r w:rsidR="00FB2059" w:rsidRPr="005073C7">
        <w:rPr>
          <w:rFonts w:ascii="Times New Roman" w:hAnsi="Times New Roman" w:cs="Times New Roman"/>
          <w:sz w:val="24"/>
          <w:szCs w:val="24"/>
        </w:rPr>
        <w:t>will abstain from sins.” [1] Pet. 2[:11]: “Refrain yourself from [carnal</w:t>
      </w:r>
      <w:r w:rsidR="005610A7">
        <w:rPr>
          <w:rFonts w:ascii="Times New Roman" w:hAnsi="Times New Roman" w:cs="Times New Roman"/>
          <w:sz w:val="24"/>
          <w:szCs w:val="24"/>
        </w:rPr>
        <w:t xml:space="preserve"> </w:t>
      </w:r>
      <w:r w:rsidR="00FB2059" w:rsidRPr="005073C7">
        <w:rPr>
          <w:rFonts w:ascii="Times New Roman" w:hAnsi="Times New Roman" w:cs="Times New Roman"/>
          <w:sz w:val="24"/>
          <w:szCs w:val="24"/>
        </w:rPr>
        <w:t xml:space="preserve">desires].” </w:t>
      </w:r>
    </w:p>
    <w:p w14:paraId="043BFEDD" w14:textId="77777777" w:rsidR="0002095A" w:rsidRDefault="00FB2059"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Again it is something working with motion and labor as a man and the other creatures. It is another</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with motion but without labor as the sun and the moon.</w:t>
      </w:r>
      <w:r w:rsidR="005610A7">
        <w:rPr>
          <w:rFonts w:ascii="Times New Roman" w:hAnsi="Times New Roman" w:cs="Times New Roman"/>
          <w:sz w:val="24"/>
          <w:szCs w:val="24"/>
        </w:rPr>
        <w:t xml:space="preserve"> </w:t>
      </w:r>
      <w:r w:rsidRPr="005073C7">
        <w:rPr>
          <w:rFonts w:ascii="Times New Roman" w:hAnsi="Times New Roman" w:cs="Times New Roman"/>
          <w:sz w:val="24"/>
          <w:szCs w:val="24"/>
        </w:rPr>
        <w:t>And third working without motion and without labor</w:t>
      </w:r>
      <w:r w:rsidR="0002095A">
        <w:rPr>
          <w:rFonts w:ascii="Times New Roman" w:hAnsi="Times New Roman" w:cs="Times New Roman"/>
          <w:sz w:val="24"/>
          <w:szCs w:val="24"/>
        </w:rPr>
        <w:t xml:space="preserve"> </w:t>
      </w:r>
      <w:r w:rsidRPr="005073C7">
        <w:rPr>
          <w:rFonts w:ascii="Times New Roman" w:hAnsi="Times New Roman" w:cs="Times New Roman"/>
          <w:sz w:val="24"/>
          <w:szCs w:val="24"/>
        </w:rPr>
        <w:t xml:space="preserve">as God. For only his will was sufficient for producing things into being. </w:t>
      </w:r>
    </w:p>
    <w:p w14:paraId="1957FCED" w14:textId="18097836" w:rsidR="0002095A" w:rsidRDefault="001E5ED0"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xml:space="preserve">¶ Again, the </w:t>
      </w:r>
      <w:r w:rsidR="00047168" w:rsidRPr="005073C7">
        <w:rPr>
          <w:rFonts w:ascii="Times New Roman" w:hAnsi="Times New Roman" w:cs="Times New Roman"/>
          <w:sz w:val="24"/>
          <w:szCs w:val="24"/>
        </w:rPr>
        <w:t>worker,</w:t>
      </w:r>
      <w:r w:rsidR="00047168">
        <w:rPr>
          <w:rFonts w:ascii="Times New Roman" w:hAnsi="Times New Roman" w:cs="Times New Roman"/>
          <w:sz w:val="24"/>
          <w:szCs w:val="24"/>
        </w:rPr>
        <w:t xml:space="preserve"> </w:t>
      </w:r>
      <w:r w:rsidR="00047168" w:rsidRPr="005073C7">
        <w:rPr>
          <w:rFonts w:ascii="Times New Roman" w:hAnsi="Times New Roman" w:cs="Times New Roman"/>
          <w:sz w:val="24"/>
          <w:szCs w:val="24"/>
        </w:rPr>
        <w:t>the</w:t>
      </w:r>
      <w:r w:rsidRPr="005073C7">
        <w:rPr>
          <w:rFonts w:ascii="Times New Roman" w:hAnsi="Times New Roman" w:cs="Times New Roman"/>
          <w:sz w:val="24"/>
          <w:szCs w:val="24"/>
        </w:rPr>
        <w:t xml:space="preserve"> impure will be let go, </w:t>
      </w:r>
      <w:r w:rsidR="001525D7" w:rsidRPr="005073C7">
        <w:rPr>
          <w:rFonts w:ascii="Times New Roman" w:hAnsi="Times New Roman" w:cs="Times New Roman"/>
          <w:sz w:val="24"/>
          <w:szCs w:val="24"/>
        </w:rPr>
        <w:t>the remaining is in need</w:t>
      </w:r>
      <w:r w:rsidRPr="005073C7">
        <w:rPr>
          <w:rFonts w:ascii="Times New Roman" w:hAnsi="Times New Roman" w:cs="Times New Roman"/>
          <w:sz w:val="24"/>
          <w:szCs w:val="24"/>
        </w:rPr>
        <w:t>, repair</w:t>
      </w:r>
      <w:r w:rsidR="000D5A01" w:rsidRPr="005073C7">
        <w:rPr>
          <w:rFonts w:ascii="Times New Roman" w:hAnsi="Times New Roman" w:cs="Times New Roman"/>
          <w:sz w:val="24"/>
          <w:szCs w:val="24"/>
        </w:rPr>
        <w:t>s</w:t>
      </w:r>
      <w:r w:rsidRPr="005073C7">
        <w:rPr>
          <w:rFonts w:ascii="Times New Roman" w:hAnsi="Times New Roman" w:cs="Times New Roman"/>
          <w:sz w:val="24"/>
          <w:szCs w:val="24"/>
        </w:rPr>
        <w:t xml:space="preserve"> the loss,</w:t>
      </w:r>
      <w:r w:rsidR="0002095A">
        <w:rPr>
          <w:rFonts w:ascii="Times New Roman" w:hAnsi="Times New Roman" w:cs="Times New Roman"/>
          <w:sz w:val="24"/>
          <w:szCs w:val="24"/>
        </w:rPr>
        <w:t xml:space="preserve"> </w:t>
      </w:r>
      <w:r w:rsidR="000D5A01" w:rsidRPr="005073C7">
        <w:rPr>
          <w:rFonts w:ascii="Times New Roman" w:hAnsi="Times New Roman" w:cs="Times New Roman"/>
          <w:sz w:val="24"/>
          <w:szCs w:val="24"/>
        </w:rPr>
        <w:t>receives the aged. For the impure as for</w:t>
      </w:r>
      <w:r w:rsidR="0002095A">
        <w:rPr>
          <w:rFonts w:ascii="Times New Roman" w:hAnsi="Times New Roman" w:cs="Times New Roman"/>
          <w:sz w:val="24"/>
          <w:szCs w:val="24"/>
        </w:rPr>
        <w:t xml:space="preserve"> </w:t>
      </w:r>
      <w:r w:rsidR="000D5A01" w:rsidRPr="005073C7">
        <w:rPr>
          <w:rFonts w:ascii="Times New Roman" w:hAnsi="Times New Roman" w:cs="Times New Roman"/>
          <w:sz w:val="24"/>
          <w:szCs w:val="24"/>
        </w:rPr>
        <w:t xml:space="preserve">the criminals they are to be rooted out, </w:t>
      </w:r>
      <w:r w:rsidR="001525D7" w:rsidRPr="005073C7">
        <w:rPr>
          <w:rFonts w:ascii="Times New Roman" w:hAnsi="Times New Roman" w:cs="Times New Roman"/>
          <w:sz w:val="24"/>
          <w:szCs w:val="24"/>
        </w:rPr>
        <w:t xml:space="preserve">[2] </w:t>
      </w:r>
      <w:r w:rsidR="000D5A01" w:rsidRPr="005073C7">
        <w:rPr>
          <w:rFonts w:ascii="Times New Roman" w:hAnsi="Times New Roman" w:cs="Times New Roman"/>
          <w:sz w:val="24"/>
          <w:szCs w:val="24"/>
        </w:rPr>
        <w:t xml:space="preserve">Tim. 2[:15]: “Carefully study to present yourself </w:t>
      </w:r>
      <w:r w:rsidR="001525D7" w:rsidRPr="005073C7">
        <w:rPr>
          <w:rFonts w:ascii="Times New Roman" w:hAnsi="Times New Roman" w:cs="Times New Roman"/>
          <w:sz w:val="24"/>
          <w:szCs w:val="24"/>
        </w:rPr>
        <w:t>to God, a workman th</w:t>
      </w:r>
      <w:r w:rsidR="0002095A">
        <w:rPr>
          <w:rFonts w:ascii="Times New Roman" w:hAnsi="Times New Roman" w:cs="Times New Roman"/>
          <w:sz w:val="24"/>
          <w:szCs w:val="24"/>
        </w:rPr>
        <w:t>at</w:t>
      </w:r>
      <w:r w:rsidR="001525D7" w:rsidRPr="005073C7">
        <w:rPr>
          <w:rFonts w:ascii="Times New Roman" w:hAnsi="Times New Roman" w:cs="Times New Roman"/>
          <w:sz w:val="24"/>
          <w:szCs w:val="24"/>
        </w:rPr>
        <w:t xml:space="preserve"> needs not to be ashamed.” For those remaining like the criminals for acquiring virtues, etc.</w:t>
      </w:r>
      <w:r w:rsidR="0002095A">
        <w:rPr>
          <w:rFonts w:ascii="Times New Roman" w:hAnsi="Times New Roman" w:cs="Times New Roman"/>
          <w:sz w:val="24"/>
          <w:szCs w:val="24"/>
        </w:rPr>
        <w:t xml:space="preserve"> </w:t>
      </w:r>
      <w:r w:rsidR="00047168" w:rsidRPr="005073C7">
        <w:rPr>
          <w:rFonts w:ascii="Times New Roman" w:hAnsi="Times New Roman" w:cs="Times New Roman"/>
          <w:sz w:val="24"/>
          <w:szCs w:val="24"/>
        </w:rPr>
        <w:t>Therefore,</w:t>
      </w:r>
      <w:r w:rsidR="001525D7" w:rsidRPr="005073C7">
        <w:rPr>
          <w:rFonts w:ascii="Times New Roman" w:hAnsi="Times New Roman" w:cs="Times New Roman"/>
          <w:sz w:val="24"/>
          <w:szCs w:val="24"/>
        </w:rPr>
        <w:t xml:space="preserve"> </w:t>
      </w:r>
      <w:r w:rsidR="005A2F2B" w:rsidRPr="005073C7">
        <w:rPr>
          <w:rFonts w:ascii="Times New Roman" w:hAnsi="Times New Roman" w:cs="Times New Roman"/>
          <w:sz w:val="24"/>
          <w:szCs w:val="24"/>
        </w:rPr>
        <w:t>for life itself sufficient to the worker that he be treaded under foot.</w:t>
      </w:r>
      <w:r w:rsidR="0002095A">
        <w:rPr>
          <w:rFonts w:ascii="Times New Roman" w:hAnsi="Times New Roman" w:cs="Times New Roman"/>
          <w:sz w:val="24"/>
          <w:szCs w:val="24"/>
        </w:rPr>
        <w:t xml:space="preserve"> </w:t>
      </w:r>
      <w:r w:rsidR="005A2F2B" w:rsidRPr="005073C7">
        <w:rPr>
          <w:rFonts w:ascii="Times New Roman" w:hAnsi="Times New Roman" w:cs="Times New Roman"/>
          <w:sz w:val="24"/>
          <w:szCs w:val="24"/>
        </w:rPr>
        <w:t>For the losses such as the sinners they are to be corrected,</w:t>
      </w:r>
      <w:r w:rsidR="0002095A">
        <w:rPr>
          <w:rFonts w:ascii="Times New Roman" w:hAnsi="Times New Roman" w:cs="Times New Roman"/>
          <w:sz w:val="24"/>
          <w:szCs w:val="24"/>
        </w:rPr>
        <w:t xml:space="preserve"> </w:t>
      </w:r>
      <w:r w:rsidR="005A2F2B" w:rsidRPr="005073C7">
        <w:rPr>
          <w:rFonts w:ascii="Times New Roman" w:hAnsi="Times New Roman" w:cs="Times New Roman"/>
          <w:sz w:val="24"/>
          <w:szCs w:val="24"/>
        </w:rPr>
        <w:t xml:space="preserve">Luke 10[:2]: “Pray the Lord of the harvest, that he </w:t>
      </w:r>
      <w:r w:rsidR="00047168" w:rsidRPr="005073C7">
        <w:rPr>
          <w:rFonts w:ascii="Times New Roman" w:hAnsi="Times New Roman" w:cs="Times New Roman"/>
          <w:sz w:val="24"/>
          <w:szCs w:val="24"/>
        </w:rPr>
        <w:t>sends</w:t>
      </w:r>
      <w:r w:rsidR="005A2F2B" w:rsidRPr="005073C7">
        <w:rPr>
          <w:rFonts w:ascii="Times New Roman" w:hAnsi="Times New Roman" w:cs="Times New Roman"/>
          <w:sz w:val="24"/>
          <w:szCs w:val="24"/>
        </w:rPr>
        <w:t xml:space="preserve"> [laborers].” For the aged as those enjoying heavenly things,</w:t>
      </w:r>
      <w:r w:rsidR="0002095A">
        <w:rPr>
          <w:rFonts w:ascii="Times New Roman" w:hAnsi="Times New Roman" w:cs="Times New Roman"/>
          <w:sz w:val="24"/>
          <w:szCs w:val="24"/>
        </w:rPr>
        <w:t xml:space="preserve"> </w:t>
      </w:r>
      <w:r w:rsidR="005A2F2B" w:rsidRPr="005073C7">
        <w:rPr>
          <w:rFonts w:ascii="Times New Roman" w:hAnsi="Times New Roman" w:cs="Times New Roman"/>
          <w:sz w:val="24"/>
          <w:szCs w:val="24"/>
        </w:rPr>
        <w:t>Tim. 5</w:t>
      </w:r>
      <w:r w:rsidR="00B50452" w:rsidRPr="005073C7">
        <w:rPr>
          <w:rFonts w:ascii="Times New Roman" w:hAnsi="Times New Roman" w:cs="Times New Roman"/>
          <w:sz w:val="24"/>
          <w:szCs w:val="24"/>
        </w:rPr>
        <w:t xml:space="preserve">[:18]: “You shall not muzzle the ox that treads out the corn. The laborer is worthy of his reward.” </w:t>
      </w:r>
    </w:p>
    <w:p w14:paraId="0FE53860" w14:textId="77777777" w:rsidR="0002095A" w:rsidRDefault="00B50452"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Again in work God will consider three: the multitude of the work, the root</w:t>
      </w:r>
      <w:r w:rsidR="0002095A">
        <w:rPr>
          <w:rFonts w:ascii="Times New Roman" w:hAnsi="Times New Roman" w:cs="Times New Roman"/>
          <w:sz w:val="24"/>
          <w:szCs w:val="24"/>
        </w:rPr>
        <w:t xml:space="preserve"> </w:t>
      </w:r>
      <w:r w:rsidRPr="005073C7">
        <w:rPr>
          <w:rFonts w:ascii="Times New Roman" w:hAnsi="Times New Roman" w:cs="Times New Roman"/>
          <w:sz w:val="24"/>
          <w:szCs w:val="24"/>
        </w:rPr>
        <w:t xml:space="preserve">of love, and the length of labor. </w:t>
      </w:r>
    </w:p>
    <w:p w14:paraId="5387B35C" w14:textId="659C53D6" w:rsidR="00B50452" w:rsidRPr="005073C7" w:rsidRDefault="00B50452"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lastRenderedPageBreak/>
        <w:t>¶ Concerning the first,</w:t>
      </w:r>
      <w:r w:rsidR="0002095A">
        <w:rPr>
          <w:rFonts w:ascii="Times New Roman" w:hAnsi="Times New Roman" w:cs="Times New Roman"/>
          <w:sz w:val="24"/>
          <w:szCs w:val="24"/>
        </w:rPr>
        <w:t xml:space="preserve"> </w:t>
      </w:r>
      <w:r w:rsidRPr="005073C7">
        <w:rPr>
          <w:rFonts w:ascii="Times New Roman" w:hAnsi="Times New Roman" w:cs="Times New Roman"/>
          <w:sz w:val="24"/>
          <w:szCs w:val="24"/>
        </w:rPr>
        <w:t>Psal. [93:19]: “According to the multitude of my sorrows in my heart.” Concerning the second Luke 21[:1-4]: “The widow wanted to offer more than the two mites</w:t>
      </w:r>
      <w:r w:rsidR="00C95CC4" w:rsidRPr="005073C7">
        <w:rPr>
          <w:rFonts w:ascii="Times New Roman" w:hAnsi="Times New Roman" w:cs="Times New Roman"/>
          <w:sz w:val="24"/>
          <w:szCs w:val="24"/>
        </w:rPr>
        <w:t>. But God judged not how much but how she offered. Concerning the third, Matt. 20[:11-12]: “They murmured</w:t>
      </w:r>
    </w:p>
    <w:p w14:paraId="73E29884" w14:textId="33C2D9F8" w:rsidR="00C95CC4" w:rsidRPr="005073C7" w:rsidRDefault="00C95CC4"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/fol. 273rb/</w:t>
      </w:r>
    </w:p>
    <w:p w14:paraId="275A42A2" w14:textId="77777777" w:rsidR="0002095A" w:rsidRDefault="00C95CC4"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who bore the burden of the day and the heats.” Concerning these three</w:t>
      </w:r>
      <w:r w:rsidR="0002095A">
        <w:rPr>
          <w:rFonts w:ascii="Times New Roman" w:hAnsi="Times New Roman" w:cs="Times New Roman"/>
          <w:sz w:val="24"/>
          <w:szCs w:val="24"/>
        </w:rPr>
        <w:t xml:space="preserve"> </w:t>
      </w:r>
      <w:r w:rsidRPr="005073C7">
        <w:rPr>
          <w:rFonts w:ascii="Times New Roman" w:hAnsi="Times New Roman" w:cs="Times New Roman"/>
          <w:sz w:val="24"/>
          <w:szCs w:val="24"/>
        </w:rPr>
        <w:t xml:space="preserve">it is said in Wis. 11[:21]: “You have ordered all things in </w:t>
      </w:r>
      <w:r w:rsidR="005073C7" w:rsidRPr="005073C7">
        <w:rPr>
          <w:rFonts w:ascii="Times New Roman" w:hAnsi="Times New Roman" w:cs="Times New Roman"/>
          <w:sz w:val="24"/>
          <w:szCs w:val="24"/>
        </w:rPr>
        <w:t xml:space="preserve">measure, and number, and weight.” Because God rewards the measure of time, the number of works, and the weight of love. </w:t>
      </w:r>
    </w:p>
    <w:p w14:paraId="30C5F757" w14:textId="177BDDA1" w:rsidR="004806FA" w:rsidRPr="005073C7" w:rsidRDefault="005073C7" w:rsidP="009D286B">
      <w:pPr>
        <w:spacing w:line="480" w:lineRule="auto"/>
        <w:rPr>
          <w:rFonts w:ascii="Times New Roman" w:hAnsi="Times New Roman" w:cs="Times New Roman"/>
          <w:sz w:val="24"/>
          <w:szCs w:val="24"/>
        </w:rPr>
      </w:pPr>
      <w:r w:rsidRPr="005073C7">
        <w:rPr>
          <w:rFonts w:ascii="Times New Roman" w:hAnsi="Times New Roman" w:cs="Times New Roman"/>
          <w:sz w:val="24"/>
          <w:szCs w:val="24"/>
        </w:rPr>
        <w:t>¶ From many theologians disputing among themselves in a school, some foolish one entering</w:t>
      </w:r>
      <w:r>
        <w:rPr>
          <w:rFonts w:ascii="Times New Roman" w:hAnsi="Times New Roman" w:cs="Times New Roman"/>
          <w:sz w:val="24"/>
          <w:szCs w:val="24"/>
        </w:rPr>
        <w:t xml:space="preserve">, I ask </w:t>
      </w:r>
      <w:r w:rsidRPr="005073C7">
        <w:rPr>
          <w:rFonts w:ascii="Times New Roman" w:hAnsi="Times New Roman" w:cs="Times New Roman"/>
          <w:sz w:val="24"/>
          <w:szCs w:val="24"/>
        </w:rPr>
        <w:t>from all of you which of these is better</w:t>
      </w:r>
      <w:r>
        <w:rPr>
          <w:rFonts w:ascii="Times New Roman" w:hAnsi="Times New Roman" w:cs="Times New Roman"/>
          <w:sz w:val="24"/>
          <w:szCs w:val="24"/>
        </w:rPr>
        <w:t>,</w:t>
      </w:r>
      <w:r w:rsidRPr="005073C7">
        <w:rPr>
          <w:rFonts w:ascii="Times New Roman" w:hAnsi="Times New Roman" w:cs="Times New Roman"/>
          <w:sz w:val="24"/>
          <w:szCs w:val="24"/>
        </w:rPr>
        <w:t xml:space="preserve"> to do</w:t>
      </w:r>
      <w:r>
        <w:rPr>
          <w:rFonts w:ascii="Times New Roman" w:hAnsi="Times New Roman" w:cs="Times New Roman"/>
          <w:sz w:val="24"/>
          <w:szCs w:val="24"/>
        </w:rPr>
        <w:t xml:space="preserve"> </w:t>
      </w:r>
      <w:r w:rsidRPr="005073C7">
        <w:rPr>
          <w:rFonts w:ascii="Times New Roman" w:hAnsi="Times New Roman" w:cs="Times New Roman"/>
          <w:sz w:val="24"/>
          <w:szCs w:val="24"/>
        </w:rPr>
        <w:t xml:space="preserve">what a man knows, or to learn what he does not know. </w:t>
      </w:r>
      <w:r w:rsidR="008C7E9C">
        <w:rPr>
          <w:rFonts w:ascii="Times New Roman" w:hAnsi="Times New Roman" w:cs="Times New Roman"/>
          <w:sz w:val="24"/>
          <w:szCs w:val="24"/>
        </w:rPr>
        <w:t>F</w:t>
      </w:r>
      <w:r w:rsidRPr="005073C7">
        <w:rPr>
          <w:rFonts w:ascii="Times New Roman" w:hAnsi="Times New Roman" w:cs="Times New Roman"/>
          <w:sz w:val="24"/>
          <w:szCs w:val="24"/>
        </w:rPr>
        <w:t>inally, it was concluded that it is better to do what a man knows, according to that of James 1[:22]: “</w:t>
      </w:r>
      <w:r w:rsidR="008C7E9C">
        <w:rPr>
          <w:rFonts w:ascii="Times New Roman" w:hAnsi="Times New Roman" w:cs="Times New Roman"/>
          <w:sz w:val="24"/>
          <w:szCs w:val="24"/>
        </w:rPr>
        <w:t>N</w:t>
      </w:r>
      <w:r w:rsidRPr="005073C7">
        <w:rPr>
          <w:rFonts w:ascii="Times New Roman" w:hAnsi="Times New Roman" w:cs="Times New Roman"/>
          <w:sz w:val="24"/>
          <w:szCs w:val="24"/>
        </w:rPr>
        <w:t>ot hearers only”</w:t>
      </w:r>
      <w:r w:rsidR="008C7E9C">
        <w:rPr>
          <w:rFonts w:ascii="Times New Roman" w:hAnsi="Times New Roman" w:cs="Times New Roman"/>
          <w:sz w:val="24"/>
          <w:szCs w:val="24"/>
        </w:rPr>
        <w:t xml:space="preserve"> of the law will be justified. For it is less a sin not to know what you desire, than those things</w:t>
      </w:r>
      <w:r w:rsidR="0002095A">
        <w:rPr>
          <w:rFonts w:ascii="Times New Roman" w:hAnsi="Times New Roman" w:cs="Times New Roman"/>
          <w:sz w:val="24"/>
          <w:szCs w:val="24"/>
        </w:rPr>
        <w:t xml:space="preserve"> </w:t>
      </w:r>
      <w:r w:rsidR="008C7E9C">
        <w:rPr>
          <w:rFonts w:ascii="Times New Roman" w:hAnsi="Times New Roman" w:cs="Times New Roman"/>
          <w:sz w:val="24"/>
          <w:szCs w:val="24"/>
        </w:rPr>
        <w:t>which you know but do not fulfill.</w:t>
      </w:r>
      <w:r w:rsidR="00834593">
        <w:rPr>
          <w:rFonts w:ascii="Times New Roman" w:hAnsi="Times New Roman" w:cs="Times New Roman"/>
          <w:sz w:val="24"/>
          <w:szCs w:val="24"/>
        </w:rPr>
        <w:t xml:space="preserve"> </w:t>
      </w:r>
      <w:r w:rsidRPr="005073C7">
        <w:rPr>
          <w:rFonts w:ascii="Times New Roman" w:hAnsi="Times New Roman" w:cs="Times New Roman"/>
          <w:sz w:val="24"/>
          <w:szCs w:val="24"/>
        </w:rPr>
        <w:t>Therefore, sa</w:t>
      </w:r>
      <w:r w:rsidR="00834593">
        <w:rPr>
          <w:rFonts w:ascii="Times New Roman" w:hAnsi="Times New Roman" w:cs="Times New Roman"/>
          <w:sz w:val="24"/>
          <w:szCs w:val="24"/>
        </w:rPr>
        <w:t>id</w:t>
      </w:r>
      <w:r w:rsidRPr="005073C7">
        <w:rPr>
          <w:rFonts w:ascii="Times New Roman" w:hAnsi="Times New Roman" w:cs="Times New Roman"/>
          <w:sz w:val="24"/>
          <w:szCs w:val="24"/>
        </w:rPr>
        <w:t xml:space="preserve"> the foolish man, I confute all of you who labor so much </w:t>
      </w:r>
      <w:r w:rsidR="00834593">
        <w:rPr>
          <w:rFonts w:ascii="Times New Roman" w:hAnsi="Times New Roman" w:cs="Times New Roman"/>
          <w:sz w:val="24"/>
          <w:szCs w:val="24"/>
        </w:rPr>
        <w:t>to</w:t>
      </w:r>
      <w:r w:rsidRPr="005073C7">
        <w:rPr>
          <w:rFonts w:ascii="Times New Roman" w:hAnsi="Times New Roman" w:cs="Times New Roman"/>
          <w:sz w:val="24"/>
          <w:szCs w:val="24"/>
        </w:rPr>
        <w:t xml:space="preserve"> learn what you do not know, and have no care to fulfill</w:t>
      </w:r>
      <w:r w:rsidR="00834593">
        <w:rPr>
          <w:rFonts w:ascii="Times New Roman" w:hAnsi="Times New Roman" w:cs="Times New Roman"/>
          <w:sz w:val="24"/>
          <w:szCs w:val="24"/>
        </w:rPr>
        <w:t xml:space="preserve"> the work which</w:t>
      </w:r>
      <w:r w:rsidRPr="005073C7">
        <w:rPr>
          <w:rFonts w:ascii="Times New Roman" w:hAnsi="Times New Roman" w:cs="Times New Roman"/>
          <w:sz w:val="24"/>
          <w:szCs w:val="24"/>
        </w:rPr>
        <w:t xml:space="preserve"> you know.</w:t>
      </w:r>
    </w:p>
    <w:sectPr w:rsidR="004806FA" w:rsidRPr="005073C7" w:rsidSect="0035103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1880E" w14:textId="77777777" w:rsidR="00790911" w:rsidRDefault="00790911" w:rsidP="00790911">
      <w:pPr>
        <w:spacing w:after="0" w:line="240" w:lineRule="auto"/>
      </w:pPr>
      <w:r>
        <w:separator/>
      </w:r>
    </w:p>
  </w:endnote>
  <w:endnote w:type="continuationSeparator" w:id="0">
    <w:p w14:paraId="664C6BCB" w14:textId="77777777" w:rsidR="00790911" w:rsidRDefault="00790911" w:rsidP="00790911">
      <w:pPr>
        <w:spacing w:after="0" w:line="240" w:lineRule="auto"/>
      </w:pPr>
      <w:r>
        <w:continuationSeparator/>
      </w:r>
    </w:p>
  </w:endnote>
  <w:endnote w:id="1">
    <w:p w14:paraId="16B18989" w14:textId="77777777" w:rsidR="00790911" w:rsidRPr="001012C0" w:rsidRDefault="00790911" w:rsidP="000A72AE">
      <w:pPr>
        <w:pStyle w:val="EndnoteText"/>
        <w:rPr>
          <w:rFonts w:cs="Times New Roman"/>
          <w:sz w:val="24"/>
          <w:szCs w:val="24"/>
        </w:rPr>
      </w:pPr>
      <w:r w:rsidRPr="001012C0">
        <w:rPr>
          <w:rStyle w:val="EndnoteReference"/>
          <w:rFonts w:cs="Times New Roman"/>
          <w:sz w:val="24"/>
          <w:szCs w:val="24"/>
        </w:rPr>
        <w:endnoteRef/>
      </w:r>
      <w:r w:rsidRPr="001012C0">
        <w:rPr>
          <w:rFonts w:cs="Times New Roman"/>
          <w:sz w:val="24"/>
          <w:szCs w:val="24"/>
        </w:rPr>
        <w:t xml:space="preserve"> </w:t>
      </w:r>
      <w:bookmarkStart w:id="0" w:name="_Hlk5710851"/>
      <w:r w:rsidRPr="001012C0">
        <w:rPr>
          <w:rFonts w:cs="Times New Roman"/>
          <w:sz w:val="24"/>
          <w:szCs w:val="24"/>
        </w:rPr>
        <w:t xml:space="preserve">(Pseudo)Chrysostom, </w:t>
      </w:r>
      <w:r w:rsidRPr="001012C0">
        <w:rPr>
          <w:rFonts w:cs="Times New Roman"/>
          <w:i/>
          <w:sz w:val="24"/>
          <w:szCs w:val="24"/>
        </w:rPr>
        <w:t>Opus imperfectum in Mattheum</w:t>
      </w:r>
      <w:r w:rsidRPr="001012C0">
        <w:rPr>
          <w:rFonts w:cs="Times New Roman"/>
          <w:sz w:val="24"/>
          <w:szCs w:val="24"/>
        </w:rPr>
        <w:t xml:space="preserve"> homilia 34 ex cap. 20 (PG 56:818-819)</w:t>
      </w:r>
      <w:bookmarkEnd w:id="0"/>
      <w:r w:rsidRPr="001012C0">
        <w:rPr>
          <w:rFonts w:cs="Times New Roman"/>
          <w:sz w:val="24"/>
          <w:szCs w:val="24"/>
        </w:rPr>
        <w:t>: Et sicut mercenarius prius aspicit opus suum, deinde diaria sua: sic et nos si mercenarii Christi sumus, primum debemus aspicere quae ad gloriam Dei pertinent proximique profectum (quia caritas et verus amor erga Deum non quaerunt quae sua, sed ad libitum amati cuncta desiderant perficere), deinde quae ad nostram utilitatem. Et sicut mercenarius totum diem circa domini opus impendit, unam autem horam circa suum cibum: sic et nos omne tempus vitae nostrae debemus impendere circa opus gloriae Dei, modicam autem partem circa usus nostros terrenos. Et sicut si mercenarius qua die opus non fecerit, erubescit intrare domum, et petere sibi panem: quomodo tu non confunderis intrare in ecclesiam, et stare ante conspectum Dei, quando nil boni in conspectu Dei gessisti?</w:t>
      </w:r>
    </w:p>
    <w:p w14:paraId="33F605A4" w14:textId="77777777" w:rsidR="00790911" w:rsidRPr="001012C0" w:rsidRDefault="00790911" w:rsidP="000A72AE">
      <w:pPr>
        <w:pStyle w:val="EndnoteText"/>
        <w:rPr>
          <w:rFonts w:cs="Times New Roman"/>
          <w:sz w:val="24"/>
          <w:szCs w:val="24"/>
        </w:rPr>
      </w:pPr>
    </w:p>
  </w:endnote>
  <w:endnote w:id="2">
    <w:p w14:paraId="4B6DCD78" w14:textId="4E706450" w:rsidR="000A72AE" w:rsidRPr="001012C0" w:rsidRDefault="000A72AE" w:rsidP="000A72AE">
      <w:pPr>
        <w:spacing w:line="240" w:lineRule="auto"/>
        <w:rPr>
          <w:rFonts w:ascii="Times New Roman" w:hAnsi="Times New Roman" w:cs="Times New Roman"/>
          <w:sz w:val="24"/>
          <w:szCs w:val="24"/>
        </w:rPr>
      </w:pPr>
      <w:r w:rsidRPr="001012C0">
        <w:rPr>
          <w:rStyle w:val="EndnoteReference"/>
          <w:rFonts w:ascii="Times New Roman" w:hAnsi="Times New Roman" w:cs="Times New Roman"/>
          <w:sz w:val="24"/>
          <w:szCs w:val="24"/>
        </w:rPr>
        <w:endnoteRef/>
      </w:r>
      <w:r w:rsidRPr="001012C0">
        <w:rPr>
          <w:rFonts w:ascii="Times New Roman" w:hAnsi="Times New Roman" w:cs="Times New Roman"/>
          <w:sz w:val="24"/>
          <w:szCs w:val="24"/>
        </w:rPr>
        <w:t xml:space="preserve"> Here F 128 adds: About which see the chapter [350] Arise (</w:t>
      </w:r>
      <w:r w:rsidRPr="001012C0">
        <w:rPr>
          <w:rFonts w:ascii="Times New Roman" w:hAnsi="Times New Roman" w:cs="Times New Roman"/>
          <w:i/>
          <w:sz w:val="24"/>
          <w:szCs w:val="24"/>
        </w:rPr>
        <w:t>Surge</w:t>
      </w:r>
      <w:r w:rsidRPr="001012C0">
        <w:rPr>
          <w:rFonts w:ascii="Times New Roman" w:hAnsi="Times New Roman" w:cs="Times New Roman"/>
          <w:sz w:val="24"/>
          <w:szCs w:val="24"/>
        </w:rPr>
        <w:t>).</w:t>
      </w:r>
    </w:p>
  </w:endnote>
  <w:endnote w:id="3">
    <w:p w14:paraId="5ECF2AB8" w14:textId="229C357C" w:rsidR="000A72AE" w:rsidRPr="001012C0" w:rsidRDefault="000A72AE" w:rsidP="00304F29">
      <w:pPr>
        <w:spacing w:line="240" w:lineRule="auto"/>
        <w:rPr>
          <w:rFonts w:ascii="Times New Roman" w:hAnsi="Times New Roman" w:cs="Times New Roman"/>
          <w:sz w:val="24"/>
          <w:szCs w:val="24"/>
        </w:rPr>
      </w:pPr>
      <w:r w:rsidRPr="001012C0">
        <w:rPr>
          <w:rStyle w:val="EndnoteReference"/>
          <w:rFonts w:ascii="Times New Roman" w:hAnsi="Times New Roman" w:cs="Times New Roman"/>
          <w:sz w:val="24"/>
          <w:szCs w:val="24"/>
        </w:rPr>
        <w:endnoteRef/>
      </w:r>
      <w:r w:rsidRPr="001012C0">
        <w:rPr>
          <w:rFonts w:ascii="Times New Roman" w:hAnsi="Times New Roman" w:cs="Times New Roman"/>
          <w:sz w:val="24"/>
          <w:szCs w:val="24"/>
        </w:rPr>
        <w:t xml:space="preserve"> Here F 128 adds: About which see the chapter [283] Pain (</w:t>
      </w:r>
      <w:r w:rsidRPr="001012C0">
        <w:rPr>
          <w:rFonts w:ascii="Times New Roman" w:hAnsi="Times New Roman" w:cs="Times New Roman"/>
          <w:i/>
          <w:sz w:val="24"/>
          <w:szCs w:val="24"/>
        </w:rPr>
        <w:t>Pena</w:t>
      </w:r>
      <w:r w:rsidRPr="001012C0">
        <w:rPr>
          <w:rFonts w:ascii="Times New Roman" w:hAnsi="Times New Roman" w:cs="Times New Roman"/>
          <w:sz w:val="24"/>
          <w:szCs w:val="24"/>
        </w:rPr>
        <w:t>).</w:t>
      </w:r>
    </w:p>
  </w:endnote>
  <w:endnote w:id="4">
    <w:p w14:paraId="3155AC45" w14:textId="77777777" w:rsidR="00304F29" w:rsidRPr="001012C0" w:rsidRDefault="00304F29" w:rsidP="00304F29">
      <w:pPr>
        <w:pStyle w:val="FootnoteText"/>
        <w:rPr>
          <w:rFonts w:ascii="Times New Roman" w:hAnsi="Times New Roman" w:cs="Times New Roman"/>
          <w:color w:val="333333"/>
          <w:spacing w:val="-2"/>
          <w:sz w:val="24"/>
          <w:szCs w:val="24"/>
          <w:shd w:val="clear" w:color="auto" w:fill="FFFFFF"/>
        </w:rPr>
      </w:pPr>
      <w:r w:rsidRPr="001012C0">
        <w:rPr>
          <w:rStyle w:val="EndnoteReference"/>
          <w:rFonts w:ascii="Times New Roman" w:hAnsi="Times New Roman" w:cs="Times New Roman"/>
          <w:sz w:val="24"/>
          <w:szCs w:val="24"/>
        </w:rPr>
        <w:endnoteRef/>
      </w:r>
      <w:r w:rsidRPr="001012C0">
        <w:rPr>
          <w:rFonts w:ascii="Times New Roman" w:hAnsi="Times New Roman" w:cs="Times New Roman"/>
          <w:sz w:val="24"/>
          <w:szCs w:val="24"/>
        </w:rPr>
        <w:t xml:space="preserve"> Augustine, </w:t>
      </w:r>
      <w:r w:rsidRPr="001012C0">
        <w:rPr>
          <w:rFonts w:ascii="Times New Roman" w:hAnsi="Times New Roman" w:cs="Times New Roman"/>
          <w:i/>
          <w:iCs/>
          <w:sz w:val="24"/>
          <w:szCs w:val="24"/>
        </w:rPr>
        <w:t>Confessiones</w:t>
      </w:r>
      <w:r w:rsidRPr="001012C0">
        <w:rPr>
          <w:rFonts w:ascii="Times New Roman" w:hAnsi="Times New Roman" w:cs="Times New Roman"/>
          <w:sz w:val="24"/>
          <w:szCs w:val="24"/>
        </w:rPr>
        <w:t xml:space="preserve"> 1.1 (LCL 26:2-3): </w:t>
      </w:r>
      <w:r w:rsidRPr="001012C0">
        <w:rPr>
          <w:rFonts w:ascii="Times New Roman" w:hAnsi="Times New Roman" w:cs="Times New Roman"/>
          <w:color w:val="333333"/>
          <w:spacing w:val="-2"/>
          <w:sz w:val="24"/>
          <w:szCs w:val="24"/>
          <w:shd w:val="clear" w:color="auto" w:fill="FFFFFF"/>
        </w:rPr>
        <w:t>tu excitas ut laudare te delectet, quia fecisti nos ad te et inquietum est cor nostrum donec requiescat in te.</w:t>
      </w:r>
    </w:p>
    <w:p w14:paraId="3EBEA03E" w14:textId="77777777" w:rsidR="00304F29" w:rsidRPr="001012C0" w:rsidRDefault="00304F29" w:rsidP="00304F29">
      <w:pPr>
        <w:pStyle w:val="FootnoteText"/>
        <w:rPr>
          <w:rFonts w:ascii="Times New Roman" w:hAnsi="Times New Roman" w:cs="Times New Roman"/>
          <w:color w:val="333333"/>
          <w:spacing w:val="-2"/>
          <w:sz w:val="24"/>
          <w:szCs w:val="24"/>
          <w:shd w:val="clear" w:color="auto" w:fill="FFFFFF"/>
        </w:rPr>
      </w:pPr>
    </w:p>
    <w:p w14:paraId="3CD2E9DD" w14:textId="77777777" w:rsidR="00304F29" w:rsidRPr="001012C0" w:rsidRDefault="00304F29" w:rsidP="00304F29">
      <w:pPr>
        <w:pStyle w:val="FootnoteText"/>
        <w:rPr>
          <w:rFonts w:ascii="Times New Roman" w:hAnsi="Times New Roman" w:cs="Times New Roman"/>
          <w:color w:val="333333"/>
          <w:spacing w:val="-2"/>
          <w:sz w:val="24"/>
          <w:szCs w:val="24"/>
          <w:shd w:val="clear" w:color="auto" w:fill="FFFFFF"/>
        </w:rPr>
      </w:pPr>
      <w:r w:rsidRPr="001012C0">
        <w:rPr>
          <w:rFonts w:ascii="Times New Roman" w:hAnsi="Times New Roman" w:cs="Times New Roman"/>
          <w:color w:val="333333"/>
          <w:spacing w:val="-2"/>
          <w:sz w:val="24"/>
          <w:szCs w:val="24"/>
          <w:shd w:val="clear" w:color="auto" w:fill="FFFFFF"/>
        </w:rPr>
        <w:t>You inspire us to take delight in praising you, for you have made us for yourself, and our hearts are restless until they rest in you.</w:t>
      </w:r>
    </w:p>
    <w:p w14:paraId="1F3D0417" w14:textId="321647CF" w:rsidR="00304F29" w:rsidRPr="001012C0" w:rsidRDefault="00304F29">
      <w:pPr>
        <w:pStyle w:val="EndnoteText"/>
        <w:rPr>
          <w:rFonts w:cs="Times New Roman"/>
          <w:sz w:val="24"/>
          <w:szCs w:val="24"/>
        </w:rPr>
      </w:pPr>
    </w:p>
  </w:endnote>
  <w:endnote w:id="5">
    <w:p w14:paraId="0342D22A" w14:textId="77777777" w:rsidR="001012C0" w:rsidRPr="001012C0" w:rsidRDefault="001012C0" w:rsidP="001012C0">
      <w:pPr>
        <w:spacing w:line="480" w:lineRule="auto"/>
        <w:rPr>
          <w:rFonts w:ascii="Times New Roman" w:hAnsi="Times New Roman" w:cs="Times New Roman"/>
          <w:sz w:val="24"/>
          <w:szCs w:val="24"/>
        </w:rPr>
      </w:pPr>
      <w:r w:rsidRPr="001012C0">
        <w:rPr>
          <w:rStyle w:val="EndnoteReference"/>
          <w:rFonts w:ascii="Times New Roman" w:hAnsi="Times New Roman" w:cs="Times New Roman"/>
          <w:sz w:val="24"/>
          <w:szCs w:val="24"/>
        </w:rPr>
        <w:endnoteRef/>
      </w:r>
      <w:r w:rsidRPr="001012C0">
        <w:rPr>
          <w:rFonts w:ascii="Times New Roman" w:hAnsi="Times New Roman" w:cs="Times New Roman"/>
          <w:sz w:val="24"/>
          <w:szCs w:val="24"/>
        </w:rPr>
        <w:t xml:space="preserve"> Compare with F 128: About which see above in the chapter [167] Enemy (</w:t>
      </w:r>
      <w:r w:rsidRPr="001012C0">
        <w:rPr>
          <w:rFonts w:ascii="Times New Roman" w:hAnsi="Times New Roman" w:cs="Times New Roman"/>
          <w:i/>
          <w:sz w:val="24"/>
          <w:szCs w:val="24"/>
        </w:rPr>
        <w:t>Hostis</w:t>
      </w:r>
      <w:r w:rsidRPr="001012C0">
        <w:rPr>
          <w:rFonts w:ascii="Times New Roman" w:hAnsi="Times New Roman" w:cs="Times New Roman"/>
          <w:sz w:val="24"/>
          <w:szCs w:val="24"/>
        </w:rPr>
        <w:t>).</w:t>
      </w:r>
    </w:p>
    <w:p w14:paraId="49448410" w14:textId="35855672" w:rsidR="001012C0" w:rsidRPr="001012C0" w:rsidRDefault="001012C0">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FAA4B" w14:textId="77777777" w:rsidR="00790911" w:rsidRDefault="00790911" w:rsidP="00790911">
      <w:pPr>
        <w:spacing w:after="0" w:line="240" w:lineRule="auto"/>
      </w:pPr>
      <w:r>
        <w:separator/>
      </w:r>
    </w:p>
  </w:footnote>
  <w:footnote w:type="continuationSeparator" w:id="0">
    <w:p w14:paraId="1A487C71" w14:textId="77777777" w:rsidR="00790911" w:rsidRDefault="00790911" w:rsidP="00790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33"/>
    <w:rsid w:val="000074C7"/>
    <w:rsid w:val="0002095A"/>
    <w:rsid w:val="00046E0D"/>
    <w:rsid w:val="00047168"/>
    <w:rsid w:val="000738F0"/>
    <w:rsid w:val="000A72AE"/>
    <w:rsid w:val="000D5A01"/>
    <w:rsid w:val="001012C0"/>
    <w:rsid w:val="001525D7"/>
    <w:rsid w:val="001B4B26"/>
    <w:rsid w:val="001E5ED0"/>
    <w:rsid w:val="002A6F80"/>
    <w:rsid w:val="00304F29"/>
    <w:rsid w:val="00320156"/>
    <w:rsid w:val="00351033"/>
    <w:rsid w:val="00381824"/>
    <w:rsid w:val="003A02F9"/>
    <w:rsid w:val="00406DCE"/>
    <w:rsid w:val="00433B90"/>
    <w:rsid w:val="004806FA"/>
    <w:rsid w:val="005073C7"/>
    <w:rsid w:val="005529C8"/>
    <w:rsid w:val="005610A7"/>
    <w:rsid w:val="005A2F2B"/>
    <w:rsid w:val="005B0F9D"/>
    <w:rsid w:val="005F10AD"/>
    <w:rsid w:val="0060075B"/>
    <w:rsid w:val="00663040"/>
    <w:rsid w:val="00694923"/>
    <w:rsid w:val="006B4043"/>
    <w:rsid w:val="00790911"/>
    <w:rsid w:val="007B101C"/>
    <w:rsid w:val="007D7D15"/>
    <w:rsid w:val="0081720F"/>
    <w:rsid w:val="00834593"/>
    <w:rsid w:val="008C7E9C"/>
    <w:rsid w:val="008E3C78"/>
    <w:rsid w:val="009D286B"/>
    <w:rsid w:val="009E3723"/>
    <w:rsid w:val="00AA673D"/>
    <w:rsid w:val="00B2198D"/>
    <w:rsid w:val="00B50452"/>
    <w:rsid w:val="00C80500"/>
    <w:rsid w:val="00C95CC4"/>
    <w:rsid w:val="00CB1496"/>
    <w:rsid w:val="00D9198B"/>
    <w:rsid w:val="00DE4BE9"/>
    <w:rsid w:val="00EA62D0"/>
    <w:rsid w:val="00F44470"/>
    <w:rsid w:val="00FB2059"/>
    <w:rsid w:val="00FE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2ED0"/>
  <w15:chartTrackingRefBased/>
  <w15:docId w15:val="{B3D2A3DC-B585-4B2F-B2B1-B29E1CAC0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33"/>
  </w:style>
  <w:style w:type="paragraph" w:styleId="Heading1">
    <w:name w:val="heading 1"/>
    <w:basedOn w:val="Normal"/>
    <w:next w:val="Normal"/>
    <w:link w:val="Heading1Char"/>
    <w:uiPriority w:val="9"/>
    <w:qFormat/>
    <w:rsid w:val="003510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10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10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10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10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10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10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10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10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0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10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10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10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10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10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10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10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1033"/>
    <w:rPr>
      <w:rFonts w:eastAsiaTheme="majorEastAsia" w:cstheme="majorBidi"/>
      <w:color w:val="272727" w:themeColor="text1" w:themeTint="D8"/>
    </w:rPr>
  </w:style>
  <w:style w:type="paragraph" w:styleId="Title">
    <w:name w:val="Title"/>
    <w:basedOn w:val="Normal"/>
    <w:next w:val="Normal"/>
    <w:link w:val="TitleChar"/>
    <w:uiPriority w:val="10"/>
    <w:qFormat/>
    <w:rsid w:val="003510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10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10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10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1033"/>
    <w:pPr>
      <w:spacing w:before="160"/>
      <w:jc w:val="center"/>
    </w:pPr>
    <w:rPr>
      <w:i/>
      <w:iCs/>
      <w:color w:val="404040" w:themeColor="text1" w:themeTint="BF"/>
    </w:rPr>
  </w:style>
  <w:style w:type="character" w:customStyle="1" w:styleId="QuoteChar">
    <w:name w:val="Quote Char"/>
    <w:basedOn w:val="DefaultParagraphFont"/>
    <w:link w:val="Quote"/>
    <w:uiPriority w:val="29"/>
    <w:rsid w:val="00351033"/>
    <w:rPr>
      <w:i/>
      <w:iCs/>
      <w:color w:val="404040" w:themeColor="text1" w:themeTint="BF"/>
    </w:rPr>
  </w:style>
  <w:style w:type="paragraph" w:styleId="ListParagraph">
    <w:name w:val="List Paragraph"/>
    <w:basedOn w:val="Normal"/>
    <w:uiPriority w:val="34"/>
    <w:qFormat/>
    <w:rsid w:val="00351033"/>
    <w:pPr>
      <w:ind w:left="720"/>
      <w:contextualSpacing/>
    </w:pPr>
  </w:style>
  <w:style w:type="character" w:styleId="IntenseEmphasis">
    <w:name w:val="Intense Emphasis"/>
    <w:basedOn w:val="DefaultParagraphFont"/>
    <w:uiPriority w:val="21"/>
    <w:qFormat/>
    <w:rsid w:val="00351033"/>
    <w:rPr>
      <w:i/>
      <w:iCs/>
      <w:color w:val="0F4761" w:themeColor="accent1" w:themeShade="BF"/>
    </w:rPr>
  </w:style>
  <w:style w:type="paragraph" w:styleId="IntenseQuote">
    <w:name w:val="Intense Quote"/>
    <w:basedOn w:val="Normal"/>
    <w:next w:val="Normal"/>
    <w:link w:val="IntenseQuoteChar"/>
    <w:uiPriority w:val="30"/>
    <w:qFormat/>
    <w:rsid w:val="003510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1033"/>
    <w:rPr>
      <w:i/>
      <w:iCs/>
      <w:color w:val="0F4761" w:themeColor="accent1" w:themeShade="BF"/>
    </w:rPr>
  </w:style>
  <w:style w:type="character" w:styleId="IntenseReference">
    <w:name w:val="Intense Reference"/>
    <w:basedOn w:val="DefaultParagraphFont"/>
    <w:uiPriority w:val="32"/>
    <w:qFormat/>
    <w:rsid w:val="00351033"/>
    <w:rPr>
      <w:b/>
      <w:bCs/>
      <w:smallCaps/>
      <w:color w:val="0F4761" w:themeColor="accent1" w:themeShade="BF"/>
      <w:spacing w:val="5"/>
    </w:rPr>
  </w:style>
  <w:style w:type="paragraph" w:styleId="EndnoteText">
    <w:name w:val="endnote text"/>
    <w:basedOn w:val="Normal"/>
    <w:link w:val="EndnoteTextChar"/>
    <w:uiPriority w:val="99"/>
    <w:semiHidden/>
    <w:unhideWhenUsed/>
    <w:rsid w:val="00790911"/>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790911"/>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790911"/>
    <w:rPr>
      <w:vertAlign w:val="superscript"/>
    </w:rPr>
  </w:style>
  <w:style w:type="character" w:customStyle="1" w:styleId="highlight">
    <w:name w:val="highlight"/>
    <w:basedOn w:val="DefaultParagraphFont"/>
    <w:rsid w:val="003A02F9"/>
  </w:style>
  <w:style w:type="character" w:styleId="Hyperlink">
    <w:name w:val="Hyperlink"/>
    <w:basedOn w:val="DefaultParagraphFont"/>
    <w:uiPriority w:val="99"/>
    <w:semiHidden/>
    <w:unhideWhenUsed/>
    <w:rsid w:val="003A02F9"/>
    <w:rPr>
      <w:color w:val="0000FF"/>
      <w:u w:val="single"/>
    </w:rPr>
  </w:style>
  <w:style w:type="paragraph" w:styleId="FootnoteText">
    <w:name w:val="footnote text"/>
    <w:basedOn w:val="Normal"/>
    <w:link w:val="FootnoteTextChar"/>
    <w:uiPriority w:val="99"/>
    <w:semiHidden/>
    <w:unhideWhenUsed/>
    <w:rsid w:val="00304F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F29"/>
    <w:rPr>
      <w:sz w:val="20"/>
      <w:szCs w:val="20"/>
    </w:rPr>
  </w:style>
  <w:style w:type="paragraph" w:styleId="NormalWeb">
    <w:name w:val="Normal (Web)"/>
    <w:basedOn w:val="Normal"/>
    <w:uiPriority w:val="99"/>
    <w:semiHidden/>
    <w:unhideWhenUsed/>
    <w:rsid w:val="004806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459833">
      <w:bodyDiv w:val="1"/>
      <w:marLeft w:val="0"/>
      <w:marRight w:val="0"/>
      <w:marTop w:val="0"/>
      <w:marBottom w:val="0"/>
      <w:divBdr>
        <w:top w:val="none" w:sz="0" w:space="0" w:color="auto"/>
        <w:left w:val="none" w:sz="0" w:space="0" w:color="auto"/>
        <w:bottom w:val="none" w:sz="0" w:space="0" w:color="auto"/>
        <w:right w:val="none" w:sz="0" w:space="0" w:color="auto"/>
      </w:divBdr>
    </w:div>
    <w:div w:id="17344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0BCF-049A-436F-ABA5-BAAA2722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dcterms:created xsi:type="dcterms:W3CDTF">2024-03-30T15:49:00Z</dcterms:created>
  <dcterms:modified xsi:type="dcterms:W3CDTF">2024-10-11T19:05:00Z</dcterms:modified>
</cp:coreProperties>
</file>