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1C29A" w14:textId="77777777" w:rsidR="006042F9" w:rsidRDefault="006042F9" w:rsidP="006042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347AA146" w14:textId="6B27D2E2" w:rsidR="00433B90" w:rsidRPr="00296B5C" w:rsidRDefault="00B71FF8" w:rsidP="004C7C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6B5C">
        <w:rPr>
          <w:rFonts w:ascii="Times New Roman" w:hAnsi="Times New Roman" w:cs="Times New Roman"/>
          <w:sz w:val="24"/>
          <w:szCs w:val="24"/>
        </w:rPr>
        <w:t xml:space="preserve">117 Locus sunt </w:t>
      </w:r>
      <w:proofErr w:type="spellStart"/>
      <w:r w:rsidRPr="00296B5C">
        <w:rPr>
          <w:rFonts w:ascii="Times New Roman" w:hAnsi="Times New Roman" w:cs="Times New Roman"/>
          <w:sz w:val="24"/>
          <w:szCs w:val="24"/>
        </w:rPr>
        <w:t>quatuor</w:t>
      </w:r>
      <w:proofErr w:type="spellEnd"/>
    </w:p>
    <w:p w14:paraId="43A78F6D" w14:textId="77777777" w:rsidR="004C7C3A" w:rsidRDefault="00296B5C" w:rsidP="004C7C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96B5C">
        <w:rPr>
          <w:rFonts w:ascii="Times New Roman" w:hAnsi="Times New Roman" w:cs="Times New Roman"/>
          <w:sz w:val="24"/>
          <w:szCs w:val="24"/>
        </w:rPr>
        <w:t xml:space="preserve">Locus. Sunt </w:t>
      </w:r>
      <w:proofErr w:type="spellStart"/>
      <w:r w:rsidRPr="00296B5C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296B5C">
        <w:rPr>
          <w:rFonts w:ascii="Times New Roman" w:hAnsi="Times New Roman" w:cs="Times New Roman"/>
          <w:sz w:val="24"/>
          <w:szCs w:val="24"/>
        </w:rPr>
        <w:t xml:space="preserve"> quibus anime </w:t>
      </w:r>
      <w:proofErr w:type="spellStart"/>
      <w:r w:rsidRPr="00296B5C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296B5C">
        <w:rPr>
          <w:rFonts w:ascii="Times New Roman" w:hAnsi="Times New Roman" w:cs="Times New Roman"/>
          <w:sz w:val="24"/>
          <w:szCs w:val="24"/>
        </w:rPr>
        <w:t xml:space="preserve"> habitant,</w:t>
      </w:r>
      <w:r>
        <w:rPr>
          <w:rFonts w:ascii="Times New Roman" w:hAnsi="Times New Roman" w:cs="Times New Roman"/>
          <w:sz w:val="24"/>
          <w:szCs w:val="24"/>
        </w:rPr>
        <w:t xml:space="preserve"> scilicet,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infernus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purgatorium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paradisus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mundus.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77CCB" w14:textId="77777777" w:rsidR="004C7C3A" w:rsidRDefault="00296B5C" w:rsidP="004C7C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Pr="00412C0B">
        <w:rPr>
          <w:rFonts w:ascii="Times New Roman" w:hAnsi="Times New Roman" w:cs="Times New Roman"/>
          <w:sz w:val="24"/>
          <w:szCs w:val="24"/>
        </w:rPr>
        <w:t xml:space="preserve"> In inferno sunt </w:t>
      </w:r>
      <w:r>
        <w:rPr>
          <w:rFonts w:ascii="Times New Roman" w:hAnsi="Times New Roman" w:cs="Times New Roman"/>
          <w:sz w:val="24"/>
          <w:szCs w:val="24"/>
        </w:rPr>
        <w:t>anime</w:t>
      </w:r>
      <w:r w:rsidRPr="00412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periclitati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irremediabiliter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non valet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operatio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, Exod. 15[:5]: </w:t>
      </w:r>
      <w:proofErr w:type="spellStart"/>
      <w:r w:rsidRPr="00412C0B">
        <w:rPr>
          <w:rFonts w:ascii="Times New Roman" w:hAnsi="Times New Roman" w:cs="Times New Roman"/>
          <w:i/>
          <w:sz w:val="24"/>
          <w:szCs w:val="24"/>
        </w:rPr>
        <w:t>Descenderunt</w:t>
      </w:r>
      <w:proofErr w:type="spellEnd"/>
      <w:r w:rsidRPr="00412C0B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412C0B">
        <w:rPr>
          <w:rFonts w:ascii="Times New Roman" w:hAnsi="Times New Roman" w:cs="Times New Roman"/>
          <w:i/>
          <w:sz w:val="24"/>
          <w:szCs w:val="24"/>
        </w:rPr>
        <w:t>profundum</w:t>
      </w:r>
      <w:proofErr w:type="spellEnd"/>
      <w:r w:rsidRPr="00412C0B">
        <w:rPr>
          <w:rFonts w:ascii="Times New Roman" w:hAnsi="Times New Roman" w:cs="Times New Roman"/>
          <w:i/>
          <w:sz w:val="24"/>
          <w:szCs w:val="24"/>
        </w:rPr>
        <w:t xml:space="preserve"> quasi lapis</w:t>
      </w:r>
      <w:r w:rsidRPr="00412C0B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412C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paradiso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saluati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eternaliter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operacio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necessaria,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. [123:7]: </w:t>
      </w:r>
      <w:proofErr w:type="spellStart"/>
      <w:r w:rsidRPr="00412C0B">
        <w:rPr>
          <w:rFonts w:ascii="Times New Roman" w:hAnsi="Times New Roman" w:cs="Times New Roman"/>
          <w:i/>
          <w:sz w:val="24"/>
          <w:szCs w:val="24"/>
        </w:rPr>
        <w:t>Laqueus</w:t>
      </w:r>
      <w:proofErr w:type="spellEnd"/>
      <w:r w:rsidRPr="00412C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2C0B">
        <w:rPr>
          <w:rFonts w:ascii="Times New Roman" w:hAnsi="Times New Roman" w:cs="Times New Roman"/>
          <w:i/>
          <w:sz w:val="24"/>
          <w:szCs w:val="24"/>
        </w:rPr>
        <w:t>contritus</w:t>
      </w:r>
      <w:proofErr w:type="spellEnd"/>
      <w:r w:rsidRPr="00412C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2C0B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412C0B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412C0B">
        <w:rPr>
          <w:rFonts w:ascii="Times New Roman" w:hAnsi="Times New Roman" w:cs="Times New Roman"/>
          <w:i/>
          <w:sz w:val="24"/>
          <w:szCs w:val="24"/>
        </w:rPr>
        <w:t>nos</w:t>
      </w:r>
      <w:proofErr w:type="spellEnd"/>
      <w:r w:rsidRPr="00412C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2C0B">
        <w:rPr>
          <w:rFonts w:ascii="Times New Roman" w:hAnsi="Times New Roman" w:cs="Times New Roman"/>
          <w:i/>
          <w:sz w:val="24"/>
          <w:szCs w:val="24"/>
        </w:rPr>
        <w:t>liberati</w:t>
      </w:r>
      <w:proofErr w:type="spellEnd"/>
      <w:r w:rsidRPr="00412C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2C0B">
        <w:rPr>
          <w:rFonts w:ascii="Times New Roman" w:hAnsi="Times New Roman" w:cs="Times New Roman"/>
          <w:i/>
          <w:sz w:val="24"/>
          <w:szCs w:val="24"/>
        </w:rPr>
        <w:t>sumus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AEB1C3" w14:textId="5D5BC87C" w:rsidR="00296B5C" w:rsidRDefault="00296B5C" w:rsidP="004C7C3A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412C0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purgatorio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transi</w:t>
      </w:r>
      <w:r>
        <w:rPr>
          <w:rFonts w:ascii="Times New Roman" w:hAnsi="Times New Roman" w:cs="Times New Roman"/>
          <w:sz w:val="24"/>
          <w:szCs w:val="24"/>
        </w:rPr>
        <w:t>erunt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pericul</w:t>
      </w:r>
      <w:r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debent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soluunt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actio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meritoria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passio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satisfactoria</w:t>
      </w:r>
      <w:proofErr w:type="spellEnd"/>
      <w:r w:rsidR="009D1D88">
        <w:rPr>
          <w:rFonts w:ascii="Times New Roman" w:hAnsi="Times New Roman" w:cs="Times New Roman"/>
          <w:sz w:val="24"/>
          <w:szCs w:val="24"/>
        </w:rPr>
        <w:t>.</w:t>
      </w:r>
      <w:r w:rsidRPr="00412C0B">
        <w:rPr>
          <w:rFonts w:ascii="Times New Roman" w:hAnsi="Times New Roman" w:cs="Times New Roman"/>
          <w:sz w:val="24"/>
          <w:szCs w:val="24"/>
        </w:rPr>
        <w:t xml:space="preserve"> </w:t>
      </w:r>
      <w:r w:rsidR="009D1D88">
        <w:rPr>
          <w:rFonts w:ascii="Times New Roman" w:hAnsi="Times New Roman" w:cs="Times New Roman"/>
          <w:sz w:val="24"/>
          <w:szCs w:val="24"/>
        </w:rPr>
        <w:t>S</w:t>
      </w:r>
      <w:r w:rsidRPr="00412C0B">
        <w:rPr>
          <w:rFonts w:ascii="Times New Roman" w:hAnsi="Times New Roman" w:cs="Times New Roman"/>
          <w:sz w:val="24"/>
          <w:szCs w:val="24"/>
        </w:rPr>
        <w:t xml:space="preserve">ed in hoc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periculo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sumus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per mala opera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periclitamur</w:t>
      </w:r>
      <w:proofErr w:type="spellEnd"/>
      <w:r w:rsidR="00B0006D">
        <w:rPr>
          <w:rFonts w:ascii="Times New Roman" w:hAnsi="Times New Roman" w:cs="Times New Roman"/>
          <w:sz w:val="24"/>
          <w:szCs w:val="24"/>
        </w:rPr>
        <w:t>,</w:t>
      </w:r>
      <w:r w:rsidRPr="00412C0B">
        <w:rPr>
          <w:rFonts w:ascii="Times New Roman" w:hAnsi="Times New Roman" w:cs="Times New Roman"/>
          <w:sz w:val="24"/>
          <w:szCs w:val="24"/>
        </w:rPr>
        <w:t xml:space="preserve"> per bona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saluamur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dictum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Abrahe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, Gen. 13[:14]: </w:t>
      </w:r>
      <w:r w:rsidRPr="00412C0B">
        <w:rPr>
          <w:rFonts w:ascii="Times New Roman" w:hAnsi="Times New Roman" w:cs="Times New Roman"/>
          <w:i/>
          <w:sz w:val="24"/>
          <w:szCs w:val="24"/>
        </w:rPr>
        <w:t xml:space="preserve">Leva </w:t>
      </w:r>
      <w:proofErr w:type="spellStart"/>
      <w:r w:rsidRPr="00412C0B">
        <w:rPr>
          <w:rFonts w:ascii="Times New Roman" w:hAnsi="Times New Roman" w:cs="Times New Roman"/>
          <w:i/>
          <w:sz w:val="24"/>
          <w:szCs w:val="24"/>
        </w:rPr>
        <w:t>oculos</w:t>
      </w:r>
      <w:proofErr w:type="spellEnd"/>
      <w:r w:rsidRPr="00412C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2C0B">
        <w:rPr>
          <w:rFonts w:ascii="Times New Roman" w:hAnsi="Times New Roman" w:cs="Times New Roman"/>
          <w:i/>
          <w:sz w:val="24"/>
          <w:szCs w:val="24"/>
        </w:rPr>
        <w:t>tuos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directum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</w:t>
      </w:r>
      <w:r w:rsidRPr="00412C0B">
        <w:rPr>
          <w:rFonts w:ascii="Times New Roman" w:hAnsi="Times New Roman" w:cs="Times New Roman"/>
          <w:i/>
          <w:sz w:val="24"/>
          <w:szCs w:val="24"/>
        </w:rPr>
        <w:t xml:space="preserve">et vide a loco, in quo </w:t>
      </w:r>
      <w:proofErr w:type="spellStart"/>
      <w:r w:rsidRPr="00412C0B">
        <w:rPr>
          <w:rFonts w:ascii="Times New Roman" w:hAnsi="Times New Roman" w:cs="Times New Roman"/>
          <w:i/>
          <w:sz w:val="24"/>
          <w:szCs w:val="24"/>
        </w:rPr>
        <w:t>nunc</w:t>
      </w:r>
      <w:proofErr w:type="spellEnd"/>
      <w:r w:rsidRPr="00412C0B">
        <w:rPr>
          <w:rFonts w:ascii="Times New Roman" w:hAnsi="Times New Roman" w:cs="Times New Roman"/>
          <w:i/>
          <w:sz w:val="24"/>
          <w:szCs w:val="24"/>
        </w:rPr>
        <w:t xml:space="preserve"> es, ad </w:t>
      </w:r>
    </w:p>
    <w:p w14:paraId="52782AC9" w14:textId="4587C73E" w:rsidR="00296B5C" w:rsidRPr="00296B5C" w:rsidRDefault="00296B5C" w:rsidP="004C7C3A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/fol. 254ra/</w:t>
      </w:r>
    </w:p>
    <w:p w14:paraId="2E45B577" w14:textId="77777777" w:rsidR="004C7C3A" w:rsidRDefault="00296B5C" w:rsidP="004C7C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2C0B">
        <w:rPr>
          <w:rFonts w:ascii="Times New Roman" w:hAnsi="Times New Roman" w:cs="Times New Roman"/>
          <w:i/>
          <w:sz w:val="24"/>
          <w:szCs w:val="24"/>
        </w:rPr>
        <w:t>aquilonem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inferni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ad </w:t>
      </w:r>
      <w:r w:rsidRPr="00412C0B">
        <w:rPr>
          <w:rFonts w:ascii="Times New Roman" w:hAnsi="Times New Roman" w:cs="Times New Roman"/>
          <w:i/>
          <w:sz w:val="24"/>
          <w:szCs w:val="24"/>
        </w:rPr>
        <w:t>meridiem</w:t>
      </w:r>
      <w:r w:rsidRPr="00412C0B">
        <w:rPr>
          <w:rFonts w:ascii="Times New Roman" w:hAnsi="Times New Roman" w:cs="Times New Roman"/>
          <w:sz w:val="24"/>
          <w:szCs w:val="24"/>
        </w:rPr>
        <w:t xml:space="preserve"> paradisi, </w:t>
      </w:r>
      <w:r w:rsidRPr="00412C0B">
        <w:rPr>
          <w:rFonts w:ascii="Times New Roman" w:hAnsi="Times New Roman" w:cs="Times New Roman"/>
          <w:i/>
          <w:sz w:val="24"/>
          <w:szCs w:val="24"/>
        </w:rPr>
        <w:t xml:space="preserve">ad </w:t>
      </w:r>
      <w:proofErr w:type="spellStart"/>
      <w:r w:rsidRPr="00412C0B">
        <w:rPr>
          <w:rFonts w:ascii="Times New Roman" w:hAnsi="Times New Roman" w:cs="Times New Roman"/>
          <w:i/>
          <w:sz w:val="24"/>
          <w:szCs w:val="24"/>
        </w:rPr>
        <w:t>orientem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gracie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412C0B">
        <w:rPr>
          <w:rFonts w:ascii="Times New Roman" w:hAnsi="Times New Roman" w:cs="Times New Roman"/>
          <w:i/>
          <w:sz w:val="24"/>
          <w:szCs w:val="24"/>
        </w:rPr>
        <w:t>occidentem</w:t>
      </w:r>
      <w:proofErr w:type="spellEnd"/>
      <w:r w:rsidRPr="00412C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52E793" w14:textId="77777777" w:rsidR="004C7C3A" w:rsidRDefault="00296B5C" w:rsidP="004C7C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412C0B">
        <w:rPr>
          <w:rFonts w:ascii="Times New Roman" w:hAnsi="Times New Roman" w:cs="Times New Roman"/>
          <w:sz w:val="24"/>
          <w:szCs w:val="24"/>
        </w:rPr>
        <w:t xml:space="preserve">Mundus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locus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locus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peregrinacionis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tribulationis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412C0B">
        <w:rPr>
          <w:rFonts w:ascii="Times New Roman" w:hAnsi="Times New Roman" w:cs="Times New Roman"/>
          <w:sz w:val="24"/>
          <w:szCs w:val="24"/>
        </w:rPr>
        <w:t>operacionis</w:t>
      </w:r>
      <w:proofErr w:type="spellEnd"/>
      <w:r w:rsidR="00BC62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62D6">
        <w:rPr>
          <w:rFonts w:ascii="Times New Roman" w:hAnsi="Times New Roman" w:cs="Times New Roman"/>
          <w:sz w:val="24"/>
          <w:szCs w:val="24"/>
        </w:rPr>
        <w:t>atque</w:t>
      </w:r>
      <w:proofErr w:type="spellEnd"/>
      <w:r w:rsidR="00BC6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2D6">
        <w:rPr>
          <w:rFonts w:ascii="Times New Roman" w:hAnsi="Times New Roman" w:cs="Times New Roman"/>
          <w:sz w:val="24"/>
          <w:szCs w:val="24"/>
        </w:rPr>
        <w:t>temptationis</w:t>
      </w:r>
      <w:proofErr w:type="spellEnd"/>
      <w:r w:rsidR="00BC62D6">
        <w:rPr>
          <w:rFonts w:ascii="Times New Roman" w:hAnsi="Times New Roman" w:cs="Times New Roman"/>
          <w:sz w:val="24"/>
          <w:szCs w:val="24"/>
        </w:rPr>
        <w:t xml:space="preserve">. Vide ergo in </w:t>
      </w:r>
      <w:proofErr w:type="spellStart"/>
      <w:r w:rsidR="00BC62D6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BC6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2D6">
        <w:rPr>
          <w:rFonts w:ascii="Times New Roman" w:hAnsi="Times New Roman" w:cs="Times New Roman"/>
          <w:sz w:val="24"/>
          <w:szCs w:val="24"/>
        </w:rPr>
        <w:t>transitum</w:t>
      </w:r>
      <w:proofErr w:type="spellEnd"/>
      <w:r w:rsidR="00BC6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2D6">
        <w:rPr>
          <w:rFonts w:ascii="Times New Roman" w:hAnsi="Times New Roman" w:cs="Times New Roman"/>
          <w:sz w:val="24"/>
          <w:szCs w:val="24"/>
        </w:rPr>
        <w:t>peregrinacionis</w:t>
      </w:r>
      <w:proofErr w:type="spellEnd"/>
      <w:r w:rsidR="004C7C3A">
        <w:rPr>
          <w:rFonts w:ascii="Times New Roman" w:hAnsi="Times New Roman" w:cs="Times New Roman"/>
          <w:sz w:val="24"/>
          <w:szCs w:val="24"/>
        </w:rPr>
        <w:t xml:space="preserve"> </w:t>
      </w:r>
      <w:r w:rsidR="00BC62D6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BC62D6">
        <w:rPr>
          <w:rFonts w:ascii="Times New Roman" w:hAnsi="Times New Roman" w:cs="Times New Roman"/>
          <w:sz w:val="24"/>
          <w:szCs w:val="24"/>
        </w:rPr>
        <w:t>paruipende</w:t>
      </w:r>
      <w:proofErr w:type="spellEnd"/>
      <w:r w:rsidR="00BC62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2D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BC62D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BC62D6">
        <w:rPr>
          <w:rFonts w:ascii="Times New Roman" w:hAnsi="Times New Roman" w:cs="Times New Roman"/>
          <w:sz w:val="24"/>
          <w:szCs w:val="24"/>
        </w:rPr>
        <w:t>durat</w:t>
      </w:r>
      <w:proofErr w:type="spellEnd"/>
      <w:r w:rsidR="00BC62D6">
        <w:rPr>
          <w:rFonts w:ascii="Times New Roman" w:hAnsi="Times New Roman" w:cs="Times New Roman"/>
          <w:sz w:val="24"/>
          <w:szCs w:val="24"/>
        </w:rPr>
        <w:t xml:space="preserve">, Psal. [36:35]: </w:t>
      </w:r>
      <w:r w:rsidR="00BC62D6" w:rsidRPr="00B0006D">
        <w:rPr>
          <w:rFonts w:ascii="Times New Roman" w:hAnsi="Times New Roman" w:cs="Times New Roman"/>
          <w:i/>
          <w:iCs/>
          <w:sz w:val="24"/>
          <w:szCs w:val="24"/>
        </w:rPr>
        <w:t xml:space="preserve">Vidi </w:t>
      </w:r>
      <w:proofErr w:type="spellStart"/>
      <w:r w:rsidR="00BC62D6" w:rsidRPr="00B0006D">
        <w:rPr>
          <w:rFonts w:ascii="Times New Roman" w:hAnsi="Times New Roman" w:cs="Times New Roman"/>
          <w:i/>
          <w:iCs/>
          <w:sz w:val="24"/>
          <w:szCs w:val="24"/>
        </w:rPr>
        <w:t>impium</w:t>
      </w:r>
      <w:proofErr w:type="spellEnd"/>
      <w:r w:rsidR="00BC62D6" w:rsidRPr="00B000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C62D6" w:rsidRPr="00B0006D">
        <w:rPr>
          <w:rFonts w:ascii="Times New Roman" w:hAnsi="Times New Roman" w:cs="Times New Roman"/>
          <w:i/>
          <w:iCs/>
          <w:sz w:val="24"/>
          <w:szCs w:val="24"/>
        </w:rPr>
        <w:t>superexaltatum</w:t>
      </w:r>
      <w:proofErr w:type="spellEnd"/>
      <w:r w:rsidR="00BC62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A9D962" w14:textId="77777777" w:rsidR="004C7C3A" w:rsidRDefault="00BC62D6" w:rsidP="004C7C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Exemplum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defle</w:t>
      </w:r>
      <w:r w:rsidR="00E95720">
        <w:rPr>
          <w:rFonts w:ascii="Times New Roman" w:hAnsi="Times New Roman" w:cs="Times New Roman"/>
          <w:sz w:val="24"/>
          <w:szCs w:val="24"/>
        </w:rPr>
        <w:t>uit</w:t>
      </w:r>
      <w:proofErr w:type="spellEnd"/>
      <w:r w:rsidR="00E95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720">
        <w:rPr>
          <w:rFonts w:ascii="Times New Roman" w:hAnsi="Times New Roman" w:cs="Times New Roman"/>
          <w:sz w:val="24"/>
          <w:szCs w:val="24"/>
        </w:rPr>
        <w:t>amissionem</w:t>
      </w:r>
      <w:proofErr w:type="spellEnd"/>
      <w:r w:rsidR="00E95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720">
        <w:rPr>
          <w:rFonts w:ascii="Times New Roman" w:hAnsi="Times New Roman" w:cs="Times New Roman"/>
          <w:sz w:val="24"/>
          <w:szCs w:val="24"/>
        </w:rPr>
        <w:t>terrenorum</w:t>
      </w:r>
      <w:proofErr w:type="spellEnd"/>
      <w:r w:rsidR="00E9572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E95720"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="00E957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5720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4C7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720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E95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720">
        <w:rPr>
          <w:rFonts w:ascii="Times New Roman" w:hAnsi="Times New Roman" w:cs="Times New Roman"/>
          <w:sz w:val="24"/>
          <w:szCs w:val="24"/>
        </w:rPr>
        <w:t>querenda</w:t>
      </w:r>
      <w:proofErr w:type="spellEnd"/>
      <w:r w:rsidR="00E95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720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="00E95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720">
        <w:rPr>
          <w:rFonts w:ascii="Times New Roman" w:hAnsi="Times New Roman" w:cs="Times New Roman"/>
          <w:sz w:val="24"/>
          <w:szCs w:val="24"/>
        </w:rPr>
        <w:t>mansura</w:t>
      </w:r>
      <w:proofErr w:type="spellEnd"/>
      <w:r w:rsidR="00E957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572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E95720">
        <w:rPr>
          <w:rFonts w:ascii="Times New Roman" w:hAnsi="Times New Roman" w:cs="Times New Roman"/>
          <w:sz w:val="24"/>
          <w:szCs w:val="24"/>
        </w:rPr>
        <w:t xml:space="preserve">. [118:54]: </w:t>
      </w:r>
      <w:r w:rsidR="00E95720" w:rsidRPr="00E95720">
        <w:rPr>
          <w:rFonts w:ascii="Times New Roman" w:hAnsi="Times New Roman" w:cs="Times New Roman"/>
          <w:i/>
          <w:iCs/>
          <w:sz w:val="24"/>
          <w:szCs w:val="24"/>
        </w:rPr>
        <w:t xml:space="preserve">Cantabiles mihi </w:t>
      </w:r>
      <w:proofErr w:type="spellStart"/>
      <w:r w:rsidR="00E95720" w:rsidRPr="00E95720">
        <w:rPr>
          <w:rFonts w:ascii="Times New Roman" w:hAnsi="Times New Roman" w:cs="Times New Roman"/>
          <w:i/>
          <w:iCs/>
          <w:sz w:val="24"/>
          <w:szCs w:val="24"/>
        </w:rPr>
        <w:t>erant</w:t>
      </w:r>
      <w:proofErr w:type="spellEnd"/>
      <w:r w:rsidR="00E95720" w:rsidRPr="00E957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95720" w:rsidRPr="00E95720">
        <w:rPr>
          <w:rFonts w:ascii="Times New Roman" w:hAnsi="Times New Roman" w:cs="Times New Roman"/>
          <w:i/>
          <w:iCs/>
          <w:sz w:val="24"/>
          <w:szCs w:val="24"/>
        </w:rPr>
        <w:t>iustificationes</w:t>
      </w:r>
      <w:proofErr w:type="spellEnd"/>
      <w:r w:rsidR="00E95720" w:rsidRPr="00E957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95720" w:rsidRPr="00E95720">
        <w:rPr>
          <w:rFonts w:ascii="Times New Roman" w:hAnsi="Times New Roman" w:cs="Times New Roman"/>
          <w:i/>
          <w:iCs/>
          <w:sz w:val="24"/>
          <w:szCs w:val="24"/>
        </w:rPr>
        <w:t>tue</w:t>
      </w:r>
      <w:r w:rsidR="00E95720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E957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5045B" w14:textId="77777777" w:rsidR="004C7C3A" w:rsidRDefault="00E95720" w:rsidP="004C7C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tormentum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tribulationis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sustinencie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Sic ergo </w:t>
      </w:r>
      <w:proofErr w:type="spellStart"/>
      <w:r>
        <w:rPr>
          <w:rFonts w:ascii="Times New Roman" w:hAnsi="Times New Roman" w:cs="Times New Roman"/>
          <w:sz w:val="24"/>
          <w:szCs w:val="24"/>
        </w:rPr>
        <w:t>dictam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aurum </w:t>
      </w:r>
      <w:proofErr w:type="spellStart"/>
      <w:r>
        <w:rPr>
          <w:rFonts w:ascii="Times New Roman" w:hAnsi="Times New Roman" w:cs="Times New Roman"/>
          <w:sz w:val="24"/>
          <w:szCs w:val="24"/>
        </w:rPr>
        <w:t>fornacem</w:t>
      </w:r>
      <w:proofErr w:type="spellEnd"/>
      <w:r w:rsidR="00DA2B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[43:20]: </w:t>
      </w:r>
      <w:proofErr w:type="spellStart"/>
      <w:r w:rsidRPr="00E95720">
        <w:rPr>
          <w:rFonts w:ascii="Times New Roman" w:hAnsi="Times New Roman" w:cs="Times New Roman"/>
          <w:i/>
          <w:iCs/>
          <w:sz w:val="24"/>
          <w:szCs w:val="24"/>
        </w:rPr>
        <w:t>Humiliasti</w:t>
      </w:r>
      <w:proofErr w:type="spellEnd"/>
      <w:r w:rsidRPr="00E957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 </w:t>
      </w:r>
      <w:r w:rsidRPr="00E81388">
        <w:rPr>
          <w:rFonts w:ascii="Times New Roman" w:hAnsi="Times New Roman" w:cs="Times New Roman"/>
          <w:i/>
          <w:iCs/>
          <w:sz w:val="24"/>
          <w:szCs w:val="24"/>
        </w:rPr>
        <w:t xml:space="preserve">in loco </w:t>
      </w:r>
      <w:proofErr w:type="spellStart"/>
      <w:r w:rsidRPr="00E81388">
        <w:rPr>
          <w:rFonts w:ascii="Times New Roman" w:hAnsi="Times New Roman" w:cs="Times New Roman"/>
          <w:i/>
          <w:iCs/>
          <w:sz w:val="24"/>
          <w:szCs w:val="24"/>
        </w:rPr>
        <w:t>affliccionis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81388">
        <w:rPr>
          <w:rFonts w:ascii="Times New Roman" w:hAnsi="Times New Roman" w:cs="Times New Roman"/>
          <w:sz w:val="24"/>
          <w:szCs w:val="24"/>
        </w:rPr>
        <w:t xml:space="preserve"> </w:t>
      </w:r>
      <w:r w:rsidR="008B1012">
        <w:rPr>
          <w:rFonts w:ascii="Times New Roman" w:hAnsi="Times New Roman" w:cs="Times New Roman"/>
          <w:sz w:val="24"/>
          <w:szCs w:val="24"/>
        </w:rPr>
        <w:t xml:space="preserve">Job 28[:1]: </w:t>
      </w:r>
      <w:proofErr w:type="spellStart"/>
      <w:r w:rsidR="008B1012" w:rsidRPr="008B1012">
        <w:rPr>
          <w:rFonts w:ascii="Times New Roman" w:hAnsi="Times New Roman" w:cs="Times New Roman"/>
          <w:i/>
          <w:iCs/>
          <w:sz w:val="24"/>
          <w:szCs w:val="24"/>
        </w:rPr>
        <w:t>Habet</w:t>
      </w:r>
      <w:proofErr w:type="spellEnd"/>
      <w:r w:rsidR="008B1012" w:rsidRPr="008B1012">
        <w:rPr>
          <w:rFonts w:ascii="Times New Roman" w:hAnsi="Times New Roman" w:cs="Times New Roman"/>
          <w:i/>
          <w:iCs/>
          <w:sz w:val="24"/>
          <w:szCs w:val="24"/>
        </w:rPr>
        <w:t xml:space="preserve"> argentum</w:t>
      </w:r>
      <w:r w:rsidR="004C7C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B1012" w:rsidRPr="008B1012">
        <w:rPr>
          <w:rFonts w:ascii="Times New Roman" w:hAnsi="Times New Roman" w:cs="Times New Roman"/>
          <w:i/>
          <w:iCs/>
          <w:sz w:val="24"/>
          <w:szCs w:val="24"/>
        </w:rPr>
        <w:t>venarum</w:t>
      </w:r>
      <w:proofErr w:type="spellEnd"/>
      <w:r w:rsidR="008B1012" w:rsidRPr="008B10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B1012" w:rsidRPr="008B1012">
        <w:rPr>
          <w:rFonts w:ascii="Times New Roman" w:hAnsi="Times New Roman" w:cs="Times New Roman"/>
          <w:i/>
          <w:iCs/>
          <w:sz w:val="24"/>
          <w:szCs w:val="24"/>
        </w:rPr>
        <w:t>suarum</w:t>
      </w:r>
      <w:proofErr w:type="spellEnd"/>
      <w:r w:rsidR="008B1012" w:rsidRPr="008B1012">
        <w:rPr>
          <w:rFonts w:ascii="Times New Roman" w:hAnsi="Times New Roman" w:cs="Times New Roman"/>
          <w:i/>
          <w:iCs/>
          <w:sz w:val="24"/>
          <w:szCs w:val="24"/>
        </w:rPr>
        <w:t xml:space="preserve"> principia, et </w:t>
      </w:r>
      <w:proofErr w:type="spellStart"/>
      <w:r w:rsidR="008B1012" w:rsidRPr="008B1012">
        <w:rPr>
          <w:rFonts w:ascii="Times New Roman" w:hAnsi="Times New Roman" w:cs="Times New Roman"/>
          <w:i/>
          <w:iCs/>
          <w:sz w:val="24"/>
          <w:szCs w:val="24"/>
        </w:rPr>
        <w:t>auro</w:t>
      </w:r>
      <w:proofErr w:type="spellEnd"/>
      <w:r w:rsidR="008B10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98DD76" w14:textId="77777777" w:rsidR="004C7C3A" w:rsidRDefault="000C4055" w:rsidP="004C7C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periculum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temptacionis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caue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exercitus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hostes</w:t>
      </w:r>
      <w:proofErr w:type="spellEnd"/>
      <w:r w:rsidR="009162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22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os</w:t>
      </w:r>
      <w:r w:rsidR="004C7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autem </w:t>
      </w:r>
      <w:proofErr w:type="spellStart"/>
      <w:r>
        <w:rPr>
          <w:rFonts w:ascii="Times New Roman" w:hAnsi="Times New Roman" w:cs="Times New Roman"/>
          <w:sz w:val="24"/>
          <w:szCs w:val="24"/>
        </w:rPr>
        <w:t>tres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hostes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habemus</w:t>
      </w:r>
      <w:proofErr w:type="spellEnd"/>
      <w:r w:rsidR="009162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etc. Josue 8[:9]: </w:t>
      </w:r>
      <w:proofErr w:type="spellStart"/>
      <w:r w:rsidRPr="000C4055">
        <w:rPr>
          <w:rFonts w:ascii="Times New Roman" w:hAnsi="Times New Roman" w:cs="Times New Roman"/>
          <w:i/>
          <w:iCs/>
          <w:sz w:val="24"/>
          <w:szCs w:val="24"/>
        </w:rPr>
        <w:t>Perrexerunt</w:t>
      </w:r>
      <w:proofErr w:type="spellEnd"/>
      <w:r w:rsidRPr="000C4055">
        <w:rPr>
          <w:rFonts w:ascii="Times New Roman" w:hAnsi="Times New Roman" w:cs="Times New Roman"/>
          <w:i/>
          <w:iCs/>
          <w:sz w:val="24"/>
          <w:szCs w:val="24"/>
        </w:rPr>
        <w:t xml:space="preserve"> ad locum </w:t>
      </w:r>
      <w:proofErr w:type="spellStart"/>
      <w:r w:rsidRPr="000C4055">
        <w:rPr>
          <w:rFonts w:ascii="Times New Roman" w:hAnsi="Times New Roman" w:cs="Times New Roman"/>
          <w:i/>
          <w:iCs/>
          <w:sz w:val="24"/>
          <w:szCs w:val="24"/>
        </w:rPr>
        <w:t>insidiarum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beatus Antonius</w:t>
      </w:r>
      <w:r w:rsidR="004C7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laqueis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plenum, Gen. 19[:17]: </w:t>
      </w:r>
      <w:r w:rsidRPr="00CF7759">
        <w:rPr>
          <w:rFonts w:ascii="Times New Roman" w:hAnsi="Times New Roman" w:cs="Times New Roman"/>
          <w:i/>
          <w:iCs/>
          <w:sz w:val="24"/>
          <w:szCs w:val="24"/>
        </w:rPr>
        <w:t>Noli</w:t>
      </w:r>
      <w:r w:rsidR="004C7C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7759">
        <w:rPr>
          <w:rFonts w:ascii="Times New Roman" w:hAnsi="Times New Roman" w:cs="Times New Roman"/>
          <w:i/>
          <w:iCs/>
          <w:sz w:val="24"/>
          <w:szCs w:val="24"/>
        </w:rPr>
        <w:t>respicere</w:t>
      </w:r>
      <w:proofErr w:type="spellEnd"/>
      <w:r w:rsidRPr="00CF7759">
        <w:rPr>
          <w:rFonts w:ascii="Times New Roman" w:hAnsi="Times New Roman" w:cs="Times New Roman"/>
          <w:i/>
          <w:iCs/>
          <w:sz w:val="24"/>
          <w:szCs w:val="24"/>
        </w:rPr>
        <w:t xml:space="preserve"> post tergum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Pr="00CF7759">
        <w:rPr>
          <w:rFonts w:ascii="Times New Roman" w:hAnsi="Times New Roman" w:cs="Times New Roman"/>
          <w:i/>
          <w:iCs/>
          <w:sz w:val="24"/>
          <w:szCs w:val="24"/>
        </w:rPr>
        <w:t>in omni</w:t>
      </w:r>
      <w:r>
        <w:rPr>
          <w:rFonts w:ascii="Times New Roman" w:hAnsi="Times New Roman" w:cs="Times New Roman"/>
          <w:sz w:val="24"/>
          <w:szCs w:val="24"/>
        </w:rPr>
        <w:t xml:space="preserve"> loco.</w:t>
      </w:r>
      <w:r w:rsidR="00CF77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A9AEC" w14:textId="260DCEC6" w:rsidR="009D043E" w:rsidRDefault="00CF7759" w:rsidP="004C7C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Quarto</w:t>
      </w:r>
      <w:r w:rsidR="004C7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meritorum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operacionis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instanter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operare</w:t>
      </w:r>
      <w:proofErr w:type="spellEnd"/>
      <w:r w:rsidR="0091622D">
        <w:rPr>
          <w:rFonts w:ascii="Times New Roman" w:hAnsi="Times New Roman" w:cs="Times New Roman"/>
          <w:sz w:val="24"/>
          <w:szCs w:val="24"/>
        </w:rPr>
        <w:t>,</w:t>
      </w:r>
      <w:r w:rsidR="004C7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estate, Sap. 12</w:t>
      </w:r>
      <w:r w:rsidRPr="00412C0B">
        <w:rPr>
          <w:rFonts w:ascii="Times New Roman" w:hAnsi="Times New Roman" w:cs="Times New Roman"/>
          <w:sz w:val="24"/>
          <w:szCs w:val="24"/>
        </w:rPr>
        <w:t xml:space="preserve">[:19]: </w:t>
      </w:r>
      <w:proofErr w:type="spellStart"/>
      <w:r w:rsidRPr="00412C0B">
        <w:rPr>
          <w:rFonts w:ascii="Times New Roman" w:hAnsi="Times New Roman" w:cs="Times New Roman"/>
          <w:i/>
          <w:sz w:val="24"/>
          <w:szCs w:val="24"/>
        </w:rPr>
        <w:t>Bonæ</w:t>
      </w:r>
      <w:proofErr w:type="spellEnd"/>
      <w:r w:rsidRPr="00412C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7759">
        <w:rPr>
          <w:rFonts w:ascii="Times New Roman" w:hAnsi="Times New Roman" w:cs="Times New Roman"/>
          <w:i/>
          <w:sz w:val="24"/>
          <w:szCs w:val="24"/>
        </w:rPr>
        <w:t>spei</w:t>
      </w:r>
      <w:proofErr w:type="spellEnd"/>
      <w:r w:rsidRPr="00CF77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7759">
        <w:rPr>
          <w:rFonts w:ascii="Times New Roman" w:hAnsi="Times New Roman" w:cs="Times New Roman"/>
          <w:i/>
          <w:sz w:val="24"/>
          <w:szCs w:val="24"/>
        </w:rPr>
        <w:t>fecisti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C0B">
        <w:rPr>
          <w:rFonts w:ascii="Times New Roman" w:hAnsi="Times New Roman" w:cs="Times New Roman"/>
          <w:i/>
          <w:sz w:val="24"/>
          <w:szCs w:val="24"/>
        </w:rPr>
        <w:t>filios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quoniam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iudicans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 </w:t>
      </w:r>
      <w:r w:rsidRPr="00412C0B">
        <w:rPr>
          <w:rFonts w:ascii="Times New Roman" w:hAnsi="Times New Roman" w:cs="Times New Roman"/>
          <w:i/>
          <w:sz w:val="24"/>
          <w:szCs w:val="24"/>
        </w:rPr>
        <w:t xml:space="preserve">locum </w:t>
      </w:r>
      <w:proofErr w:type="spellStart"/>
      <w:r w:rsidRPr="00412C0B">
        <w:rPr>
          <w:rFonts w:ascii="Times New Roman" w:hAnsi="Times New Roman" w:cs="Times New Roman"/>
          <w:i/>
          <w:sz w:val="24"/>
          <w:szCs w:val="24"/>
        </w:rPr>
        <w:t>pœnitentiæ</w:t>
      </w:r>
      <w:proofErr w:type="spellEnd"/>
      <w:r w:rsidR="00304146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304146">
        <w:rPr>
          <w:rFonts w:ascii="Times New Roman" w:hAnsi="Times New Roman" w:cs="Times New Roman"/>
          <w:i/>
          <w:sz w:val="24"/>
          <w:szCs w:val="24"/>
        </w:rPr>
        <w:t>peccatis</w:t>
      </w:r>
      <w:proofErr w:type="spellEnd"/>
      <w:r w:rsidRPr="00412C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04146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="0030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146">
        <w:rPr>
          <w:rFonts w:ascii="Times New Roman" w:hAnsi="Times New Roman" w:cs="Times New Roman"/>
          <w:sz w:val="24"/>
          <w:szCs w:val="24"/>
        </w:rPr>
        <w:t>ist</w:t>
      </w:r>
      <w:r w:rsidR="006009F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04146">
        <w:rPr>
          <w:rFonts w:ascii="Times New Roman" w:hAnsi="Times New Roman" w:cs="Times New Roman"/>
          <w:sz w:val="24"/>
          <w:szCs w:val="24"/>
        </w:rPr>
        <w:t xml:space="preserve"> locus sit </w:t>
      </w:r>
      <w:proofErr w:type="spellStart"/>
      <w:r w:rsidR="00304146">
        <w:rPr>
          <w:rFonts w:ascii="Times New Roman" w:hAnsi="Times New Roman" w:cs="Times New Roman"/>
          <w:sz w:val="24"/>
          <w:szCs w:val="24"/>
        </w:rPr>
        <w:t>terribilis</w:t>
      </w:r>
      <w:proofErr w:type="spellEnd"/>
      <w:r w:rsidR="004C7C3A">
        <w:rPr>
          <w:rFonts w:ascii="Times New Roman" w:hAnsi="Times New Roman" w:cs="Times New Roman"/>
          <w:sz w:val="24"/>
          <w:szCs w:val="24"/>
        </w:rPr>
        <w:t xml:space="preserve"> </w:t>
      </w:r>
      <w:r w:rsidR="0030414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304146">
        <w:rPr>
          <w:rFonts w:ascii="Times New Roman" w:hAnsi="Times New Roman" w:cs="Times New Roman"/>
          <w:sz w:val="24"/>
          <w:szCs w:val="24"/>
        </w:rPr>
        <w:t>ingressu</w:t>
      </w:r>
      <w:proofErr w:type="spellEnd"/>
      <w:r w:rsidR="00304146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="00304146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304146">
        <w:rPr>
          <w:rFonts w:ascii="Times New Roman" w:hAnsi="Times New Roman" w:cs="Times New Roman"/>
          <w:sz w:val="24"/>
          <w:szCs w:val="24"/>
        </w:rPr>
        <w:t xml:space="preserve"> Gen. 28[:17]: </w:t>
      </w:r>
      <w:proofErr w:type="spellStart"/>
      <w:r w:rsidR="00304146" w:rsidRPr="00304146">
        <w:rPr>
          <w:rFonts w:ascii="Times New Roman" w:hAnsi="Times New Roman" w:cs="Times New Roman"/>
          <w:i/>
          <w:iCs/>
          <w:sz w:val="24"/>
          <w:szCs w:val="24"/>
        </w:rPr>
        <w:t>Terribilis</w:t>
      </w:r>
      <w:proofErr w:type="spellEnd"/>
      <w:r w:rsidR="00304146" w:rsidRPr="003041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4146" w:rsidRPr="00304146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304146" w:rsidRPr="00304146">
        <w:rPr>
          <w:rFonts w:ascii="Times New Roman" w:hAnsi="Times New Roman" w:cs="Times New Roman"/>
          <w:i/>
          <w:iCs/>
          <w:sz w:val="24"/>
          <w:szCs w:val="24"/>
        </w:rPr>
        <w:t xml:space="preserve"> locus </w:t>
      </w:r>
      <w:proofErr w:type="spellStart"/>
      <w:r w:rsidR="00304146" w:rsidRPr="00304146">
        <w:rPr>
          <w:rFonts w:ascii="Times New Roman" w:hAnsi="Times New Roman" w:cs="Times New Roman"/>
          <w:i/>
          <w:iCs/>
          <w:sz w:val="24"/>
          <w:szCs w:val="24"/>
        </w:rPr>
        <w:t>iste</w:t>
      </w:r>
      <w:proofErr w:type="spellEnd"/>
      <w:r w:rsidR="006009F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30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9F6">
        <w:rPr>
          <w:rFonts w:ascii="Times New Roman" w:hAnsi="Times New Roman" w:cs="Times New Roman"/>
          <w:sz w:val="24"/>
          <w:szCs w:val="24"/>
        </w:rPr>
        <w:t>T</w:t>
      </w:r>
      <w:r w:rsidR="00304146">
        <w:rPr>
          <w:rFonts w:ascii="Times New Roman" w:hAnsi="Times New Roman" w:cs="Times New Roman"/>
          <w:sz w:val="24"/>
          <w:szCs w:val="24"/>
        </w:rPr>
        <w:t>amen</w:t>
      </w:r>
      <w:proofErr w:type="spellEnd"/>
      <w:r w:rsidR="00304146">
        <w:rPr>
          <w:rFonts w:ascii="Times New Roman" w:hAnsi="Times New Roman" w:cs="Times New Roman"/>
          <w:sz w:val="24"/>
          <w:szCs w:val="24"/>
        </w:rPr>
        <w:t xml:space="preserve"> tenendum </w:t>
      </w:r>
      <w:proofErr w:type="spellStart"/>
      <w:r w:rsidR="00304146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="00304146">
        <w:rPr>
          <w:rFonts w:ascii="Times New Roman" w:hAnsi="Times New Roman" w:cs="Times New Roman"/>
          <w:sz w:val="24"/>
          <w:szCs w:val="24"/>
        </w:rPr>
        <w:t xml:space="preserve"> et ad mortem</w:t>
      </w:r>
      <w:r w:rsidR="006009F6">
        <w:rPr>
          <w:rFonts w:ascii="Times New Roman" w:hAnsi="Times New Roman" w:cs="Times New Roman"/>
          <w:sz w:val="24"/>
          <w:szCs w:val="24"/>
        </w:rPr>
        <w:t>,</w:t>
      </w:r>
      <w:r w:rsidR="00304146">
        <w:rPr>
          <w:rFonts w:ascii="Times New Roman" w:hAnsi="Times New Roman" w:cs="Times New Roman"/>
          <w:sz w:val="24"/>
          <w:szCs w:val="24"/>
        </w:rPr>
        <w:t xml:space="preserve"> sicut</w:t>
      </w:r>
      <w:r w:rsidR="004C7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146">
        <w:rPr>
          <w:rFonts w:ascii="Times New Roman" w:hAnsi="Times New Roman" w:cs="Times New Roman"/>
          <w:sz w:val="24"/>
          <w:szCs w:val="24"/>
        </w:rPr>
        <w:t>insecutus</w:t>
      </w:r>
      <w:proofErr w:type="spellEnd"/>
      <w:r w:rsidR="003041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04146">
        <w:rPr>
          <w:rFonts w:ascii="Times New Roman" w:hAnsi="Times New Roman" w:cs="Times New Roman"/>
          <w:sz w:val="24"/>
          <w:szCs w:val="24"/>
        </w:rPr>
        <w:t>canibus</w:t>
      </w:r>
      <w:proofErr w:type="spellEnd"/>
      <w:r w:rsidR="0030414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304146">
        <w:rPr>
          <w:rFonts w:ascii="Times New Roman" w:hAnsi="Times New Roman" w:cs="Times New Roman"/>
          <w:sz w:val="24"/>
          <w:szCs w:val="24"/>
        </w:rPr>
        <w:t>dimittit</w:t>
      </w:r>
      <w:proofErr w:type="spellEnd"/>
      <w:r w:rsidR="00304146">
        <w:rPr>
          <w:rFonts w:ascii="Times New Roman" w:hAnsi="Times New Roman" w:cs="Times New Roman"/>
          <w:sz w:val="24"/>
          <w:szCs w:val="24"/>
        </w:rPr>
        <w:t xml:space="preserve"> baculum. </w:t>
      </w:r>
      <w:proofErr w:type="spellStart"/>
      <w:r w:rsidR="00304146">
        <w:rPr>
          <w:rFonts w:ascii="Times New Roman" w:hAnsi="Times New Roman" w:cs="Times New Roman"/>
          <w:sz w:val="24"/>
          <w:szCs w:val="24"/>
        </w:rPr>
        <w:t>Insecutus</w:t>
      </w:r>
      <w:proofErr w:type="spellEnd"/>
      <w:r w:rsidR="00304146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304146">
        <w:rPr>
          <w:rFonts w:ascii="Times New Roman" w:hAnsi="Times New Roman" w:cs="Times New Roman"/>
          <w:sz w:val="24"/>
          <w:szCs w:val="24"/>
        </w:rPr>
        <w:t>hostibus</w:t>
      </w:r>
      <w:proofErr w:type="spellEnd"/>
      <w:r w:rsidR="0030414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304146">
        <w:rPr>
          <w:rFonts w:ascii="Times New Roman" w:hAnsi="Times New Roman" w:cs="Times New Roman"/>
          <w:sz w:val="24"/>
          <w:szCs w:val="24"/>
        </w:rPr>
        <w:t>dimittit</w:t>
      </w:r>
      <w:proofErr w:type="spellEnd"/>
      <w:r w:rsidR="00304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146">
        <w:rPr>
          <w:rFonts w:ascii="Times New Roman" w:hAnsi="Times New Roman" w:cs="Times New Roman"/>
          <w:sz w:val="24"/>
          <w:szCs w:val="24"/>
        </w:rPr>
        <w:t>arma</w:t>
      </w:r>
      <w:proofErr w:type="spellEnd"/>
      <w:r w:rsidR="00304146">
        <w:rPr>
          <w:rFonts w:ascii="Times New Roman" w:hAnsi="Times New Roman" w:cs="Times New Roman"/>
          <w:sz w:val="24"/>
          <w:szCs w:val="24"/>
        </w:rPr>
        <w:t xml:space="preserve">, Eccle. 10[:4]: </w:t>
      </w:r>
      <w:r w:rsidR="00304146" w:rsidRPr="009D043E">
        <w:rPr>
          <w:rFonts w:ascii="Times New Roman" w:hAnsi="Times New Roman" w:cs="Times New Roman"/>
          <w:i/>
          <w:iCs/>
          <w:sz w:val="24"/>
          <w:szCs w:val="24"/>
        </w:rPr>
        <w:t xml:space="preserve">Si spiritus </w:t>
      </w:r>
      <w:proofErr w:type="spellStart"/>
      <w:r w:rsidR="00304146" w:rsidRPr="009D043E">
        <w:rPr>
          <w:rFonts w:ascii="Times New Roman" w:hAnsi="Times New Roman" w:cs="Times New Roman"/>
          <w:i/>
          <w:iCs/>
          <w:sz w:val="24"/>
          <w:szCs w:val="24"/>
        </w:rPr>
        <w:t>potestatem</w:t>
      </w:r>
      <w:proofErr w:type="spellEnd"/>
      <w:r w:rsidR="00304146" w:rsidRPr="009D04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4146" w:rsidRPr="009D043E">
        <w:rPr>
          <w:rFonts w:ascii="Times New Roman" w:hAnsi="Times New Roman" w:cs="Times New Roman"/>
          <w:i/>
          <w:iCs/>
          <w:sz w:val="24"/>
          <w:szCs w:val="24"/>
        </w:rPr>
        <w:t>habentis</w:t>
      </w:r>
      <w:proofErr w:type="spellEnd"/>
      <w:r w:rsidR="006009F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04146" w:rsidRPr="009D04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4146" w:rsidRPr="009D043E">
        <w:rPr>
          <w:rFonts w:ascii="Times New Roman" w:hAnsi="Times New Roman" w:cs="Times New Roman"/>
          <w:i/>
          <w:iCs/>
          <w:sz w:val="24"/>
          <w:szCs w:val="24"/>
        </w:rPr>
        <w:t>ascenderit</w:t>
      </w:r>
      <w:proofErr w:type="spellEnd"/>
      <w:r w:rsidR="00304146" w:rsidRPr="009D043E">
        <w:rPr>
          <w:rFonts w:ascii="Times New Roman" w:hAnsi="Times New Roman" w:cs="Times New Roman"/>
          <w:i/>
          <w:iCs/>
          <w:sz w:val="24"/>
          <w:szCs w:val="24"/>
        </w:rPr>
        <w:t xml:space="preserve"> super </w:t>
      </w:r>
      <w:proofErr w:type="spellStart"/>
      <w:r w:rsidR="00304146" w:rsidRPr="009D043E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9D043E" w:rsidRPr="009D043E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spellEnd"/>
      <w:r w:rsidR="009D043E" w:rsidRPr="009D043E">
        <w:rPr>
          <w:rFonts w:ascii="Times New Roman" w:hAnsi="Times New Roman" w:cs="Times New Roman"/>
          <w:i/>
          <w:iCs/>
          <w:sz w:val="24"/>
          <w:szCs w:val="24"/>
        </w:rPr>
        <w:t xml:space="preserve">, locum </w:t>
      </w:r>
      <w:proofErr w:type="spellStart"/>
      <w:r w:rsidR="009D043E" w:rsidRPr="009D043E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 w:rsidR="009D043E" w:rsidRPr="009D043E">
        <w:rPr>
          <w:rFonts w:ascii="Times New Roman" w:hAnsi="Times New Roman" w:cs="Times New Roman"/>
          <w:i/>
          <w:iCs/>
          <w:sz w:val="24"/>
          <w:szCs w:val="24"/>
        </w:rPr>
        <w:t xml:space="preserve"> ne </w:t>
      </w:r>
      <w:proofErr w:type="spellStart"/>
      <w:r w:rsidR="009D043E" w:rsidRPr="009D043E">
        <w:rPr>
          <w:rFonts w:ascii="Times New Roman" w:hAnsi="Times New Roman" w:cs="Times New Roman"/>
          <w:i/>
          <w:iCs/>
          <w:sz w:val="24"/>
          <w:szCs w:val="24"/>
        </w:rPr>
        <w:t>dimiseris</w:t>
      </w:r>
      <w:proofErr w:type="spellEnd"/>
      <w:r w:rsidR="009D043E">
        <w:rPr>
          <w:rFonts w:ascii="Times New Roman" w:hAnsi="Times New Roman" w:cs="Times New Roman"/>
          <w:sz w:val="24"/>
          <w:szCs w:val="24"/>
        </w:rPr>
        <w:t>.</w:t>
      </w:r>
      <w:r w:rsidR="00304146">
        <w:rPr>
          <w:rFonts w:ascii="Times New Roman" w:hAnsi="Times New Roman" w:cs="Times New Roman"/>
          <w:sz w:val="24"/>
          <w:szCs w:val="24"/>
        </w:rPr>
        <w:t xml:space="preserve"> </w:t>
      </w:r>
      <w:r w:rsidR="009D043E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9D043E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9D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43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D043E">
        <w:rPr>
          <w:rFonts w:ascii="Times New Roman" w:hAnsi="Times New Roman" w:cs="Times New Roman"/>
          <w:sz w:val="24"/>
          <w:szCs w:val="24"/>
        </w:rPr>
        <w:t xml:space="preserve"> Job 24[:23]: </w:t>
      </w:r>
      <w:proofErr w:type="spellStart"/>
      <w:r w:rsidR="009D043E" w:rsidRPr="009D043E">
        <w:rPr>
          <w:rFonts w:ascii="Times New Roman" w:hAnsi="Times New Roman" w:cs="Times New Roman"/>
          <w:i/>
          <w:iCs/>
          <w:sz w:val="24"/>
          <w:szCs w:val="24"/>
        </w:rPr>
        <w:t>Dedit</w:t>
      </w:r>
      <w:proofErr w:type="spellEnd"/>
      <w:r w:rsidR="009D043E" w:rsidRPr="009D04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D043E" w:rsidRPr="009D043E">
        <w:rPr>
          <w:rFonts w:ascii="Times New Roman" w:hAnsi="Times New Roman" w:cs="Times New Roman"/>
          <w:i/>
          <w:iCs/>
          <w:sz w:val="24"/>
          <w:szCs w:val="24"/>
        </w:rPr>
        <w:t>ei</w:t>
      </w:r>
      <w:proofErr w:type="spellEnd"/>
      <w:r w:rsidR="009D043E" w:rsidRPr="009D043E">
        <w:rPr>
          <w:rFonts w:ascii="Times New Roman" w:hAnsi="Times New Roman" w:cs="Times New Roman"/>
          <w:i/>
          <w:iCs/>
          <w:sz w:val="24"/>
          <w:szCs w:val="24"/>
        </w:rPr>
        <w:t xml:space="preserve"> Deus locum </w:t>
      </w:r>
      <w:proofErr w:type="spellStart"/>
      <w:r w:rsidR="009D043E" w:rsidRPr="009D043E">
        <w:rPr>
          <w:rFonts w:ascii="Times New Roman" w:hAnsi="Times New Roman" w:cs="Times New Roman"/>
          <w:i/>
          <w:iCs/>
          <w:sz w:val="24"/>
          <w:szCs w:val="24"/>
        </w:rPr>
        <w:t>penitentie</w:t>
      </w:r>
      <w:proofErr w:type="spellEnd"/>
      <w:r w:rsidR="009D043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D043E" w:rsidRPr="009D043E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9D043E" w:rsidRPr="009D043E">
        <w:rPr>
          <w:rFonts w:ascii="Times New Roman" w:hAnsi="Times New Roman" w:cs="Times New Roman"/>
          <w:i/>
          <w:iCs/>
          <w:sz w:val="24"/>
          <w:szCs w:val="24"/>
        </w:rPr>
        <w:t>ille</w:t>
      </w:r>
      <w:proofErr w:type="spellEnd"/>
      <w:r w:rsidR="009D043E" w:rsidRPr="009D04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D043E" w:rsidRPr="009D043E">
        <w:rPr>
          <w:rFonts w:ascii="Times New Roman" w:hAnsi="Times New Roman" w:cs="Times New Roman"/>
          <w:i/>
          <w:iCs/>
          <w:sz w:val="24"/>
          <w:szCs w:val="24"/>
        </w:rPr>
        <w:t>abutitur</w:t>
      </w:r>
      <w:proofErr w:type="spellEnd"/>
      <w:r w:rsidR="009D043E" w:rsidRPr="009D04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D043E" w:rsidRPr="009D043E">
        <w:rPr>
          <w:rFonts w:ascii="Times New Roman" w:hAnsi="Times New Roman" w:cs="Times New Roman"/>
          <w:i/>
          <w:iCs/>
          <w:sz w:val="24"/>
          <w:szCs w:val="24"/>
        </w:rPr>
        <w:t>eo</w:t>
      </w:r>
      <w:proofErr w:type="spellEnd"/>
      <w:r w:rsidR="009D043E" w:rsidRPr="009D043E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9D043E" w:rsidRPr="009D043E">
        <w:rPr>
          <w:rFonts w:ascii="Times New Roman" w:hAnsi="Times New Roman" w:cs="Times New Roman"/>
          <w:i/>
          <w:iCs/>
          <w:sz w:val="24"/>
          <w:szCs w:val="24"/>
        </w:rPr>
        <w:t>superbiam</w:t>
      </w:r>
      <w:proofErr w:type="spellEnd"/>
      <w:r w:rsidR="009D043E">
        <w:rPr>
          <w:rFonts w:ascii="Times New Roman" w:hAnsi="Times New Roman" w:cs="Times New Roman"/>
          <w:sz w:val="24"/>
          <w:szCs w:val="24"/>
        </w:rPr>
        <w:t>.</w:t>
      </w:r>
    </w:p>
    <w:p w14:paraId="422A67F0" w14:textId="61F2224D" w:rsidR="00296B5C" w:rsidRDefault="00296B5C" w:rsidP="004C7C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50EAB40" w14:textId="77777777" w:rsidR="00296B5C" w:rsidRDefault="00296B5C" w:rsidP="004C7C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6CAE17C" w14:textId="60C5EBCB" w:rsidR="00296B5C" w:rsidRPr="00412C0B" w:rsidRDefault="00296B5C" w:rsidP="004C7C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F81C50A" w14:textId="20392BAA" w:rsidR="00296B5C" w:rsidRPr="00296B5C" w:rsidRDefault="00296B5C" w:rsidP="004C7C3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96B5C" w:rsidRPr="00296B5C" w:rsidSect="00B71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F5D01" w14:textId="77777777" w:rsidR="00296B5C" w:rsidRDefault="00296B5C" w:rsidP="00296B5C">
      <w:pPr>
        <w:spacing w:after="0" w:line="240" w:lineRule="auto"/>
      </w:pPr>
      <w:r>
        <w:separator/>
      </w:r>
    </w:p>
  </w:endnote>
  <w:endnote w:type="continuationSeparator" w:id="0">
    <w:p w14:paraId="6E82F560" w14:textId="77777777" w:rsidR="00296B5C" w:rsidRDefault="00296B5C" w:rsidP="0029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5BEBE" w14:textId="77777777" w:rsidR="00296B5C" w:rsidRDefault="00296B5C" w:rsidP="00296B5C">
      <w:pPr>
        <w:spacing w:after="0" w:line="240" w:lineRule="auto"/>
      </w:pPr>
      <w:r>
        <w:separator/>
      </w:r>
    </w:p>
  </w:footnote>
  <w:footnote w:type="continuationSeparator" w:id="0">
    <w:p w14:paraId="0B097DF7" w14:textId="77777777" w:rsidR="00296B5C" w:rsidRDefault="00296B5C" w:rsidP="00296B5C">
      <w:pPr>
        <w:spacing w:after="0" w:line="240" w:lineRule="auto"/>
      </w:pPr>
      <w:r>
        <w:continuationSeparator/>
      </w:r>
    </w:p>
  </w:footnote>
  <w:footnote w:id="1">
    <w:p w14:paraId="10025728" w14:textId="5E3D3D31" w:rsidR="00296B5C" w:rsidRPr="00296B5C" w:rsidRDefault="00296B5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296B5C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296B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6B5C">
        <w:rPr>
          <w:rFonts w:ascii="Times New Roman" w:hAnsi="Times New Roman" w:cs="Times New Roman"/>
          <w:sz w:val="24"/>
          <w:szCs w:val="24"/>
        </w:rPr>
        <w:t>lapis ]</w:t>
      </w:r>
      <w:proofErr w:type="gramEnd"/>
      <w:r w:rsidRPr="00296B5C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296B5C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296B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6B5C">
        <w:rPr>
          <w:rFonts w:ascii="Times New Roman" w:hAnsi="Times New Roman" w:cs="Times New Roman"/>
          <w:sz w:val="24"/>
          <w:szCs w:val="24"/>
        </w:rPr>
        <w:t>lapidis</w:t>
      </w:r>
      <w:proofErr w:type="spellEnd"/>
      <w:r w:rsidRPr="00296B5C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F8"/>
    <w:rsid w:val="0006596D"/>
    <w:rsid w:val="000C4055"/>
    <w:rsid w:val="00296B5C"/>
    <w:rsid w:val="00304146"/>
    <w:rsid w:val="00433B90"/>
    <w:rsid w:val="004C7C3A"/>
    <w:rsid w:val="0060075B"/>
    <w:rsid w:val="006009F6"/>
    <w:rsid w:val="006042F9"/>
    <w:rsid w:val="007B7990"/>
    <w:rsid w:val="008B1012"/>
    <w:rsid w:val="008E3C78"/>
    <w:rsid w:val="0091622D"/>
    <w:rsid w:val="009D043E"/>
    <w:rsid w:val="009D1D88"/>
    <w:rsid w:val="00B0006D"/>
    <w:rsid w:val="00B71FF8"/>
    <w:rsid w:val="00BC62D6"/>
    <w:rsid w:val="00C75F4D"/>
    <w:rsid w:val="00CF7759"/>
    <w:rsid w:val="00DA2B1B"/>
    <w:rsid w:val="00DF3EF2"/>
    <w:rsid w:val="00E81388"/>
    <w:rsid w:val="00E9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AFBD5"/>
  <w15:chartTrackingRefBased/>
  <w15:docId w15:val="{DD440EC9-AE3A-4972-9807-A1102433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96B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6B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6B5C"/>
    <w:rPr>
      <w:vertAlign w:val="superscript"/>
    </w:rPr>
  </w:style>
  <w:style w:type="character" w:customStyle="1" w:styleId="highlight">
    <w:name w:val="highlight"/>
    <w:basedOn w:val="DefaultParagraphFont"/>
    <w:rsid w:val="00CF7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6FF7-52BE-49D4-82D0-B0222949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cp:lastPrinted>2024-01-21T21:58:00Z</cp:lastPrinted>
  <dcterms:created xsi:type="dcterms:W3CDTF">2024-01-21T18:10:00Z</dcterms:created>
  <dcterms:modified xsi:type="dcterms:W3CDTF">2024-10-03T15:42:00Z</dcterms:modified>
</cp:coreProperties>
</file>