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1411" w14:textId="3E4CE023" w:rsidR="00433B90" w:rsidRDefault="00A53ABD" w:rsidP="00711A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7941">
        <w:rPr>
          <w:rFonts w:ascii="Times New Roman" w:hAnsi="Times New Roman" w:cs="Times New Roman"/>
          <w:sz w:val="24"/>
          <w:szCs w:val="24"/>
        </w:rPr>
        <w:t xml:space="preserve">113 Libri </w:t>
      </w:r>
      <w:proofErr w:type="spellStart"/>
      <w:r w:rsidRPr="00357941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357941">
        <w:rPr>
          <w:rFonts w:ascii="Times New Roman" w:hAnsi="Times New Roman" w:cs="Times New Roman"/>
          <w:sz w:val="24"/>
          <w:szCs w:val="24"/>
        </w:rPr>
        <w:t xml:space="preserve"> sunt</w:t>
      </w:r>
    </w:p>
    <w:p w14:paraId="5FE7C591" w14:textId="77777777" w:rsidR="000F1200" w:rsidRDefault="00357941" w:rsidP="00711A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Libri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sunt, </w:t>
      </w:r>
      <w:r w:rsidRPr="00B110B2">
        <w:rPr>
          <w:rFonts w:ascii="Times New Roman" w:hAnsi="Times New Roman" w:cs="Times New Roman"/>
          <w:sz w:val="24"/>
          <w:szCs w:val="24"/>
        </w:rPr>
        <w:t xml:space="preserve">scilicet, scripture, </w:t>
      </w:r>
      <w:proofErr w:type="spellStart"/>
      <w:r w:rsidRPr="00B110B2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Pr="00B110B2">
        <w:rPr>
          <w:rFonts w:ascii="Times New Roman" w:hAnsi="Times New Roman" w:cs="Times New Roman"/>
          <w:sz w:val="24"/>
          <w:szCs w:val="24"/>
        </w:rPr>
        <w:t xml:space="preserve">, creature. </w:t>
      </w:r>
      <w:r>
        <w:rPr>
          <w:rFonts w:ascii="Times New Roman" w:hAnsi="Times New Roman" w:cs="Times New Roman"/>
          <w:sz w:val="24"/>
          <w:szCs w:val="24"/>
        </w:rPr>
        <w:t xml:space="preserve">De quibus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</w:t>
      </w:r>
      <w:proofErr w:type="spellEnd"/>
      <w:r>
        <w:rPr>
          <w:rFonts w:ascii="Times New Roman" w:hAnsi="Times New Roman" w:cs="Times New Roman"/>
          <w:sz w:val="24"/>
          <w:szCs w:val="24"/>
        </w:rPr>
        <w:t>. 22[:</w:t>
      </w:r>
      <w:r w:rsidR="005F2242">
        <w:rPr>
          <w:rFonts w:ascii="Times New Roman" w:hAnsi="Times New Roman" w:cs="Times New Roman"/>
          <w:sz w:val="24"/>
          <w:szCs w:val="24"/>
        </w:rPr>
        <w:t>20]: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242">
        <w:rPr>
          <w:rFonts w:ascii="Times New Roman" w:hAnsi="Times New Roman" w:cs="Times New Roman"/>
          <w:i/>
          <w:iCs/>
          <w:sz w:val="24"/>
          <w:szCs w:val="24"/>
        </w:rPr>
        <w:t xml:space="preserve">Ecce </w:t>
      </w:r>
      <w:proofErr w:type="spellStart"/>
      <w:r w:rsidRPr="005F2242">
        <w:rPr>
          <w:rFonts w:ascii="Times New Roman" w:hAnsi="Times New Roman" w:cs="Times New Roman"/>
          <w:i/>
          <w:iCs/>
          <w:sz w:val="24"/>
          <w:szCs w:val="24"/>
        </w:rPr>
        <w:t>descripsi</w:t>
      </w:r>
      <w:proofErr w:type="spellEnd"/>
      <w:r w:rsidRPr="005F22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2242">
        <w:rPr>
          <w:rFonts w:ascii="Times New Roman" w:hAnsi="Times New Roman" w:cs="Times New Roman"/>
          <w:i/>
          <w:iCs/>
          <w:sz w:val="24"/>
          <w:szCs w:val="24"/>
        </w:rPr>
        <w:t>eam</w:t>
      </w:r>
      <w:proofErr w:type="spellEnd"/>
      <w:r w:rsidRPr="005F22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2242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Pr="005F22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2242">
        <w:rPr>
          <w:rFonts w:ascii="Times New Roman" w:hAnsi="Times New Roman" w:cs="Times New Roman"/>
          <w:i/>
          <w:iCs/>
          <w:sz w:val="24"/>
          <w:szCs w:val="24"/>
        </w:rPr>
        <w:t>tripliciter</w:t>
      </w:r>
      <w:proofErr w:type="spellEnd"/>
      <w:r w:rsidR="005F224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haberes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librum</w:t>
      </w:r>
      <w:proofErr w:type="spellEnd"/>
      <w:r w:rsidR="00711ADF">
        <w:rPr>
          <w:rFonts w:ascii="Times New Roman" w:hAnsi="Times New Roman" w:cs="Times New Roman"/>
          <w:sz w:val="24"/>
          <w:szCs w:val="24"/>
        </w:rPr>
        <w:t xml:space="preserve"> </w:t>
      </w:r>
      <w:r w:rsidR="005F22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cripture</w:t>
      </w:r>
      <w:r w:rsidR="005F2242">
        <w:rPr>
          <w:rFonts w:ascii="Times New Roman" w:hAnsi="Times New Roman" w:cs="Times New Roman"/>
          <w:sz w:val="24"/>
          <w:szCs w:val="24"/>
        </w:rPr>
        <w:t xml:space="preserve">. In corde </w:t>
      </w:r>
      <w:proofErr w:type="spellStart"/>
      <w:r w:rsidR="005F2242">
        <w:rPr>
          <w:rFonts w:ascii="Times New Roman" w:hAnsi="Times New Roman" w:cs="Times New Roman"/>
          <w:sz w:val="24"/>
          <w:szCs w:val="24"/>
        </w:rPr>
        <w:t>librum</w:t>
      </w:r>
      <w:proofErr w:type="spellEnd"/>
      <w:r w:rsidR="005F2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42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="005F2242">
        <w:rPr>
          <w:rFonts w:ascii="Times New Roman" w:hAnsi="Times New Roman" w:cs="Times New Roman"/>
          <w:sz w:val="24"/>
          <w:szCs w:val="24"/>
        </w:rPr>
        <w:t xml:space="preserve">. In facie </w:t>
      </w:r>
      <w:proofErr w:type="spellStart"/>
      <w:r w:rsidR="005F2242">
        <w:rPr>
          <w:rFonts w:ascii="Times New Roman" w:hAnsi="Times New Roman" w:cs="Times New Roman"/>
          <w:sz w:val="24"/>
          <w:szCs w:val="24"/>
        </w:rPr>
        <w:t>librum</w:t>
      </w:r>
      <w:proofErr w:type="spellEnd"/>
      <w:r w:rsidR="005F2242">
        <w:rPr>
          <w:rFonts w:ascii="Times New Roman" w:hAnsi="Times New Roman" w:cs="Times New Roman"/>
          <w:sz w:val="24"/>
          <w:szCs w:val="24"/>
        </w:rPr>
        <w:t xml:space="preserve"> creature. In opere </w:t>
      </w:r>
      <w:proofErr w:type="spellStart"/>
      <w:r w:rsidR="005F2242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5F2242">
        <w:rPr>
          <w:rFonts w:ascii="Times New Roman" w:hAnsi="Times New Roman" w:cs="Times New Roman"/>
          <w:sz w:val="24"/>
          <w:szCs w:val="24"/>
        </w:rPr>
        <w:t xml:space="preserve"> per scripta. In primo </w:t>
      </w:r>
      <w:proofErr w:type="spellStart"/>
      <w:r w:rsidR="005F2242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5F2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42">
        <w:rPr>
          <w:rFonts w:ascii="Times New Roman" w:hAnsi="Times New Roman" w:cs="Times New Roman"/>
          <w:sz w:val="24"/>
          <w:szCs w:val="24"/>
        </w:rPr>
        <w:t>illumemur</w:t>
      </w:r>
      <w:proofErr w:type="spellEnd"/>
      <w:r w:rsidR="005F2242">
        <w:rPr>
          <w:rFonts w:ascii="Times New Roman" w:hAnsi="Times New Roman" w:cs="Times New Roman"/>
          <w:sz w:val="24"/>
          <w:szCs w:val="24"/>
        </w:rPr>
        <w:t xml:space="preserve"> per scripta, in</w:t>
      </w:r>
      <w:r w:rsidR="000F1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42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5F2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42">
        <w:rPr>
          <w:rFonts w:ascii="Times New Roman" w:hAnsi="Times New Roman" w:cs="Times New Roman"/>
          <w:sz w:val="24"/>
          <w:szCs w:val="24"/>
        </w:rPr>
        <w:t>reformemur</w:t>
      </w:r>
      <w:proofErr w:type="spellEnd"/>
      <w:r w:rsidR="005F2242">
        <w:rPr>
          <w:rFonts w:ascii="Times New Roman" w:hAnsi="Times New Roman" w:cs="Times New Roman"/>
          <w:sz w:val="24"/>
          <w:szCs w:val="24"/>
        </w:rPr>
        <w:t xml:space="preserve"> per scripta, et tercio </w:t>
      </w:r>
      <w:proofErr w:type="spellStart"/>
      <w:r w:rsidR="005F2242">
        <w:rPr>
          <w:rFonts w:ascii="Times New Roman" w:hAnsi="Times New Roman" w:cs="Times New Roman"/>
          <w:sz w:val="24"/>
          <w:szCs w:val="24"/>
        </w:rPr>
        <w:t>inflamemur</w:t>
      </w:r>
      <w:proofErr w:type="spellEnd"/>
      <w:r w:rsidR="005F22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F3BDD" w14:textId="77777777" w:rsidR="000F1200" w:rsidRDefault="005F2242" w:rsidP="00711A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primo, </w:t>
      </w:r>
      <w:proofErr w:type="spellStart"/>
      <w:r>
        <w:rPr>
          <w:rFonts w:ascii="Times New Roman" w:hAnsi="Times New Roman" w:cs="Times New Roman"/>
          <w:sz w:val="24"/>
          <w:szCs w:val="24"/>
        </w:rPr>
        <w:t>Ezech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2[:9]: </w:t>
      </w:r>
      <w:r w:rsidRPr="00A907F6">
        <w:rPr>
          <w:rFonts w:ascii="Times New Roman" w:hAnsi="Times New Roman" w:cs="Times New Roman"/>
          <w:i/>
          <w:iCs/>
          <w:sz w:val="24"/>
          <w:szCs w:val="24"/>
        </w:rPr>
        <w:t xml:space="preserve">Ecce manus </w:t>
      </w:r>
      <w:proofErr w:type="spellStart"/>
      <w:r w:rsidRPr="00A907F6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Pr="00A907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07F6" w:rsidRPr="00A907F6">
        <w:rPr>
          <w:rFonts w:ascii="Times New Roman" w:hAnsi="Times New Roman" w:cs="Times New Roman"/>
          <w:i/>
          <w:iCs/>
          <w:sz w:val="24"/>
          <w:szCs w:val="24"/>
        </w:rPr>
        <w:t xml:space="preserve">missa ad me, in qua </w:t>
      </w:r>
      <w:proofErr w:type="spellStart"/>
      <w:r w:rsidR="00A907F6" w:rsidRPr="00A907F6">
        <w:rPr>
          <w:rFonts w:ascii="Times New Roman" w:hAnsi="Times New Roman" w:cs="Times New Roman"/>
          <w:i/>
          <w:iCs/>
          <w:sz w:val="24"/>
          <w:szCs w:val="24"/>
        </w:rPr>
        <w:t>erat</w:t>
      </w:r>
      <w:proofErr w:type="spellEnd"/>
      <w:r w:rsidR="000F12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07F6" w:rsidRPr="00A907F6">
        <w:rPr>
          <w:rFonts w:ascii="Times New Roman" w:hAnsi="Times New Roman" w:cs="Times New Roman"/>
          <w:i/>
          <w:iCs/>
          <w:sz w:val="24"/>
          <w:szCs w:val="24"/>
        </w:rPr>
        <w:t>liber</w:t>
      </w:r>
      <w:r w:rsidR="00A907F6">
        <w:rPr>
          <w:rFonts w:ascii="Times New Roman" w:hAnsi="Times New Roman" w:cs="Times New Roman"/>
          <w:sz w:val="24"/>
          <w:szCs w:val="24"/>
        </w:rPr>
        <w:t xml:space="preserve">, etc. De quibus Gregorius, </w:t>
      </w:r>
      <w:r w:rsidR="00A907F6" w:rsidRPr="00B110B2">
        <w:rPr>
          <w:rFonts w:ascii="Times New Roman" w:hAnsi="Times New Roman" w:cs="Times New Roman"/>
          <w:i/>
          <w:sz w:val="24"/>
          <w:szCs w:val="24"/>
        </w:rPr>
        <w:t xml:space="preserve">Super </w:t>
      </w:r>
      <w:proofErr w:type="spellStart"/>
      <w:r w:rsidR="00A907F6" w:rsidRPr="00B110B2">
        <w:rPr>
          <w:rFonts w:ascii="Times New Roman" w:hAnsi="Times New Roman" w:cs="Times New Roman"/>
          <w:i/>
          <w:sz w:val="24"/>
          <w:szCs w:val="24"/>
        </w:rPr>
        <w:t>Ezechiele</w:t>
      </w:r>
      <w:proofErr w:type="spellEnd"/>
      <w:r w:rsidR="00A907F6" w:rsidRPr="00B110B2">
        <w:rPr>
          <w:rFonts w:ascii="Times New Roman" w:hAnsi="Times New Roman" w:cs="Times New Roman"/>
          <w:i/>
          <w:sz w:val="24"/>
          <w:szCs w:val="24"/>
        </w:rPr>
        <w:t>,</w:t>
      </w:r>
      <w:r w:rsidR="00A907F6" w:rsidRPr="00B11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7F6" w:rsidRPr="00B110B2">
        <w:rPr>
          <w:rFonts w:ascii="Times New Roman" w:hAnsi="Times New Roman" w:cs="Times New Roman"/>
          <w:sz w:val="24"/>
          <w:szCs w:val="24"/>
        </w:rPr>
        <w:t>homilia</w:t>
      </w:r>
      <w:proofErr w:type="spellEnd"/>
      <w:r w:rsidR="00A907F6" w:rsidRPr="00B110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07F6" w:rsidRPr="00B110B2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A907F6" w:rsidRPr="00B11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07F6" w:rsidRPr="00B110B2">
        <w:rPr>
          <w:rFonts w:ascii="Times New Roman" w:hAnsi="Times New Roman" w:cs="Times New Roman"/>
          <w:sz w:val="24"/>
          <w:szCs w:val="24"/>
        </w:rPr>
        <w:t>scri</w:t>
      </w:r>
      <w:r w:rsidR="00A907F6">
        <w:rPr>
          <w:rFonts w:ascii="Times New Roman" w:hAnsi="Times New Roman" w:cs="Times New Roman"/>
          <w:sz w:val="24"/>
          <w:szCs w:val="24"/>
        </w:rPr>
        <w:t>buntur</w:t>
      </w:r>
      <w:proofErr w:type="spellEnd"/>
      <w:r w:rsidR="00A907F6" w:rsidRPr="00B11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7F6" w:rsidRPr="00B110B2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A907F6" w:rsidRPr="00B11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7F6" w:rsidRPr="00B110B2">
        <w:rPr>
          <w:rFonts w:ascii="Times New Roman" w:hAnsi="Times New Roman" w:cs="Times New Roman"/>
          <w:i/>
          <w:sz w:val="24"/>
          <w:szCs w:val="24"/>
        </w:rPr>
        <w:t>lamentationes</w:t>
      </w:r>
      <w:proofErr w:type="spellEnd"/>
      <w:r w:rsidR="00A907F6" w:rsidRPr="00B110B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907F6" w:rsidRPr="00B110B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907F6" w:rsidRPr="00B110B2">
        <w:rPr>
          <w:rFonts w:ascii="Times New Roman" w:hAnsi="Times New Roman" w:cs="Times New Roman"/>
          <w:sz w:val="24"/>
          <w:szCs w:val="24"/>
        </w:rPr>
        <w:t xml:space="preserve">, penitencia </w:t>
      </w:r>
      <w:proofErr w:type="spellStart"/>
      <w:r w:rsidR="00A907F6" w:rsidRPr="00B110B2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A907F6" w:rsidRPr="00B110B2">
        <w:rPr>
          <w:rFonts w:ascii="Times New Roman" w:hAnsi="Times New Roman" w:cs="Times New Roman"/>
          <w:sz w:val="24"/>
          <w:szCs w:val="24"/>
        </w:rPr>
        <w:t>,</w:t>
      </w:r>
      <w:r w:rsidR="000F1200">
        <w:rPr>
          <w:rFonts w:ascii="Times New Roman" w:hAnsi="Times New Roman" w:cs="Times New Roman"/>
          <w:sz w:val="24"/>
          <w:szCs w:val="24"/>
        </w:rPr>
        <w:t xml:space="preserve"> </w:t>
      </w:r>
      <w:r w:rsidR="00A907F6" w:rsidRPr="00A907F6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r w:rsidR="00A907F6" w:rsidRPr="00B110B2">
        <w:rPr>
          <w:rFonts w:ascii="Times New Roman" w:hAnsi="Times New Roman" w:cs="Times New Roman"/>
          <w:i/>
          <w:sz w:val="24"/>
          <w:szCs w:val="24"/>
        </w:rPr>
        <w:t>carmen</w:t>
      </w:r>
      <w:r w:rsidR="00A907F6" w:rsidRPr="00B11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07F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90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7F6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A90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7F6">
        <w:rPr>
          <w:rFonts w:ascii="Times New Roman" w:hAnsi="Times New Roman" w:cs="Times New Roman"/>
          <w:sz w:val="24"/>
          <w:szCs w:val="24"/>
        </w:rPr>
        <w:t>exprimitur</w:t>
      </w:r>
      <w:proofErr w:type="spellEnd"/>
      <w:r w:rsidR="00A90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7F6" w:rsidRPr="00B110B2">
        <w:rPr>
          <w:rFonts w:ascii="Times New Roman" w:hAnsi="Times New Roman" w:cs="Times New Roman"/>
          <w:sz w:val="24"/>
          <w:szCs w:val="24"/>
        </w:rPr>
        <w:t>dampnacio</w:t>
      </w:r>
      <w:proofErr w:type="spellEnd"/>
      <w:r w:rsidR="00A907F6" w:rsidRPr="00B11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7F6" w:rsidRPr="00B110B2">
        <w:rPr>
          <w:rFonts w:ascii="Times New Roman" w:hAnsi="Times New Roman" w:cs="Times New Roman"/>
          <w:sz w:val="24"/>
          <w:szCs w:val="24"/>
        </w:rPr>
        <w:t>reproborum</w:t>
      </w:r>
      <w:proofErr w:type="spellEnd"/>
      <w:r w:rsidR="00A907F6" w:rsidRPr="00B110B2">
        <w:rPr>
          <w:rFonts w:ascii="Times New Roman" w:hAnsi="Times New Roman" w:cs="Times New Roman"/>
          <w:sz w:val="24"/>
          <w:szCs w:val="24"/>
        </w:rPr>
        <w:t>.</w:t>
      </w:r>
      <w:r w:rsidR="00A907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D4C9A" w14:textId="77777777" w:rsidR="000F1200" w:rsidRDefault="00A907F6" w:rsidP="00711A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10B2">
        <w:rPr>
          <w:rFonts w:ascii="Times New Roman" w:hAnsi="Times New Roman" w:cs="Times New Roman"/>
          <w:sz w:val="24"/>
          <w:szCs w:val="24"/>
        </w:rPr>
        <w:t xml:space="preserve">Jer. 31[:33]: </w:t>
      </w:r>
      <w:r w:rsidRPr="00B110B2">
        <w:rPr>
          <w:rFonts w:ascii="Times New Roman" w:hAnsi="Times New Roman" w:cs="Times New Roman"/>
          <w:i/>
          <w:sz w:val="24"/>
          <w:szCs w:val="24"/>
        </w:rPr>
        <w:t xml:space="preserve">Dabo </w:t>
      </w:r>
      <w:proofErr w:type="spellStart"/>
      <w:r w:rsidRPr="00B110B2">
        <w:rPr>
          <w:rFonts w:ascii="Times New Roman" w:hAnsi="Times New Roman" w:cs="Times New Roman"/>
          <w:i/>
          <w:sz w:val="24"/>
          <w:szCs w:val="24"/>
        </w:rPr>
        <w:t>legem</w:t>
      </w:r>
      <w:proofErr w:type="spellEnd"/>
      <w:r w:rsidRPr="00B11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0B2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Pr="00B110B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B110B2">
        <w:rPr>
          <w:rFonts w:ascii="Times New Roman" w:hAnsi="Times New Roman" w:cs="Times New Roman"/>
          <w:i/>
          <w:sz w:val="24"/>
          <w:szCs w:val="24"/>
        </w:rPr>
        <w:t>visceribus</w:t>
      </w:r>
      <w:proofErr w:type="spellEnd"/>
      <w:r w:rsidRPr="00B11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0B2">
        <w:rPr>
          <w:rFonts w:ascii="Times New Roman" w:hAnsi="Times New Roman" w:cs="Times New Roman"/>
          <w:i/>
          <w:sz w:val="24"/>
          <w:szCs w:val="24"/>
        </w:rPr>
        <w:t>eorum</w:t>
      </w:r>
      <w:proofErr w:type="spellEnd"/>
      <w:r w:rsidRPr="00B110B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110B2">
        <w:rPr>
          <w:rFonts w:ascii="Times New Roman" w:hAnsi="Times New Roman" w:cs="Times New Roman"/>
          <w:sz w:val="24"/>
          <w:szCs w:val="24"/>
        </w:rPr>
        <w:t xml:space="preserve">Et Rom. 2[:15]: </w:t>
      </w:r>
      <w:proofErr w:type="spellStart"/>
      <w:r w:rsidRPr="00B110B2">
        <w:rPr>
          <w:rFonts w:ascii="Times New Roman" w:hAnsi="Times New Roman" w:cs="Times New Roman"/>
          <w:i/>
          <w:sz w:val="24"/>
          <w:szCs w:val="24"/>
        </w:rPr>
        <w:t>Ostendunt</w:t>
      </w:r>
      <w:proofErr w:type="spellEnd"/>
      <w:r w:rsidRPr="00B110B2">
        <w:rPr>
          <w:rFonts w:ascii="Times New Roman" w:hAnsi="Times New Roman" w:cs="Times New Roman"/>
          <w:i/>
          <w:sz w:val="24"/>
          <w:szCs w:val="24"/>
        </w:rPr>
        <w:t xml:space="preserve"> opus legis scriptum in </w:t>
      </w:r>
      <w:proofErr w:type="spellStart"/>
      <w:r w:rsidRPr="00B110B2">
        <w:rPr>
          <w:rFonts w:ascii="Times New Roman" w:hAnsi="Times New Roman" w:cs="Times New Roman"/>
          <w:i/>
          <w:sz w:val="24"/>
          <w:szCs w:val="24"/>
        </w:rPr>
        <w:t>cordibus</w:t>
      </w:r>
      <w:proofErr w:type="spellEnd"/>
      <w:r w:rsidRPr="00B110B2">
        <w:rPr>
          <w:rFonts w:ascii="Times New Roman" w:hAnsi="Times New Roman" w:cs="Times New Roman"/>
          <w:i/>
          <w:sz w:val="24"/>
          <w:szCs w:val="24"/>
        </w:rPr>
        <w:t xml:space="preserve"> suis</w:t>
      </w:r>
      <w:r w:rsidRPr="00B110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C03B45" w14:textId="77F22A15" w:rsidR="00702995" w:rsidRPr="00702995" w:rsidRDefault="00A907F6" w:rsidP="00711ADF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De tercio</w:t>
      </w:r>
      <w:r w:rsidR="00DB1795">
        <w:rPr>
          <w:rFonts w:ascii="Times New Roman" w:hAnsi="Times New Roman" w:cs="Times New Roman"/>
          <w:sz w:val="24"/>
          <w:szCs w:val="24"/>
        </w:rPr>
        <w:t>,</w:t>
      </w:r>
      <w:r w:rsidR="00702995">
        <w:rPr>
          <w:rFonts w:ascii="Times New Roman" w:hAnsi="Times New Roman" w:cs="Times New Roman"/>
          <w:sz w:val="24"/>
          <w:szCs w:val="24"/>
        </w:rPr>
        <w:t xml:space="preserve"> </w:t>
      </w:r>
      <w:r w:rsidR="00702995" w:rsidRPr="00B110B2">
        <w:rPr>
          <w:rFonts w:ascii="Times New Roman" w:hAnsi="Times New Roman" w:cs="Times New Roman"/>
          <w:sz w:val="24"/>
          <w:szCs w:val="24"/>
        </w:rPr>
        <w:t xml:space="preserve">Sap. 13[:5]: </w:t>
      </w:r>
      <w:r w:rsidR="00702995" w:rsidRPr="00B110B2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702995" w:rsidRPr="00B110B2">
        <w:rPr>
          <w:rFonts w:ascii="Times New Roman" w:hAnsi="Times New Roman" w:cs="Times New Roman"/>
          <w:i/>
          <w:sz w:val="24"/>
          <w:szCs w:val="24"/>
        </w:rPr>
        <w:t>magnitudine</w:t>
      </w:r>
      <w:proofErr w:type="spellEnd"/>
      <w:r w:rsidR="00702995" w:rsidRPr="00B11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2995" w:rsidRPr="00B110B2">
        <w:rPr>
          <w:rFonts w:ascii="Times New Roman" w:hAnsi="Times New Roman" w:cs="Times New Roman"/>
          <w:i/>
          <w:sz w:val="24"/>
          <w:szCs w:val="24"/>
        </w:rPr>
        <w:t>speciei</w:t>
      </w:r>
      <w:proofErr w:type="spellEnd"/>
      <w:r w:rsidR="00702995" w:rsidRPr="00B110B2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702995" w:rsidRPr="00B110B2">
        <w:rPr>
          <w:rFonts w:ascii="Times New Roman" w:hAnsi="Times New Roman" w:cs="Times New Roman"/>
          <w:i/>
          <w:sz w:val="24"/>
          <w:szCs w:val="24"/>
        </w:rPr>
        <w:t>creaturæ</w:t>
      </w:r>
      <w:proofErr w:type="spellEnd"/>
      <w:r w:rsidR="00702995" w:rsidRPr="00B11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2995" w:rsidRPr="00B110B2">
        <w:rPr>
          <w:rFonts w:ascii="Times New Roman" w:hAnsi="Times New Roman" w:cs="Times New Roman"/>
          <w:i/>
          <w:sz w:val="24"/>
          <w:szCs w:val="24"/>
        </w:rPr>
        <w:t>poterit</w:t>
      </w:r>
      <w:proofErr w:type="spellEnd"/>
      <w:r w:rsidR="00702995" w:rsidRPr="00B110B2">
        <w:rPr>
          <w:rFonts w:ascii="Times New Roman" w:hAnsi="Times New Roman" w:cs="Times New Roman"/>
          <w:i/>
          <w:sz w:val="24"/>
          <w:szCs w:val="24"/>
        </w:rPr>
        <w:t xml:space="preserve"> creator </w:t>
      </w:r>
      <w:proofErr w:type="spellStart"/>
      <w:r w:rsidR="00702995" w:rsidRPr="00B110B2">
        <w:rPr>
          <w:rFonts w:ascii="Times New Roman" w:hAnsi="Times New Roman" w:cs="Times New Roman"/>
          <w:i/>
          <w:sz w:val="24"/>
          <w:szCs w:val="24"/>
        </w:rPr>
        <w:t>cognoscibiliter</w:t>
      </w:r>
      <w:proofErr w:type="spellEnd"/>
      <w:r w:rsidR="00702995" w:rsidRPr="00B11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2995" w:rsidRPr="00B110B2">
        <w:rPr>
          <w:rFonts w:ascii="Times New Roman" w:hAnsi="Times New Roman" w:cs="Times New Roman"/>
          <w:i/>
          <w:sz w:val="24"/>
          <w:szCs w:val="24"/>
        </w:rPr>
        <w:t>videri</w:t>
      </w:r>
      <w:proofErr w:type="spellEnd"/>
      <w:r w:rsidR="00702995" w:rsidRPr="00B110B2">
        <w:rPr>
          <w:rFonts w:ascii="Times New Roman" w:hAnsi="Times New Roman" w:cs="Times New Roman"/>
          <w:sz w:val="24"/>
          <w:szCs w:val="24"/>
        </w:rPr>
        <w:t xml:space="preserve">. Rom. 1[:20]: </w:t>
      </w:r>
      <w:proofErr w:type="spellStart"/>
      <w:r w:rsidR="00702995" w:rsidRPr="00B110B2">
        <w:rPr>
          <w:rFonts w:ascii="Times New Roman" w:hAnsi="Times New Roman" w:cs="Times New Roman"/>
          <w:i/>
          <w:sz w:val="24"/>
          <w:szCs w:val="24"/>
        </w:rPr>
        <w:t>Invisibilia</w:t>
      </w:r>
      <w:proofErr w:type="spellEnd"/>
      <w:r w:rsidR="00702995" w:rsidRPr="00B11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995" w:rsidRPr="00B110B2">
        <w:rPr>
          <w:rFonts w:ascii="Times New Roman" w:hAnsi="Times New Roman" w:cs="Times New Roman"/>
          <w:sz w:val="24"/>
          <w:szCs w:val="24"/>
        </w:rPr>
        <w:t xml:space="preserve">Dei </w:t>
      </w:r>
      <w:r w:rsidR="00702995" w:rsidRPr="00B110B2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702995" w:rsidRPr="00B110B2">
        <w:rPr>
          <w:rFonts w:ascii="Times New Roman" w:hAnsi="Times New Roman" w:cs="Times New Roman"/>
          <w:i/>
          <w:sz w:val="24"/>
          <w:szCs w:val="24"/>
        </w:rPr>
        <w:t>creatura</w:t>
      </w:r>
      <w:proofErr w:type="spellEnd"/>
      <w:r w:rsidR="0070299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2995">
        <w:rPr>
          <w:rFonts w:ascii="Times New Roman" w:hAnsi="Times New Roman" w:cs="Times New Roman"/>
          <w:iCs/>
          <w:sz w:val="24"/>
          <w:szCs w:val="24"/>
        </w:rPr>
        <w:t>etc.</w:t>
      </w:r>
    </w:p>
    <w:p w14:paraId="3202D16F" w14:textId="00AE671D" w:rsidR="00A907F6" w:rsidRDefault="00A907F6" w:rsidP="00711A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C728A0" w14:textId="77777777" w:rsidR="00A907F6" w:rsidRDefault="00A907F6" w:rsidP="00711A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907F6" w:rsidSect="00A53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BD"/>
    <w:rsid w:val="000F1200"/>
    <w:rsid w:val="002E0E0A"/>
    <w:rsid w:val="00357941"/>
    <w:rsid w:val="00433B90"/>
    <w:rsid w:val="005B2700"/>
    <w:rsid w:val="005F2242"/>
    <w:rsid w:val="0060075B"/>
    <w:rsid w:val="00702995"/>
    <w:rsid w:val="00711ADF"/>
    <w:rsid w:val="00831C9C"/>
    <w:rsid w:val="008E3C78"/>
    <w:rsid w:val="00A53ABD"/>
    <w:rsid w:val="00A907F6"/>
    <w:rsid w:val="00D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25B7"/>
  <w15:chartTrackingRefBased/>
  <w15:docId w15:val="{C60C0A49-1D7D-48C9-AB1A-56794386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2024-01-20T22:45:00Z</dcterms:created>
  <dcterms:modified xsi:type="dcterms:W3CDTF">2024-01-20T23:29:00Z</dcterms:modified>
</cp:coreProperties>
</file>