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F02E" w14:textId="53EF2B98" w:rsidR="00433B90" w:rsidRPr="00C21DE2" w:rsidRDefault="0016597A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DE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1EC7469" w14:textId="26D6F495" w:rsidR="0016597A" w:rsidRPr="00C21DE2" w:rsidRDefault="0016597A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DE2">
        <w:rPr>
          <w:rFonts w:ascii="Times New Roman" w:hAnsi="Times New Roman" w:cs="Times New Roman"/>
          <w:sz w:val="24"/>
          <w:szCs w:val="24"/>
        </w:rPr>
        <w:t>107 La</w:t>
      </w:r>
      <w:r w:rsidR="00C21DE2" w:rsidRPr="00C21DE2">
        <w:rPr>
          <w:rFonts w:ascii="Times New Roman" w:hAnsi="Times New Roman" w:cs="Times New Roman"/>
          <w:sz w:val="24"/>
          <w:szCs w:val="24"/>
        </w:rPr>
        <w:t>u</w:t>
      </w:r>
      <w:r w:rsidRPr="00C21DE2">
        <w:rPr>
          <w:rFonts w:ascii="Times New Roman" w:hAnsi="Times New Roman" w:cs="Times New Roman"/>
          <w:sz w:val="24"/>
          <w:szCs w:val="24"/>
        </w:rPr>
        <w:t>at nos Christus</w:t>
      </w:r>
    </w:p>
    <w:p w14:paraId="149362E6" w14:textId="7CB9ED80" w:rsidR="002D32D4" w:rsidRDefault="00C21DE2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DE2">
        <w:rPr>
          <w:rFonts w:ascii="Times New Roman" w:hAnsi="Times New Roman" w:cs="Times New Roman"/>
          <w:sz w:val="24"/>
          <w:szCs w:val="24"/>
        </w:rPr>
        <w:t>Lauat nos Christus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sol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E97">
        <w:rPr>
          <w:rFonts w:ascii="Times New Roman" w:hAnsi="Times New Roman" w:cs="Times New Roman"/>
          <w:sz w:val="24"/>
          <w:szCs w:val="24"/>
        </w:rPr>
        <w:t xml:space="preserve">nebulas et </w:t>
      </w:r>
      <w:proofErr w:type="spellStart"/>
      <w:r w:rsidR="00537E97">
        <w:rPr>
          <w:rFonts w:ascii="Times New Roman" w:hAnsi="Times New Roman" w:cs="Times New Roman"/>
          <w:sz w:val="24"/>
          <w:szCs w:val="24"/>
        </w:rPr>
        <w:t>densat</w:t>
      </w:r>
      <w:proofErr w:type="spellEnd"/>
      <w:r w:rsidR="0053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97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="00537E9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="00537E97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53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97">
        <w:rPr>
          <w:rFonts w:ascii="Times New Roman" w:hAnsi="Times New Roman" w:cs="Times New Roman"/>
          <w:sz w:val="24"/>
          <w:szCs w:val="24"/>
        </w:rPr>
        <w:t>lutositate</w:t>
      </w:r>
      <w:proofErr w:type="spellEnd"/>
      <w:r w:rsidR="00537E97">
        <w:rPr>
          <w:rFonts w:ascii="Times New Roman" w:hAnsi="Times New Roman" w:cs="Times New Roman"/>
          <w:sz w:val="24"/>
          <w:szCs w:val="24"/>
        </w:rPr>
        <w:t>, Psal. [50:4]: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>Am</w:t>
      </w:r>
      <w:r w:rsidR="00FF3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>plius</w:t>
      </w:r>
      <w:proofErr w:type="spellEnd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>laua</w:t>
      </w:r>
      <w:proofErr w:type="spellEnd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 xml:space="preserve"> me ab</w:t>
      </w:r>
      <w:r w:rsidR="0053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97">
        <w:rPr>
          <w:rFonts w:ascii="Times New Roman" w:hAnsi="Times New Roman" w:cs="Times New Roman"/>
          <w:sz w:val="24"/>
          <w:szCs w:val="24"/>
        </w:rPr>
        <w:t>iniquitatibus</w:t>
      </w:r>
      <w:proofErr w:type="spellEnd"/>
      <w:r w:rsidR="00537E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E97">
        <w:rPr>
          <w:rFonts w:ascii="Times New Roman" w:hAnsi="Times New Roman" w:cs="Times New Roman"/>
          <w:sz w:val="24"/>
          <w:szCs w:val="24"/>
        </w:rPr>
        <w:t>meis</w:t>
      </w:r>
      <w:proofErr w:type="spellEnd"/>
      <w:r w:rsidR="00537E97">
        <w:rPr>
          <w:rFonts w:ascii="Times New Roman" w:hAnsi="Times New Roman" w:cs="Times New Roman"/>
          <w:sz w:val="24"/>
          <w:szCs w:val="24"/>
        </w:rPr>
        <w:t xml:space="preserve">. Joan. 13[:8]: Nisi </w:t>
      </w:r>
      <w:proofErr w:type="spellStart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>lauero</w:t>
      </w:r>
      <w:proofErr w:type="spellEnd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537E9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>habebis</w:t>
      </w:r>
      <w:proofErr w:type="spellEnd"/>
      <w:r w:rsidR="00537E97" w:rsidRPr="00537E97">
        <w:rPr>
          <w:rFonts w:ascii="Times New Roman" w:hAnsi="Times New Roman" w:cs="Times New Roman"/>
          <w:i/>
          <w:iCs/>
          <w:sz w:val="24"/>
          <w:szCs w:val="24"/>
        </w:rPr>
        <w:t xml:space="preserve"> partem mecum</w:t>
      </w:r>
      <w:r w:rsidR="00537E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1D8BD3" w14:textId="6489C690" w:rsidR="002D32D4" w:rsidRDefault="00537E97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Secundo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humores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suis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</w:t>
      </w:r>
      <w:r w:rsidR="00A63089">
        <w:rPr>
          <w:rFonts w:ascii="Times New Roman" w:hAnsi="Times New Roman" w:cs="Times New Roman"/>
          <w:sz w:val="24"/>
          <w:szCs w:val="24"/>
        </w:rPr>
        <w:t>calibus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A63089">
        <w:rPr>
          <w:rFonts w:ascii="Times New Roman" w:hAnsi="Times New Roman" w:cs="Times New Roman"/>
          <w:sz w:val="24"/>
          <w:szCs w:val="24"/>
        </w:rPr>
        <w:t xml:space="preserve"> modo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sudore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A63089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municione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A63089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vnctione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A63089">
        <w:rPr>
          <w:rFonts w:ascii="Times New Roman" w:hAnsi="Times New Roman" w:cs="Times New Roman"/>
          <w:sz w:val="24"/>
          <w:szCs w:val="24"/>
        </w:rPr>
        <w:t xml:space="preserve"> modo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pocione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A63089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dieta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. Sic Christus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sudauit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A63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munitus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lanceola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grossis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clauis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A63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pocionatus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felle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dietatus</w:t>
      </w:r>
      <w:proofErr w:type="spellEnd"/>
      <w:r w:rsidR="00A63089">
        <w:rPr>
          <w:rFonts w:ascii="Times New Roman" w:hAnsi="Times New Roman" w:cs="Times New Roman"/>
          <w:sz w:val="24"/>
          <w:szCs w:val="24"/>
        </w:rPr>
        <w:t xml:space="preserve"> ieiunio et sic nos </w:t>
      </w:r>
      <w:proofErr w:type="spellStart"/>
      <w:r w:rsidR="00A63089">
        <w:rPr>
          <w:rFonts w:ascii="Times New Roman" w:hAnsi="Times New Roman" w:cs="Times New Roman"/>
          <w:sz w:val="24"/>
          <w:szCs w:val="24"/>
        </w:rPr>
        <w:t>saluauit</w:t>
      </w:r>
      <w:proofErr w:type="spellEnd"/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A63089">
        <w:rPr>
          <w:rFonts w:ascii="Times New Roman" w:hAnsi="Times New Roman" w:cs="Times New Roman"/>
          <w:sz w:val="24"/>
          <w:szCs w:val="24"/>
        </w:rPr>
        <w:t>Christus</w:t>
      </w:r>
      <w:r w:rsidR="00947701">
        <w:rPr>
          <w:rFonts w:ascii="Times New Roman" w:hAnsi="Times New Roman" w:cs="Times New Roman"/>
          <w:sz w:val="24"/>
          <w:szCs w:val="24"/>
        </w:rPr>
        <w:t>,</w:t>
      </w:r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701">
        <w:rPr>
          <w:rFonts w:ascii="Times New Roman" w:hAnsi="Times New Roman" w:cs="Times New Roman"/>
          <w:sz w:val="24"/>
          <w:szCs w:val="24"/>
        </w:rPr>
        <w:t>s</w:t>
      </w:r>
      <w:r w:rsidR="005675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nos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voluerimus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vti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sacramentis quibus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passio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="00947701">
        <w:rPr>
          <w:rFonts w:ascii="Times New Roman" w:hAnsi="Times New Roman" w:cs="Times New Roman"/>
          <w:sz w:val="24"/>
          <w:szCs w:val="24"/>
        </w:rPr>
        <w:t>,</w:t>
      </w:r>
      <w:r w:rsidR="005675FE">
        <w:rPr>
          <w:rFonts w:ascii="Times New Roman" w:hAnsi="Times New Roman" w:cs="Times New Roman"/>
          <w:sz w:val="24"/>
          <w:szCs w:val="24"/>
        </w:rPr>
        <w:t xml:space="preserve"> Apo. 1[:5]: </w:t>
      </w:r>
      <w:proofErr w:type="spellStart"/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>Dilexit</w:t>
      </w:r>
      <w:proofErr w:type="spellEnd"/>
      <w:r w:rsidR="002D3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 xml:space="preserve">nos, et </w:t>
      </w:r>
      <w:proofErr w:type="spellStart"/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>lauit</w:t>
      </w:r>
      <w:proofErr w:type="spellEnd"/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 xml:space="preserve"> nos a </w:t>
      </w:r>
      <w:proofErr w:type="spellStart"/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>peccatis</w:t>
      </w:r>
      <w:proofErr w:type="spellEnd"/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>nostris</w:t>
      </w:r>
      <w:proofErr w:type="spellEnd"/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 xml:space="preserve"> in sanguine</w:t>
      </w:r>
      <w:r w:rsidR="002D3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5FE" w:rsidRPr="00947701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cicius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currunt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sacramentorum</w:t>
      </w:r>
      <w:r w:rsidR="00915E2A">
        <w:rPr>
          <w:rFonts w:ascii="Times New Roman" w:hAnsi="Times New Roman" w:cs="Times New Roman"/>
          <w:sz w:val="24"/>
          <w:szCs w:val="24"/>
        </w:rPr>
        <w:t>,</w:t>
      </w:r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cicius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lutum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ad flores</w:t>
      </w:r>
      <w:r w:rsidR="00915E2A">
        <w:rPr>
          <w:rFonts w:ascii="Times New Roman" w:hAnsi="Times New Roman" w:cs="Times New Roman"/>
          <w:sz w:val="24"/>
          <w:szCs w:val="24"/>
        </w:rPr>
        <w:t>,</w:t>
      </w:r>
      <w:r w:rsidR="005675FE">
        <w:rPr>
          <w:rFonts w:ascii="Times New Roman" w:hAnsi="Times New Roman" w:cs="Times New Roman"/>
          <w:sz w:val="24"/>
          <w:szCs w:val="24"/>
        </w:rPr>
        <w:t xml:space="preserve"> 2 Pet. 2[:22]: </w:t>
      </w:r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 xml:space="preserve">Canis </w:t>
      </w:r>
      <w:proofErr w:type="spellStart"/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>reuersus</w:t>
      </w:r>
      <w:proofErr w:type="spellEnd"/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>vomitum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, </w:t>
      </w:r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>sus lota</w:t>
      </w:r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5FE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 </w:t>
      </w:r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5675FE" w:rsidRPr="005675FE">
        <w:rPr>
          <w:rFonts w:ascii="Times New Roman" w:hAnsi="Times New Roman" w:cs="Times New Roman"/>
          <w:i/>
          <w:iCs/>
          <w:sz w:val="24"/>
          <w:szCs w:val="24"/>
        </w:rPr>
        <w:t>volutabro</w:t>
      </w:r>
      <w:proofErr w:type="spellEnd"/>
      <w:r w:rsidR="005675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0BF31D" w14:textId="116AECA8" w:rsidR="00915E2A" w:rsidRDefault="005675FE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1D4">
        <w:rPr>
          <w:rFonts w:ascii="Times New Roman" w:hAnsi="Times New Roman" w:cs="Times New Roman"/>
          <w:sz w:val="24"/>
          <w:szCs w:val="24"/>
        </w:rPr>
        <w:t>Spiritus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EB71D4">
        <w:rPr>
          <w:rFonts w:ascii="Times New Roman" w:hAnsi="Times New Roman" w:cs="Times New Roman"/>
          <w:sz w:val="24"/>
          <w:szCs w:val="24"/>
        </w:rPr>
        <w:t xml:space="preserve">Sancti </w:t>
      </w:r>
      <w:proofErr w:type="spellStart"/>
      <w:r w:rsidR="00EB71D4">
        <w:rPr>
          <w:rFonts w:ascii="Times New Roman" w:hAnsi="Times New Roman" w:cs="Times New Roman"/>
          <w:sz w:val="24"/>
          <w:szCs w:val="24"/>
        </w:rPr>
        <w:t>formatis</w:t>
      </w:r>
      <w:proofErr w:type="spellEnd"/>
      <w:r w:rsidR="00EB71D4">
        <w:rPr>
          <w:rFonts w:ascii="Times New Roman" w:hAnsi="Times New Roman" w:cs="Times New Roman"/>
          <w:sz w:val="24"/>
          <w:szCs w:val="24"/>
        </w:rPr>
        <w:t xml:space="preserve"> sicut ignis </w:t>
      </w:r>
      <w:proofErr w:type="spellStart"/>
      <w:r w:rsidR="00EB71D4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="00EB7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1D4">
        <w:rPr>
          <w:rFonts w:ascii="Times New Roman" w:hAnsi="Times New Roman" w:cs="Times New Roman"/>
          <w:sz w:val="24"/>
          <w:szCs w:val="24"/>
        </w:rPr>
        <w:t>metallum</w:t>
      </w:r>
      <w:proofErr w:type="spellEnd"/>
      <w:r w:rsidR="00915E2A">
        <w:rPr>
          <w:rFonts w:ascii="Times New Roman" w:hAnsi="Times New Roman" w:cs="Times New Roman"/>
          <w:sz w:val="24"/>
          <w:szCs w:val="24"/>
        </w:rPr>
        <w:t>,</w:t>
      </w:r>
    </w:p>
    <w:p w14:paraId="76203BBA" w14:textId="3914C87A" w:rsidR="00EB71D4" w:rsidRDefault="00EB71D4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/fol. 250vb/ </w:t>
      </w:r>
    </w:p>
    <w:p w14:paraId="1D1D878D" w14:textId="77777777" w:rsidR="002D32D4" w:rsidRDefault="00EB71D4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hysopus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Psal. [50:9]: </w:t>
      </w:r>
      <w:r w:rsidRPr="00EB71D4">
        <w:rPr>
          <w:rFonts w:ascii="Times New Roman" w:hAnsi="Times New Roman" w:cs="Times New Roman"/>
          <w:i/>
          <w:iCs/>
          <w:sz w:val="24"/>
          <w:szCs w:val="24"/>
        </w:rPr>
        <w:t>Asperges</w:t>
      </w:r>
      <w:r w:rsidR="002D3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71D4">
        <w:rPr>
          <w:rFonts w:ascii="Times New Roman" w:hAnsi="Times New Roman" w:cs="Times New Roman"/>
          <w:i/>
          <w:iCs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, Domine, </w:t>
      </w:r>
      <w:proofErr w:type="spellStart"/>
      <w:r w:rsidRPr="00EB71D4">
        <w:rPr>
          <w:rFonts w:ascii="Times New Roman" w:hAnsi="Times New Roman" w:cs="Times New Roman"/>
          <w:i/>
          <w:iCs/>
          <w:sz w:val="24"/>
          <w:szCs w:val="24"/>
        </w:rPr>
        <w:t>hysopo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35CD">
        <w:rPr>
          <w:rFonts w:ascii="Times New Roman" w:hAnsi="Times New Roman" w:cs="Times New Roman"/>
          <w:sz w:val="24"/>
          <w:szCs w:val="24"/>
        </w:rPr>
        <w:t xml:space="preserve"> [Eccle. 9:1]: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5CD">
        <w:rPr>
          <w:rFonts w:ascii="Times New Roman" w:hAnsi="Times New Roman" w:cs="Times New Roman"/>
          <w:i/>
          <w:iCs/>
          <w:sz w:val="24"/>
          <w:szCs w:val="24"/>
        </w:rPr>
        <w:t>nescit</w:t>
      </w:r>
      <w:proofErr w:type="spellEnd"/>
      <w:r w:rsidR="002D3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035CD">
        <w:rPr>
          <w:rFonts w:ascii="Times New Roman" w:hAnsi="Times New Roman" w:cs="Times New Roman"/>
          <w:i/>
          <w:iCs/>
          <w:sz w:val="24"/>
          <w:szCs w:val="24"/>
        </w:rPr>
        <w:t xml:space="preserve">homo </w:t>
      </w:r>
      <w:proofErr w:type="spellStart"/>
      <w:r w:rsidRPr="004035CD">
        <w:rPr>
          <w:rFonts w:ascii="Times New Roman" w:hAnsi="Times New Roman" w:cs="Times New Roman"/>
          <w:i/>
          <w:iCs/>
          <w:sz w:val="24"/>
          <w:szCs w:val="24"/>
        </w:rPr>
        <w:t>vtrum</w:t>
      </w:r>
      <w:proofErr w:type="spellEnd"/>
      <w:r w:rsidRPr="004035CD">
        <w:rPr>
          <w:rFonts w:ascii="Times New Roman" w:hAnsi="Times New Roman" w:cs="Times New Roman"/>
          <w:i/>
          <w:iCs/>
          <w:sz w:val="24"/>
          <w:szCs w:val="24"/>
        </w:rPr>
        <w:t xml:space="preserve"> amore </w:t>
      </w:r>
      <w:proofErr w:type="spellStart"/>
      <w:r w:rsidRPr="004035CD">
        <w:rPr>
          <w:rFonts w:ascii="Times New Roman" w:hAnsi="Times New Roman" w:cs="Times New Roman"/>
          <w:i/>
          <w:iCs/>
          <w:sz w:val="24"/>
          <w:szCs w:val="24"/>
        </w:rPr>
        <w:t>dignus</w:t>
      </w:r>
      <w:proofErr w:type="spellEnd"/>
      <w:r w:rsidRPr="004035CD">
        <w:rPr>
          <w:rFonts w:ascii="Times New Roman" w:hAnsi="Times New Roman" w:cs="Times New Roman"/>
          <w:i/>
          <w:iCs/>
          <w:sz w:val="24"/>
          <w:szCs w:val="24"/>
        </w:rPr>
        <w:t xml:space="preserve"> sit an </w:t>
      </w:r>
      <w:proofErr w:type="spellStart"/>
      <w:r w:rsidRPr="004035CD">
        <w:rPr>
          <w:rFonts w:ascii="Times New Roman" w:hAnsi="Times New Roman" w:cs="Times New Roman"/>
          <w:i/>
          <w:iCs/>
          <w:sz w:val="24"/>
          <w:szCs w:val="24"/>
        </w:rPr>
        <w:t>odio</w:t>
      </w:r>
      <w:proofErr w:type="spellEnd"/>
      <w:r w:rsidR="004035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30[:</w:t>
      </w:r>
      <w:r w:rsidR="00F3591D">
        <w:rPr>
          <w:rFonts w:ascii="Times New Roman" w:hAnsi="Times New Roman" w:cs="Times New Roman"/>
          <w:sz w:val="24"/>
          <w:szCs w:val="24"/>
        </w:rPr>
        <w:t xml:space="preserve">12]: </w:t>
      </w:r>
      <w:proofErr w:type="spellStart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>Generatio</w:t>
      </w:r>
      <w:proofErr w:type="spellEnd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>sibi</w:t>
      </w:r>
      <w:proofErr w:type="spellEnd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>munda</w:t>
      </w:r>
      <w:proofErr w:type="spellEnd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>videtur</w:t>
      </w:r>
      <w:proofErr w:type="spellEnd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>, et non</w:t>
      </w:r>
      <w:r w:rsidR="002D32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 xml:space="preserve"> lota a </w:t>
      </w:r>
      <w:proofErr w:type="spellStart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>sordibus</w:t>
      </w:r>
      <w:proofErr w:type="spellEnd"/>
      <w:r w:rsidR="00F3591D" w:rsidRPr="00F3591D">
        <w:rPr>
          <w:rFonts w:ascii="Times New Roman" w:hAnsi="Times New Roman" w:cs="Times New Roman"/>
          <w:i/>
          <w:iCs/>
          <w:sz w:val="24"/>
          <w:szCs w:val="24"/>
        </w:rPr>
        <w:t xml:space="preserve"> suis</w:t>
      </w:r>
      <w:r w:rsidR="00F3591D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F3591D">
        <w:rPr>
          <w:rFonts w:ascii="Times New Roman" w:hAnsi="Times New Roman" w:cs="Times New Roman"/>
          <w:sz w:val="24"/>
          <w:szCs w:val="24"/>
        </w:rPr>
        <w:t>simia</w:t>
      </w:r>
      <w:proofErr w:type="spellEnd"/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F3591D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F3591D">
        <w:rPr>
          <w:rFonts w:ascii="Times New Roman" w:hAnsi="Times New Roman" w:cs="Times New Roman"/>
          <w:sz w:val="24"/>
          <w:szCs w:val="24"/>
        </w:rPr>
        <w:t>speculo</w:t>
      </w:r>
      <w:proofErr w:type="spellEnd"/>
      <w:r w:rsidR="00F3591D">
        <w:rPr>
          <w:rFonts w:ascii="Times New Roman" w:hAnsi="Times New Roman" w:cs="Times New Roman"/>
          <w:sz w:val="24"/>
          <w:szCs w:val="24"/>
        </w:rPr>
        <w:t>.</w:t>
      </w:r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1EA93" w14:textId="77777777" w:rsidR="002D32D4" w:rsidRDefault="004035CD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7D33A7">
        <w:rPr>
          <w:rFonts w:ascii="Times New Roman" w:hAnsi="Times New Roman" w:cs="Times New Roman"/>
          <w:sz w:val="24"/>
          <w:szCs w:val="24"/>
        </w:rPr>
        <w:t xml:space="preserve">Quarto valet ad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ablucionem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humiliatio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ipsius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impii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>. Nam actus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accitiorum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sunt in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dispositio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sicut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lutosus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plorat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orat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3A7">
        <w:rPr>
          <w:rFonts w:ascii="Times New Roman" w:hAnsi="Times New Roman" w:cs="Times New Roman"/>
          <w:sz w:val="24"/>
          <w:szCs w:val="24"/>
        </w:rPr>
        <w:t>lauetur</w:t>
      </w:r>
      <w:proofErr w:type="spellEnd"/>
      <w:r w:rsidR="007D33A7">
        <w:rPr>
          <w:rFonts w:ascii="Times New Roman" w:hAnsi="Times New Roman" w:cs="Times New Roman"/>
          <w:sz w:val="24"/>
          <w:szCs w:val="24"/>
        </w:rPr>
        <w:t>,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7D33A7">
        <w:rPr>
          <w:rFonts w:ascii="Times New Roman" w:hAnsi="Times New Roman" w:cs="Times New Roman"/>
          <w:sz w:val="24"/>
          <w:szCs w:val="24"/>
        </w:rPr>
        <w:t>Psal.</w:t>
      </w:r>
      <w:r w:rsidR="00D32FB7">
        <w:rPr>
          <w:rFonts w:ascii="Times New Roman" w:hAnsi="Times New Roman" w:cs="Times New Roman"/>
          <w:sz w:val="24"/>
          <w:szCs w:val="24"/>
        </w:rPr>
        <w:t xml:space="preserve"> [6:7]: </w:t>
      </w:r>
      <w:proofErr w:type="spellStart"/>
      <w:r w:rsidR="00D32FB7" w:rsidRPr="008D59E5">
        <w:rPr>
          <w:rFonts w:ascii="Times New Roman" w:hAnsi="Times New Roman" w:cs="Times New Roman"/>
          <w:i/>
          <w:iCs/>
          <w:sz w:val="24"/>
          <w:szCs w:val="24"/>
        </w:rPr>
        <w:t>Lauabo</w:t>
      </w:r>
      <w:proofErr w:type="spellEnd"/>
      <w:r w:rsidR="00D32FB7" w:rsidRPr="008D59E5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D32FB7" w:rsidRPr="008D59E5">
        <w:rPr>
          <w:rFonts w:ascii="Times New Roman" w:hAnsi="Times New Roman" w:cs="Times New Roman"/>
          <w:i/>
          <w:iCs/>
          <w:sz w:val="24"/>
          <w:szCs w:val="24"/>
        </w:rPr>
        <w:t>singulas</w:t>
      </w:r>
      <w:proofErr w:type="spellEnd"/>
      <w:r w:rsidR="00D32FB7" w:rsidRPr="008D59E5">
        <w:rPr>
          <w:rFonts w:ascii="Times New Roman" w:hAnsi="Times New Roman" w:cs="Times New Roman"/>
          <w:i/>
          <w:iCs/>
          <w:sz w:val="24"/>
          <w:szCs w:val="24"/>
        </w:rPr>
        <w:t xml:space="preserve"> noctes</w:t>
      </w:r>
      <w:r w:rsidR="00D32FB7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D32FB7">
        <w:rPr>
          <w:rFonts w:ascii="Times New Roman" w:hAnsi="Times New Roman" w:cs="Times New Roman"/>
          <w:sz w:val="24"/>
          <w:szCs w:val="24"/>
        </w:rPr>
        <w:t>singula</w:t>
      </w:r>
      <w:proofErr w:type="spellEnd"/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D32FB7">
        <w:rPr>
          <w:rFonts w:ascii="Times New Roman" w:hAnsi="Times New Roman" w:cs="Times New Roman"/>
          <w:sz w:val="24"/>
          <w:szCs w:val="24"/>
        </w:rPr>
        <w:t xml:space="preserve">peccata, </w:t>
      </w:r>
      <w:proofErr w:type="spellStart"/>
      <w:r w:rsidR="00D32FB7" w:rsidRPr="008D59E5">
        <w:rPr>
          <w:rFonts w:ascii="Times New Roman" w:hAnsi="Times New Roman" w:cs="Times New Roman"/>
          <w:i/>
          <w:iCs/>
          <w:sz w:val="24"/>
          <w:szCs w:val="24"/>
        </w:rPr>
        <w:t>lectum</w:t>
      </w:r>
      <w:proofErr w:type="spellEnd"/>
      <w:r w:rsidR="00D32FB7" w:rsidRPr="008D5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32FB7" w:rsidRPr="008D59E5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D32FB7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D32FB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32F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9E5">
        <w:rPr>
          <w:rFonts w:ascii="Times New Roman" w:hAnsi="Times New Roman" w:cs="Times New Roman"/>
          <w:sz w:val="24"/>
          <w:szCs w:val="24"/>
        </w:rPr>
        <w:t>conscienciam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D59E5">
        <w:rPr>
          <w:rFonts w:ascii="Times New Roman" w:hAnsi="Times New Roman" w:cs="Times New Roman"/>
          <w:sz w:val="24"/>
          <w:szCs w:val="24"/>
        </w:rPr>
        <w:t xml:space="preserve"> [4] Reg. 5[:10]: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9E5">
        <w:rPr>
          <w:rFonts w:ascii="Times New Roman" w:hAnsi="Times New Roman" w:cs="Times New Roman"/>
          <w:sz w:val="24"/>
          <w:szCs w:val="24"/>
        </w:rPr>
        <w:t>Descende</w:t>
      </w:r>
      <w:proofErr w:type="spellEnd"/>
      <w:r w:rsidR="008D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>lauare</w:t>
      </w:r>
      <w:proofErr w:type="spellEnd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>septies</w:t>
      </w:r>
      <w:proofErr w:type="spellEnd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 xml:space="preserve"> in Jordane</w:t>
      </w:r>
      <w:r w:rsidR="008D59E5">
        <w:rPr>
          <w:rFonts w:ascii="Times New Roman" w:hAnsi="Times New Roman" w:cs="Times New Roman"/>
          <w:sz w:val="24"/>
          <w:szCs w:val="24"/>
        </w:rPr>
        <w:t>.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9E5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8D59E5">
        <w:rPr>
          <w:rFonts w:ascii="Times New Roman" w:hAnsi="Times New Roman" w:cs="Times New Roman"/>
          <w:sz w:val="24"/>
          <w:szCs w:val="24"/>
        </w:rPr>
        <w:t xml:space="preserve">. [1:16]: </w:t>
      </w:r>
      <w:proofErr w:type="spellStart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>Lauamini</w:t>
      </w:r>
      <w:proofErr w:type="spellEnd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 xml:space="preserve">, mundi </w:t>
      </w:r>
      <w:proofErr w:type="spellStart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>estote</w:t>
      </w:r>
      <w:proofErr w:type="spellEnd"/>
      <w:r w:rsidR="008D59E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8D59E5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9E5">
        <w:rPr>
          <w:rFonts w:ascii="Times New Roman" w:hAnsi="Times New Roman" w:cs="Times New Roman"/>
          <w:sz w:val="24"/>
          <w:szCs w:val="24"/>
        </w:rPr>
        <w:t>mundicia</w:t>
      </w:r>
      <w:proofErr w:type="spellEnd"/>
      <w:r w:rsidR="008D59E5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8D59E5">
        <w:rPr>
          <w:rFonts w:ascii="Times New Roman" w:hAnsi="Times New Roman" w:cs="Times New Roman"/>
          <w:sz w:val="24"/>
          <w:szCs w:val="24"/>
        </w:rPr>
        <w:t>adepta</w:t>
      </w:r>
      <w:proofErr w:type="spellEnd"/>
      <w:r w:rsidR="008D5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9E5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8D59E5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8D59E5">
        <w:rPr>
          <w:rFonts w:ascii="Times New Roman" w:hAnsi="Times New Roman" w:cs="Times New Roman"/>
          <w:sz w:val="24"/>
          <w:szCs w:val="24"/>
        </w:rPr>
        <w:lastRenderedPageBreak/>
        <w:t>proprie</w:t>
      </w:r>
      <w:proofErr w:type="spellEnd"/>
      <w:r w:rsidR="008D59E5">
        <w:rPr>
          <w:rFonts w:ascii="Times New Roman" w:hAnsi="Times New Roman" w:cs="Times New Roman"/>
          <w:sz w:val="24"/>
          <w:szCs w:val="24"/>
        </w:rPr>
        <w:t>, Can.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8D59E5">
        <w:rPr>
          <w:rFonts w:ascii="Times New Roman" w:hAnsi="Times New Roman" w:cs="Times New Roman"/>
          <w:sz w:val="24"/>
          <w:szCs w:val="24"/>
        </w:rPr>
        <w:t xml:space="preserve">5[:3]: </w:t>
      </w:r>
      <w:proofErr w:type="spellStart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>Laui</w:t>
      </w:r>
      <w:proofErr w:type="spellEnd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 xml:space="preserve"> pedes </w:t>
      </w:r>
      <w:proofErr w:type="spellStart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>meos</w:t>
      </w:r>
      <w:proofErr w:type="spellEnd"/>
      <w:r w:rsidR="008D59E5" w:rsidRPr="008D59E5">
        <w:rPr>
          <w:rFonts w:ascii="Times New Roman" w:hAnsi="Times New Roman" w:cs="Times New Roman"/>
          <w:i/>
          <w:iCs/>
          <w:sz w:val="24"/>
          <w:szCs w:val="24"/>
        </w:rPr>
        <w:t>, quomodo</w:t>
      </w:r>
      <w:r w:rsidR="008D59E5">
        <w:rPr>
          <w:rFonts w:ascii="Times New Roman" w:hAnsi="Times New Roman" w:cs="Times New Roman"/>
          <w:sz w:val="24"/>
          <w:szCs w:val="24"/>
        </w:rPr>
        <w:t>, etc. Eccli. 34[:</w:t>
      </w:r>
      <w:r w:rsidR="00F12E33">
        <w:rPr>
          <w:rFonts w:ascii="Times New Roman" w:hAnsi="Times New Roman" w:cs="Times New Roman"/>
          <w:sz w:val="24"/>
          <w:szCs w:val="24"/>
        </w:rPr>
        <w:t>30]: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8D59E5" w:rsidRPr="00F12E33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8D59E5" w:rsidRPr="00F12E33">
        <w:rPr>
          <w:rFonts w:ascii="Times New Roman" w:hAnsi="Times New Roman" w:cs="Times New Roman"/>
          <w:i/>
          <w:iCs/>
          <w:sz w:val="24"/>
          <w:szCs w:val="24"/>
        </w:rPr>
        <w:t>bap</w:t>
      </w:r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>tizatur</w:t>
      </w:r>
      <w:proofErr w:type="spellEnd"/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F12E33" w:rsidRPr="00F12E33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"/>
      </w:r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>mortuo</w:t>
      </w:r>
      <w:proofErr w:type="spellEnd"/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>, et iterum</w:t>
      </w:r>
      <w:r w:rsidR="00F12E33" w:rsidRPr="00F12E33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>tangit</w:t>
      </w:r>
      <w:proofErr w:type="spellEnd"/>
      <w:r w:rsidR="00F12E3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F1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33">
        <w:rPr>
          <w:rFonts w:ascii="Times New Roman" w:hAnsi="Times New Roman" w:cs="Times New Roman"/>
          <w:sz w:val="24"/>
          <w:szCs w:val="24"/>
        </w:rPr>
        <w:t>moritum</w:t>
      </w:r>
      <w:proofErr w:type="spellEnd"/>
      <w:r w:rsidR="00F12E33">
        <w:rPr>
          <w:rFonts w:ascii="Times New Roman" w:hAnsi="Times New Roman" w:cs="Times New Roman"/>
          <w:sz w:val="24"/>
          <w:szCs w:val="24"/>
        </w:rPr>
        <w:t>,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F12E33">
        <w:rPr>
          <w:rFonts w:ascii="Times New Roman" w:hAnsi="Times New Roman" w:cs="Times New Roman"/>
          <w:sz w:val="24"/>
          <w:szCs w:val="24"/>
        </w:rPr>
        <w:t>prodest</w:t>
      </w:r>
      <w:proofErr w:type="spellEnd"/>
      <w:r w:rsidR="00F1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33" w:rsidRPr="00F12E33">
        <w:rPr>
          <w:rFonts w:ascii="Times New Roman" w:hAnsi="Times New Roman" w:cs="Times New Roman"/>
          <w:i/>
          <w:iCs/>
          <w:sz w:val="24"/>
          <w:szCs w:val="24"/>
        </w:rPr>
        <w:t>lauatio</w:t>
      </w:r>
      <w:proofErr w:type="spellEnd"/>
      <w:r w:rsidR="00F1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2E33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12E33">
        <w:rPr>
          <w:rFonts w:ascii="Times New Roman" w:hAnsi="Times New Roman" w:cs="Times New Roman"/>
          <w:sz w:val="24"/>
          <w:szCs w:val="24"/>
        </w:rPr>
        <w:t>.</w:t>
      </w:r>
      <w:r w:rsidR="006C2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16671" w14:textId="4DAFA970" w:rsidR="00C21CFD" w:rsidRDefault="006C2540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lauatio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Primo ad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delementum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feditatis</w:t>
      </w:r>
      <w:proofErr w:type="spellEnd"/>
      <w:r w:rsidR="001A36C3">
        <w:rPr>
          <w:rFonts w:ascii="Times New Roman" w:hAnsi="Times New Roman" w:cs="Times New Roman"/>
          <w:sz w:val="24"/>
          <w:szCs w:val="24"/>
        </w:rPr>
        <w:t>,</w:t>
      </w:r>
      <w:r w:rsidR="0017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lauantur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vasa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polluta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, Gen. 18[:4-5]: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Lauentur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</w:t>
      </w:r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 xml:space="preserve">pedes </w:t>
      </w:r>
      <w:proofErr w:type="spellStart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vestros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>,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176D91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affecciones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fetore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, </w:t>
      </w:r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requiescite</w:t>
      </w:r>
      <w:proofErr w:type="spellEnd"/>
      <w:r w:rsidR="00176D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sub arbore</w:t>
      </w:r>
      <w:r w:rsidR="0017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isto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crucis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desistendo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peccatis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Ponamque</w:t>
      </w:r>
      <w:proofErr w:type="spellEnd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buccellam</w:t>
      </w:r>
      <w:proofErr w:type="spellEnd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panis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>,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176D91">
        <w:rPr>
          <w:rFonts w:ascii="Times New Roman" w:hAnsi="Times New Roman" w:cs="Times New Roman"/>
          <w:sz w:val="24"/>
          <w:szCs w:val="24"/>
        </w:rPr>
        <w:t xml:space="preserve">exemplum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, </w:t>
      </w:r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confortate</w:t>
      </w:r>
      <w:proofErr w:type="spellEnd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cor</w:t>
      </w:r>
      <w:proofErr w:type="spellEnd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6D91" w:rsidRPr="00176D91">
        <w:rPr>
          <w:rFonts w:ascii="Times New Roman" w:hAnsi="Times New Roman" w:cs="Times New Roman"/>
          <w:i/>
          <w:iCs/>
          <w:sz w:val="24"/>
          <w:szCs w:val="24"/>
        </w:rPr>
        <w:t>vestrum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>, in gracia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176D91">
        <w:rPr>
          <w:rFonts w:ascii="Times New Roman" w:hAnsi="Times New Roman" w:cs="Times New Roman"/>
          <w:sz w:val="24"/>
          <w:szCs w:val="24"/>
        </w:rPr>
        <w:t xml:space="preserve">Dei, et </w:t>
      </w:r>
      <w:proofErr w:type="spellStart"/>
      <w:r w:rsidR="00176D91" w:rsidRPr="009103B4">
        <w:rPr>
          <w:rFonts w:ascii="Times New Roman" w:hAnsi="Times New Roman" w:cs="Times New Roman"/>
          <w:i/>
          <w:iCs/>
          <w:sz w:val="24"/>
          <w:szCs w:val="24"/>
        </w:rPr>
        <w:t>postea</w:t>
      </w:r>
      <w:proofErr w:type="spellEnd"/>
      <w:r w:rsidR="00176D91" w:rsidRPr="009103B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76D91" w:rsidRPr="009103B4">
        <w:rPr>
          <w:rFonts w:ascii="Times New Roman" w:hAnsi="Times New Roman" w:cs="Times New Roman"/>
          <w:i/>
          <w:iCs/>
          <w:sz w:val="24"/>
          <w:szCs w:val="24"/>
        </w:rPr>
        <w:t>transibitis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D91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="00176D91">
        <w:rPr>
          <w:rFonts w:ascii="Times New Roman" w:hAnsi="Times New Roman" w:cs="Times New Roman"/>
          <w:sz w:val="24"/>
          <w:szCs w:val="24"/>
        </w:rPr>
        <w:t>.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. 1[:16]: </w:t>
      </w:r>
      <w:proofErr w:type="spellStart"/>
      <w:r w:rsidR="009103B4" w:rsidRPr="009103B4">
        <w:rPr>
          <w:rFonts w:ascii="Times New Roman" w:hAnsi="Times New Roman" w:cs="Times New Roman"/>
          <w:i/>
          <w:iCs/>
          <w:sz w:val="24"/>
          <w:szCs w:val="24"/>
        </w:rPr>
        <w:t>Lauamini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, et </w:t>
      </w:r>
      <w:r w:rsidR="009103B4" w:rsidRPr="009103B4">
        <w:rPr>
          <w:rFonts w:ascii="Times New Roman" w:hAnsi="Times New Roman" w:cs="Times New Roman"/>
          <w:i/>
          <w:iCs/>
          <w:sz w:val="24"/>
          <w:szCs w:val="24"/>
        </w:rPr>
        <w:t xml:space="preserve">mundi </w:t>
      </w:r>
      <w:proofErr w:type="spellStart"/>
      <w:r w:rsidR="009103B4" w:rsidRPr="009103B4">
        <w:rPr>
          <w:rFonts w:ascii="Times New Roman" w:hAnsi="Times New Roman" w:cs="Times New Roman"/>
          <w:i/>
          <w:iCs/>
          <w:sz w:val="24"/>
          <w:szCs w:val="24"/>
        </w:rPr>
        <w:t>estote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>, etc.</w:t>
      </w:r>
      <w:r w:rsidR="002D32D4">
        <w:rPr>
          <w:rFonts w:ascii="Times New Roman" w:hAnsi="Times New Roman" w:cs="Times New Roman"/>
          <w:sz w:val="24"/>
          <w:szCs w:val="24"/>
        </w:rPr>
        <w:t xml:space="preserve"> </w:t>
      </w:r>
      <w:r w:rsidR="009103B4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cicoma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lauit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se.</w:t>
      </w:r>
      <w:r w:rsidR="009103B4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103B4">
        <w:rPr>
          <w:rFonts w:ascii="Times New Roman" w:hAnsi="Times New Roman" w:cs="Times New Roman"/>
          <w:sz w:val="24"/>
          <w:szCs w:val="24"/>
        </w:rPr>
        <w:t xml:space="preserve"> Secundo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845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augmentum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formositatis</w:t>
      </w:r>
      <w:proofErr w:type="spellEnd"/>
      <w:r w:rsidR="001A36C3">
        <w:rPr>
          <w:rFonts w:ascii="Times New Roman" w:hAnsi="Times New Roman" w:cs="Times New Roman"/>
          <w:sz w:val="24"/>
          <w:szCs w:val="24"/>
        </w:rPr>
        <w:t>,</w:t>
      </w:r>
      <w:r w:rsidR="009103B4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tela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lauatur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candidior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>, Psal. [25:6]:</w:t>
      </w:r>
      <w:r w:rsidR="00845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3B4" w:rsidRPr="009103B4">
        <w:rPr>
          <w:rFonts w:ascii="Times New Roman" w:hAnsi="Times New Roman" w:cs="Times New Roman"/>
          <w:i/>
          <w:iCs/>
          <w:sz w:val="24"/>
          <w:szCs w:val="24"/>
        </w:rPr>
        <w:t>Lauabo</w:t>
      </w:r>
      <w:proofErr w:type="spellEnd"/>
      <w:r w:rsidR="009103B4" w:rsidRPr="009103B4">
        <w:rPr>
          <w:rFonts w:ascii="Times New Roman" w:hAnsi="Times New Roman" w:cs="Times New Roman"/>
          <w:i/>
          <w:iCs/>
          <w:sz w:val="24"/>
          <w:szCs w:val="24"/>
        </w:rPr>
        <w:t xml:space="preserve"> inter </w:t>
      </w:r>
      <w:proofErr w:type="spellStart"/>
      <w:r w:rsidR="009103B4" w:rsidRPr="009103B4">
        <w:rPr>
          <w:rFonts w:ascii="Times New Roman" w:hAnsi="Times New Roman" w:cs="Times New Roman"/>
          <w:i/>
          <w:iCs/>
          <w:sz w:val="24"/>
          <w:szCs w:val="24"/>
        </w:rPr>
        <w:t>innocentes</w:t>
      </w:r>
      <w:proofErr w:type="spellEnd"/>
      <w:r w:rsidR="009103B4" w:rsidRPr="009103B4">
        <w:rPr>
          <w:rFonts w:ascii="Times New Roman" w:hAnsi="Times New Roman" w:cs="Times New Roman"/>
          <w:i/>
          <w:iCs/>
          <w:sz w:val="24"/>
          <w:szCs w:val="24"/>
        </w:rPr>
        <w:t xml:space="preserve"> manus meas</w:t>
      </w:r>
      <w:r w:rsidR="009103B4">
        <w:rPr>
          <w:rFonts w:ascii="Times New Roman" w:hAnsi="Times New Roman" w:cs="Times New Roman"/>
          <w:sz w:val="24"/>
          <w:szCs w:val="24"/>
        </w:rPr>
        <w:t>.</w:t>
      </w:r>
      <w:r w:rsidR="008454A5">
        <w:rPr>
          <w:rFonts w:ascii="Times New Roman" w:hAnsi="Times New Roman" w:cs="Times New Roman"/>
          <w:sz w:val="24"/>
          <w:szCs w:val="24"/>
        </w:rPr>
        <w:t xml:space="preserve"> </w:t>
      </w:r>
      <w:r w:rsidR="009103B4">
        <w:rPr>
          <w:rFonts w:ascii="Times New Roman" w:hAnsi="Times New Roman" w:cs="Times New Roman"/>
          <w:sz w:val="24"/>
          <w:szCs w:val="24"/>
        </w:rPr>
        <w:t>Exemplum in Judith 10[:</w:t>
      </w:r>
      <w:r w:rsidR="00A15122">
        <w:rPr>
          <w:rFonts w:ascii="Times New Roman" w:hAnsi="Times New Roman" w:cs="Times New Roman"/>
          <w:sz w:val="24"/>
          <w:szCs w:val="24"/>
        </w:rPr>
        <w:t>3]:</w:t>
      </w:r>
      <w:r w:rsidR="009103B4">
        <w:rPr>
          <w:rFonts w:ascii="Times New Roman" w:hAnsi="Times New Roman" w:cs="Times New Roman"/>
          <w:sz w:val="24"/>
          <w:szCs w:val="24"/>
        </w:rPr>
        <w:t xml:space="preserve"> Quomodo </w:t>
      </w:r>
      <w:proofErr w:type="spellStart"/>
      <w:r w:rsidR="009103B4" w:rsidRPr="00A15122">
        <w:rPr>
          <w:rFonts w:ascii="Times New Roman" w:hAnsi="Times New Roman" w:cs="Times New Roman"/>
          <w:i/>
          <w:iCs/>
          <w:sz w:val="24"/>
          <w:szCs w:val="24"/>
        </w:rPr>
        <w:t>lauit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se</w:t>
      </w:r>
      <w:r w:rsidR="008454A5">
        <w:rPr>
          <w:rFonts w:ascii="Times New Roman" w:hAnsi="Times New Roman" w:cs="Times New Roman"/>
          <w:sz w:val="24"/>
          <w:szCs w:val="24"/>
        </w:rPr>
        <w:t xml:space="preserve"> </w:t>
      </w:r>
      <w:r w:rsidR="009103B4" w:rsidRPr="00A15122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9103B4" w:rsidRPr="00A15122">
        <w:rPr>
          <w:rFonts w:ascii="Times New Roman" w:hAnsi="Times New Roman" w:cs="Times New Roman"/>
          <w:i/>
          <w:iCs/>
          <w:sz w:val="24"/>
          <w:szCs w:val="24"/>
        </w:rPr>
        <w:t>vnxit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c</w:t>
      </w:r>
      <w:r w:rsidR="00A15122">
        <w:rPr>
          <w:rFonts w:ascii="Times New Roman" w:hAnsi="Times New Roman" w:cs="Times New Roman"/>
          <w:sz w:val="24"/>
          <w:szCs w:val="24"/>
        </w:rPr>
        <w:t>ern</w:t>
      </w:r>
      <w:r w:rsidR="009103B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103B4">
        <w:rPr>
          <w:rFonts w:ascii="Times New Roman" w:hAnsi="Times New Roman" w:cs="Times New Roman"/>
          <w:sz w:val="24"/>
          <w:szCs w:val="24"/>
        </w:rPr>
        <w:t>pulchritudinem</w:t>
      </w:r>
      <w:proofErr w:type="spellEnd"/>
      <w:r w:rsidR="009103B4">
        <w:rPr>
          <w:rFonts w:ascii="Times New Roman" w:hAnsi="Times New Roman" w:cs="Times New Roman"/>
          <w:sz w:val="24"/>
          <w:szCs w:val="24"/>
        </w:rPr>
        <w:t>.</w:t>
      </w:r>
      <w:r w:rsidR="00A15122">
        <w:rPr>
          <w:rFonts w:ascii="Times New Roman" w:hAnsi="Times New Roman" w:cs="Times New Roman"/>
          <w:sz w:val="24"/>
          <w:szCs w:val="24"/>
        </w:rPr>
        <w:t xml:space="preserve"> Tercio</w:t>
      </w:r>
      <w:r w:rsidR="008454A5">
        <w:rPr>
          <w:rFonts w:ascii="Times New Roman" w:hAnsi="Times New Roman" w:cs="Times New Roman"/>
          <w:sz w:val="24"/>
          <w:szCs w:val="24"/>
        </w:rPr>
        <w:t xml:space="preserve"> </w:t>
      </w:r>
      <w:r w:rsidR="00A15122">
        <w:rPr>
          <w:rFonts w:ascii="Times New Roman" w:hAnsi="Times New Roman" w:cs="Times New Roman"/>
          <w:sz w:val="24"/>
          <w:szCs w:val="24"/>
        </w:rPr>
        <w:t xml:space="preserve">in officium et exemplum </w:t>
      </w:r>
      <w:proofErr w:type="spellStart"/>
      <w:r w:rsidR="00A15122">
        <w:rPr>
          <w:rFonts w:ascii="Times New Roman" w:hAnsi="Times New Roman" w:cs="Times New Roman"/>
          <w:sz w:val="24"/>
          <w:szCs w:val="24"/>
        </w:rPr>
        <w:t>humilitatis</w:t>
      </w:r>
      <w:proofErr w:type="spellEnd"/>
      <w:r w:rsidR="00A15122">
        <w:rPr>
          <w:rFonts w:ascii="Times New Roman" w:hAnsi="Times New Roman" w:cs="Times New Roman"/>
          <w:sz w:val="24"/>
          <w:szCs w:val="24"/>
        </w:rPr>
        <w:t>, Joan 13[:</w:t>
      </w:r>
      <w:r w:rsidR="00B80C14" w:rsidRPr="00573E10">
        <w:rPr>
          <w:rFonts w:ascii="Times New Roman" w:hAnsi="Times New Roman" w:cs="Times New Roman"/>
          <w:sz w:val="24"/>
          <w:szCs w:val="24"/>
        </w:rPr>
        <w:t xml:space="preserve">14]: </w:t>
      </w:r>
      <w:r w:rsidR="00B80C14" w:rsidRPr="00573E10">
        <w:rPr>
          <w:rFonts w:ascii="Times New Roman" w:hAnsi="Times New Roman" w:cs="Times New Roman"/>
          <w:i/>
          <w:sz w:val="24"/>
          <w:szCs w:val="24"/>
        </w:rPr>
        <w:t xml:space="preserve">Si ego </w:t>
      </w:r>
      <w:proofErr w:type="spellStart"/>
      <w:r w:rsidR="00B80C14" w:rsidRPr="00573E10">
        <w:rPr>
          <w:rFonts w:ascii="Times New Roman" w:hAnsi="Times New Roman" w:cs="Times New Roman"/>
          <w:i/>
          <w:sz w:val="24"/>
          <w:szCs w:val="24"/>
        </w:rPr>
        <w:t>lavi</w:t>
      </w:r>
      <w:proofErr w:type="spellEnd"/>
      <w:r w:rsidR="00B80C14" w:rsidRPr="00573E10">
        <w:rPr>
          <w:rFonts w:ascii="Times New Roman" w:hAnsi="Times New Roman" w:cs="Times New Roman"/>
          <w:i/>
          <w:sz w:val="24"/>
          <w:szCs w:val="24"/>
        </w:rPr>
        <w:t xml:space="preserve"> pedes </w:t>
      </w:r>
      <w:proofErr w:type="spellStart"/>
      <w:r w:rsidR="00B80C14" w:rsidRPr="00573E10">
        <w:rPr>
          <w:rFonts w:ascii="Times New Roman" w:hAnsi="Times New Roman" w:cs="Times New Roman"/>
          <w:i/>
          <w:sz w:val="24"/>
          <w:szCs w:val="24"/>
        </w:rPr>
        <w:t>vestros</w:t>
      </w:r>
      <w:proofErr w:type="spellEnd"/>
      <w:r w:rsidR="00B80C14" w:rsidRPr="00573E10">
        <w:rPr>
          <w:rFonts w:ascii="Times New Roman" w:hAnsi="Times New Roman" w:cs="Times New Roman"/>
          <w:i/>
          <w:sz w:val="24"/>
          <w:szCs w:val="24"/>
        </w:rPr>
        <w:t>, Dominus</w:t>
      </w:r>
      <w:r w:rsidR="00B80C14" w:rsidRPr="00573E10">
        <w:rPr>
          <w:rFonts w:ascii="Times New Roman" w:hAnsi="Times New Roman" w:cs="Times New Roman"/>
          <w:sz w:val="24"/>
          <w:szCs w:val="24"/>
        </w:rPr>
        <w:t xml:space="preserve">, etc. Exemplum in Abigail, 1 Reg. 25[:41]: </w:t>
      </w:r>
      <w:proofErr w:type="spellStart"/>
      <w:r w:rsidR="00B80C14" w:rsidRPr="00573E10">
        <w:rPr>
          <w:rFonts w:ascii="Times New Roman" w:hAnsi="Times New Roman" w:cs="Times New Roman"/>
          <w:i/>
          <w:sz w:val="24"/>
          <w:szCs w:val="24"/>
        </w:rPr>
        <w:t>Famula</w:t>
      </w:r>
      <w:proofErr w:type="spellEnd"/>
      <w:r w:rsidR="00B80C14" w:rsidRPr="00573E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0C14" w:rsidRPr="00573E10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="00B80C14" w:rsidRPr="00573E10">
        <w:rPr>
          <w:rFonts w:ascii="Times New Roman" w:hAnsi="Times New Roman" w:cs="Times New Roman"/>
          <w:i/>
          <w:sz w:val="24"/>
          <w:szCs w:val="24"/>
        </w:rPr>
        <w:t xml:space="preserve"> sit in </w:t>
      </w:r>
      <w:proofErr w:type="spellStart"/>
      <w:r w:rsidR="00B80C14" w:rsidRPr="00573E10">
        <w:rPr>
          <w:rFonts w:ascii="Times New Roman" w:hAnsi="Times New Roman" w:cs="Times New Roman"/>
          <w:i/>
          <w:sz w:val="24"/>
          <w:szCs w:val="24"/>
        </w:rPr>
        <w:t>ancillam</w:t>
      </w:r>
      <w:proofErr w:type="spellEnd"/>
      <w:r w:rsidR="00B80C14" w:rsidRPr="00573E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80C14" w:rsidRPr="00573E10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B80C14" w:rsidRPr="00573E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0C14" w:rsidRPr="00573E10">
        <w:rPr>
          <w:rFonts w:ascii="Times New Roman" w:hAnsi="Times New Roman" w:cs="Times New Roman"/>
          <w:i/>
          <w:sz w:val="24"/>
          <w:szCs w:val="24"/>
        </w:rPr>
        <w:t>lavet</w:t>
      </w:r>
      <w:proofErr w:type="spellEnd"/>
      <w:r w:rsidR="00B80C14" w:rsidRPr="00573E10">
        <w:rPr>
          <w:rFonts w:ascii="Times New Roman" w:hAnsi="Times New Roman" w:cs="Times New Roman"/>
          <w:i/>
          <w:sz w:val="24"/>
          <w:szCs w:val="24"/>
        </w:rPr>
        <w:t xml:space="preserve"> pedes</w:t>
      </w:r>
      <w:r w:rsidR="00B80C14">
        <w:rPr>
          <w:rFonts w:ascii="Times New Roman" w:hAnsi="Times New Roman" w:cs="Times New Roman"/>
          <w:i/>
          <w:sz w:val="24"/>
          <w:szCs w:val="24"/>
        </w:rPr>
        <w:t>.</w:t>
      </w:r>
      <w:r w:rsidR="00B80C14" w:rsidRPr="00573E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C14">
        <w:rPr>
          <w:rFonts w:ascii="Times New Roman" w:hAnsi="Times New Roman" w:cs="Times New Roman"/>
          <w:iCs/>
          <w:sz w:val="24"/>
          <w:szCs w:val="24"/>
        </w:rPr>
        <w:t xml:space="preserve">Quarto in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meritum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beatitudinis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, Apo. 22[:14]: </w:t>
      </w:r>
      <w:r w:rsidR="00B80C14" w:rsidRPr="00B80C14">
        <w:rPr>
          <w:rFonts w:ascii="Times New Roman" w:hAnsi="Times New Roman" w:cs="Times New Roman"/>
          <w:i/>
          <w:sz w:val="24"/>
          <w:szCs w:val="24"/>
        </w:rPr>
        <w:t xml:space="preserve">Beati, qui </w:t>
      </w:r>
      <w:proofErr w:type="spellStart"/>
      <w:r w:rsidR="00B80C14" w:rsidRPr="00B80C14">
        <w:rPr>
          <w:rFonts w:ascii="Times New Roman" w:hAnsi="Times New Roman" w:cs="Times New Roman"/>
          <w:i/>
          <w:sz w:val="24"/>
          <w:szCs w:val="24"/>
        </w:rPr>
        <w:t>lauant</w:t>
      </w:r>
      <w:proofErr w:type="spellEnd"/>
      <w:r w:rsidR="00B80C14" w:rsidRPr="00B80C14">
        <w:rPr>
          <w:rFonts w:ascii="Times New Roman" w:hAnsi="Times New Roman" w:cs="Times New Roman"/>
          <w:i/>
          <w:sz w:val="24"/>
          <w:szCs w:val="24"/>
        </w:rPr>
        <w:t xml:space="preserve"> stolas</w:t>
      </w:r>
      <w:r w:rsidR="008454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0C14" w:rsidRPr="00B80C14">
        <w:rPr>
          <w:rFonts w:ascii="Times New Roman" w:hAnsi="Times New Roman" w:cs="Times New Roman"/>
          <w:i/>
          <w:sz w:val="24"/>
          <w:szCs w:val="24"/>
        </w:rPr>
        <w:t>suas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, id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longitudinem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vite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 sue, </w:t>
      </w:r>
      <w:r w:rsidR="00B80C14" w:rsidRPr="00B80C14">
        <w:rPr>
          <w:rFonts w:ascii="Times New Roman" w:hAnsi="Times New Roman" w:cs="Times New Roman"/>
          <w:i/>
          <w:sz w:val="24"/>
          <w:szCs w:val="24"/>
        </w:rPr>
        <w:t>in sanguine</w:t>
      </w:r>
      <w:r w:rsidR="00845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0C14" w:rsidRPr="00B80C14">
        <w:rPr>
          <w:rFonts w:ascii="Times New Roman" w:hAnsi="Times New Roman" w:cs="Times New Roman"/>
          <w:i/>
          <w:sz w:val="24"/>
          <w:szCs w:val="24"/>
        </w:rPr>
        <w:t>Agni</w:t>
      </w:r>
      <w:r w:rsidR="00B80C14">
        <w:rPr>
          <w:rFonts w:ascii="Times New Roman" w:hAnsi="Times New Roman" w:cs="Times New Roman"/>
          <w:iCs/>
          <w:sz w:val="24"/>
          <w:szCs w:val="24"/>
        </w:rPr>
        <w:t xml:space="preserve">, id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, in fide et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virtute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passionis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, etc. </w:t>
      </w:r>
      <w:r w:rsidR="00B80C14" w:rsidRPr="00B80C14">
        <w:rPr>
          <w:rFonts w:ascii="Times New Roman" w:hAnsi="Times New Roman" w:cs="Times New Roman"/>
          <w:i/>
          <w:sz w:val="24"/>
          <w:szCs w:val="24"/>
        </w:rPr>
        <w:t xml:space="preserve">et per </w:t>
      </w:r>
      <w:proofErr w:type="spellStart"/>
      <w:r w:rsidR="00B80C14" w:rsidRPr="00B80C14">
        <w:rPr>
          <w:rFonts w:ascii="Times New Roman" w:hAnsi="Times New Roman" w:cs="Times New Roman"/>
          <w:i/>
          <w:sz w:val="24"/>
          <w:szCs w:val="24"/>
        </w:rPr>
        <w:t>portas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, id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, per exempla sanctorum, </w:t>
      </w:r>
      <w:proofErr w:type="spellStart"/>
      <w:r w:rsidR="00B80C14" w:rsidRPr="00B80C14">
        <w:rPr>
          <w:rFonts w:ascii="Times New Roman" w:hAnsi="Times New Roman" w:cs="Times New Roman"/>
          <w:i/>
          <w:sz w:val="24"/>
          <w:szCs w:val="24"/>
        </w:rPr>
        <w:t>intrent</w:t>
      </w:r>
      <w:proofErr w:type="spellEnd"/>
      <w:r w:rsidR="008454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0C14" w:rsidRPr="00B80C14">
        <w:rPr>
          <w:rFonts w:ascii="Times New Roman" w:hAnsi="Times New Roman" w:cs="Times New Roman"/>
          <w:i/>
          <w:sz w:val="24"/>
          <w:szCs w:val="24"/>
        </w:rPr>
        <w:t>ciuitatem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>. Jer. 4[:</w:t>
      </w:r>
      <w:r w:rsidR="00C21CFD">
        <w:rPr>
          <w:rFonts w:ascii="Times New Roman" w:hAnsi="Times New Roman" w:cs="Times New Roman"/>
          <w:iCs/>
          <w:sz w:val="24"/>
          <w:szCs w:val="24"/>
        </w:rPr>
        <w:t>14]:</w:t>
      </w:r>
      <w:r w:rsidR="00B80C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0C14" w:rsidRPr="00C21CFD">
        <w:rPr>
          <w:rFonts w:ascii="Times New Roman" w:hAnsi="Times New Roman" w:cs="Times New Roman"/>
          <w:i/>
          <w:sz w:val="24"/>
          <w:szCs w:val="24"/>
        </w:rPr>
        <w:t xml:space="preserve">Laua a </w:t>
      </w:r>
      <w:proofErr w:type="spellStart"/>
      <w:r w:rsidR="00B80C14" w:rsidRPr="00C21CFD">
        <w:rPr>
          <w:rFonts w:ascii="Times New Roman" w:hAnsi="Times New Roman" w:cs="Times New Roman"/>
          <w:i/>
          <w:sz w:val="24"/>
          <w:szCs w:val="24"/>
        </w:rPr>
        <w:t>malicia</w:t>
      </w:r>
      <w:proofErr w:type="spellEnd"/>
      <w:r w:rsidR="00B80C14" w:rsidRPr="00C21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0C14" w:rsidRPr="00C21CFD">
        <w:rPr>
          <w:rFonts w:ascii="Times New Roman" w:hAnsi="Times New Roman" w:cs="Times New Roman"/>
          <w:i/>
          <w:sz w:val="24"/>
          <w:szCs w:val="24"/>
        </w:rPr>
        <w:t>cor</w:t>
      </w:r>
      <w:proofErr w:type="spellEnd"/>
      <w:r w:rsidR="008454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0C14" w:rsidRPr="00C21CFD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="00C21CFD">
        <w:rPr>
          <w:rFonts w:ascii="Times New Roman" w:hAnsi="Times New Roman" w:cs="Times New Roman"/>
          <w:i/>
          <w:sz w:val="24"/>
          <w:szCs w:val="24"/>
        </w:rPr>
        <w:t>,</w:t>
      </w:r>
      <w:r w:rsidR="00B80C1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80C14">
        <w:rPr>
          <w:rFonts w:ascii="Times New Roman" w:hAnsi="Times New Roman" w:cs="Times New Roman"/>
          <w:iCs/>
          <w:sz w:val="24"/>
          <w:szCs w:val="24"/>
        </w:rPr>
        <w:t>vt</w:t>
      </w:r>
      <w:proofErr w:type="spellEnd"/>
      <w:r w:rsidR="00B80C14">
        <w:rPr>
          <w:rFonts w:ascii="Times New Roman" w:hAnsi="Times New Roman" w:cs="Times New Roman"/>
          <w:iCs/>
          <w:sz w:val="24"/>
          <w:szCs w:val="24"/>
        </w:rPr>
        <w:t xml:space="preserve"> exemplum in Petro cui dixit</w:t>
      </w:r>
      <w:r w:rsidR="008454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0C14">
        <w:rPr>
          <w:rFonts w:ascii="Times New Roman" w:hAnsi="Times New Roman" w:cs="Times New Roman"/>
          <w:iCs/>
          <w:sz w:val="24"/>
          <w:szCs w:val="24"/>
        </w:rPr>
        <w:t xml:space="preserve">Dominus, Joan. </w:t>
      </w:r>
      <w:r w:rsidR="00C21CFD">
        <w:rPr>
          <w:rFonts w:ascii="Times New Roman" w:hAnsi="Times New Roman" w:cs="Times New Roman"/>
          <w:iCs/>
          <w:sz w:val="24"/>
          <w:szCs w:val="24"/>
        </w:rPr>
        <w:t>13</w:t>
      </w:r>
      <w:r w:rsidR="00B80C14">
        <w:rPr>
          <w:rFonts w:ascii="Times New Roman" w:hAnsi="Times New Roman" w:cs="Times New Roman"/>
          <w:iCs/>
          <w:sz w:val="24"/>
          <w:szCs w:val="24"/>
        </w:rPr>
        <w:t>[:</w:t>
      </w:r>
      <w:r w:rsidR="00C21CFD">
        <w:rPr>
          <w:rFonts w:ascii="Times New Roman" w:hAnsi="Times New Roman" w:cs="Times New Roman"/>
          <w:iCs/>
          <w:sz w:val="24"/>
          <w:szCs w:val="24"/>
        </w:rPr>
        <w:t>8-9]:</w:t>
      </w:r>
      <w:r w:rsidR="00B80C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80C14" w:rsidRPr="00C21CFD">
        <w:rPr>
          <w:rFonts w:ascii="Times New Roman" w:hAnsi="Times New Roman" w:cs="Times New Roman"/>
          <w:i/>
          <w:sz w:val="24"/>
          <w:szCs w:val="24"/>
        </w:rPr>
        <w:t xml:space="preserve">Si non </w:t>
      </w:r>
      <w:proofErr w:type="spellStart"/>
      <w:r w:rsidR="00C21CFD" w:rsidRPr="00C21CFD">
        <w:rPr>
          <w:rFonts w:ascii="Times New Roman" w:hAnsi="Times New Roman" w:cs="Times New Roman"/>
          <w:i/>
          <w:sz w:val="24"/>
          <w:szCs w:val="24"/>
        </w:rPr>
        <w:t>lauero</w:t>
      </w:r>
      <w:proofErr w:type="spellEnd"/>
      <w:r w:rsidR="00C21CFD" w:rsidRPr="00C21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1CFD" w:rsidRPr="00C21CFD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C21CFD" w:rsidRPr="00C21CFD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="00C21CFD" w:rsidRPr="00C21CFD">
        <w:rPr>
          <w:rFonts w:ascii="Times New Roman" w:hAnsi="Times New Roman" w:cs="Times New Roman"/>
          <w:i/>
          <w:sz w:val="24"/>
          <w:szCs w:val="24"/>
        </w:rPr>
        <w:t>habebis</w:t>
      </w:r>
      <w:proofErr w:type="spellEnd"/>
      <w:r w:rsidR="00845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1CFD" w:rsidRPr="00C21CFD">
        <w:rPr>
          <w:rFonts w:ascii="Times New Roman" w:hAnsi="Times New Roman" w:cs="Times New Roman"/>
          <w:i/>
          <w:sz w:val="24"/>
          <w:szCs w:val="24"/>
        </w:rPr>
        <w:t>partem mecum</w:t>
      </w:r>
      <w:r w:rsidR="00C21CF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21CFD" w:rsidRPr="00573E10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C21CFD" w:rsidRPr="00573E10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C21CFD" w:rsidRPr="00573E10">
        <w:rPr>
          <w:rFonts w:ascii="Times New Roman" w:hAnsi="Times New Roman" w:cs="Times New Roman"/>
          <w:sz w:val="24"/>
          <w:szCs w:val="24"/>
        </w:rPr>
        <w:t xml:space="preserve"> </w:t>
      </w:r>
      <w:r w:rsidR="00C21CFD" w:rsidRPr="00573E10">
        <w:rPr>
          <w:rFonts w:ascii="Times New Roman" w:hAnsi="Times New Roman" w:cs="Times New Roman"/>
          <w:i/>
          <w:sz w:val="24"/>
          <w:szCs w:val="24"/>
        </w:rPr>
        <w:t>Petrus,</w:t>
      </w:r>
      <w:r w:rsidR="00C21CFD" w:rsidRPr="00573E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1CFD" w:rsidRPr="00573E10">
        <w:rPr>
          <w:rFonts w:ascii="Times New Roman" w:hAnsi="Times New Roman" w:cs="Times New Roman"/>
          <w:i/>
          <w:sz w:val="24"/>
          <w:szCs w:val="24"/>
        </w:rPr>
        <w:t>Non</w:t>
      </w:r>
      <w:proofErr w:type="gramEnd"/>
      <w:r w:rsidR="00C21CFD" w:rsidRPr="00573E10">
        <w:rPr>
          <w:rFonts w:ascii="Times New Roman" w:hAnsi="Times New Roman" w:cs="Times New Roman"/>
          <w:i/>
          <w:sz w:val="24"/>
          <w:szCs w:val="24"/>
        </w:rPr>
        <w:t xml:space="preserve"> tantum pedes</w:t>
      </w:r>
      <w:r w:rsidR="00C21CFD" w:rsidRPr="00573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CFD" w:rsidRPr="00573E10">
        <w:rPr>
          <w:rFonts w:ascii="Times New Roman" w:hAnsi="Times New Roman" w:cs="Times New Roman"/>
          <w:sz w:val="24"/>
          <w:szCs w:val="24"/>
        </w:rPr>
        <w:t>affectionis</w:t>
      </w:r>
      <w:proofErr w:type="spellEnd"/>
      <w:r w:rsidR="00C21CFD" w:rsidRPr="00573E10">
        <w:rPr>
          <w:rFonts w:ascii="Times New Roman" w:hAnsi="Times New Roman" w:cs="Times New Roman"/>
          <w:sz w:val="24"/>
          <w:szCs w:val="24"/>
        </w:rPr>
        <w:t xml:space="preserve">, </w:t>
      </w:r>
      <w:r w:rsidR="00C21CFD" w:rsidRPr="00573E10">
        <w:rPr>
          <w:rFonts w:ascii="Times New Roman" w:hAnsi="Times New Roman" w:cs="Times New Roman"/>
          <w:i/>
          <w:sz w:val="24"/>
          <w:szCs w:val="24"/>
        </w:rPr>
        <w:t>sed et manus</w:t>
      </w:r>
      <w:r w:rsidR="00C21CFD" w:rsidRPr="00573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CFD" w:rsidRPr="00573E10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="00C21CFD" w:rsidRPr="00573E10">
        <w:rPr>
          <w:rFonts w:ascii="Times New Roman" w:hAnsi="Times New Roman" w:cs="Times New Roman"/>
          <w:sz w:val="24"/>
          <w:szCs w:val="24"/>
        </w:rPr>
        <w:t xml:space="preserve">, </w:t>
      </w:r>
      <w:r w:rsidR="00C21CFD" w:rsidRPr="00573E10">
        <w:rPr>
          <w:rFonts w:ascii="Times New Roman" w:hAnsi="Times New Roman" w:cs="Times New Roman"/>
          <w:i/>
          <w:sz w:val="24"/>
          <w:szCs w:val="24"/>
        </w:rPr>
        <w:t>et caput</w:t>
      </w:r>
      <w:r w:rsidR="00C21CFD" w:rsidRPr="00573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CFD" w:rsidRPr="00573E10">
        <w:rPr>
          <w:rFonts w:ascii="Times New Roman" w:hAnsi="Times New Roman" w:cs="Times New Roman"/>
          <w:sz w:val="24"/>
          <w:szCs w:val="24"/>
        </w:rPr>
        <w:t>intencionis</w:t>
      </w:r>
      <w:proofErr w:type="spellEnd"/>
      <w:r w:rsidR="00C21CFD" w:rsidRPr="00573E10">
        <w:rPr>
          <w:rFonts w:ascii="Times New Roman" w:hAnsi="Times New Roman" w:cs="Times New Roman"/>
          <w:sz w:val="24"/>
          <w:szCs w:val="24"/>
        </w:rPr>
        <w:t xml:space="preserve">. Ut </w:t>
      </w:r>
      <w:r w:rsidR="00C21CFD">
        <w:rPr>
          <w:rFonts w:ascii="Times New Roman" w:hAnsi="Times New Roman" w:cs="Times New Roman"/>
          <w:sz w:val="24"/>
          <w:szCs w:val="24"/>
        </w:rPr>
        <w:t xml:space="preserve">sic </w:t>
      </w:r>
      <w:proofErr w:type="gramStart"/>
      <w:r w:rsidR="00C21CFD" w:rsidRPr="00573E10">
        <w:rPr>
          <w:rFonts w:ascii="Times New Roman" w:hAnsi="Times New Roman" w:cs="Times New Roman"/>
          <w:sz w:val="24"/>
          <w:szCs w:val="24"/>
        </w:rPr>
        <w:t>sit</w:t>
      </w:r>
      <w:proofErr w:type="gramEnd"/>
      <w:r w:rsidR="00C21CFD" w:rsidRPr="00573E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EC9C71" w14:textId="6AFCA03A" w:rsidR="00C21CFD" w:rsidRDefault="00C21CFD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251ra/</w:t>
      </w:r>
    </w:p>
    <w:p w14:paraId="32324D3D" w14:textId="1BAC337F" w:rsidR="00C21CFD" w:rsidRPr="00573E10" w:rsidRDefault="00C21CFD" w:rsidP="002D32D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73E10">
        <w:rPr>
          <w:rFonts w:ascii="Times New Roman" w:hAnsi="Times New Roman" w:cs="Times New Roman"/>
          <w:sz w:val="24"/>
          <w:szCs w:val="24"/>
        </w:rPr>
        <w:lastRenderedPageBreak/>
        <w:t>munda</w:t>
      </w:r>
      <w:proofErr w:type="spellEnd"/>
      <w:r w:rsidRPr="0057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10">
        <w:rPr>
          <w:rFonts w:ascii="Times New Roman" w:hAnsi="Times New Roman" w:cs="Times New Roman"/>
          <w:sz w:val="24"/>
          <w:szCs w:val="24"/>
        </w:rPr>
        <w:t>affectio</w:t>
      </w:r>
      <w:proofErr w:type="spellEnd"/>
      <w:r w:rsidRPr="00573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E10">
        <w:rPr>
          <w:rFonts w:ascii="Times New Roman" w:hAnsi="Times New Roman" w:cs="Times New Roman"/>
          <w:sz w:val="24"/>
          <w:szCs w:val="24"/>
        </w:rPr>
        <w:t>meritoria</w:t>
      </w:r>
      <w:proofErr w:type="spellEnd"/>
      <w:r w:rsidRPr="00573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E10">
        <w:rPr>
          <w:rFonts w:ascii="Times New Roman" w:hAnsi="Times New Roman" w:cs="Times New Roman"/>
          <w:sz w:val="24"/>
          <w:szCs w:val="24"/>
        </w:rPr>
        <w:t>operatio</w:t>
      </w:r>
      <w:proofErr w:type="spellEnd"/>
      <w:r w:rsidRPr="00573E10">
        <w:rPr>
          <w:rFonts w:ascii="Times New Roman" w:hAnsi="Times New Roman" w:cs="Times New Roman"/>
          <w:sz w:val="24"/>
          <w:szCs w:val="24"/>
        </w:rPr>
        <w:t xml:space="preserve">, recta </w:t>
      </w:r>
      <w:proofErr w:type="spellStart"/>
      <w:r w:rsidRPr="00573E10">
        <w:rPr>
          <w:rFonts w:ascii="Times New Roman" w:hAnsi="Times New Roman" w:cs="Times New Roman"/>
          <w:sz w:val="24"/>
          <w:szCs w:val="24"/>
        </w:rPr>
        <w:t>intentio</w:t>
      </w:r>
      <w:proofErr w:type="spellEnd"/>
      <w:r w:rsidRPr="00573E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E10">
        <w:rPr>
          <w:rFonts w:ascii="Times New Roman" w:hAnsi="Times New Roman" w:cs="Times New Roman"/>
          <w:sz w:val="24"/>
          <w:szCs w:val="24"/>
        </w:rPr>
        <w:t>Iudic</w:t>
      </w:r>
      <w:proofErr w:type="spellEnd"/>
      <w:r w:rsidRPr="00573E10">
        <w:rPr>
          <w:rFonts w:ascii="Times New Roman" w:hAnsi="Times New Roman" w:cs="Times New Roman"/>
          <w:sz w:val="24"/>
          <w:szCs w:val="24"/>
        </w:rPr>
        <w:t xml:space="preserve">. 19[:21]: </w:t>
      </w:r>
      <w:proofErr w:type="spellStart"/>
      <w:r w:rsidRPr="00573E10">
        <w:rPr>
          <w:rFonts w:ascii="Times New Roman" w:hAnsi="Times New Roman" w:cs="Times New Roman"/>
          <w:i/>
          <w:sz w:val="24"/>
          <w:szCs w:val="24"/>
        </w:rPr>
        <w:t>Postquam</w:t>
      </w:r>
      <w:proofErr w:type="spellEnd"/>
      <w:r w:rsidRPr="00573E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E10">
        <w:rPr>
          <w:rFonts w:ascii="Times New Roman" w:hAnsi="Times New Roman" w:cs="Times New Roman"/>
          <w:i/>
          <w:sz w:val="24"/>
          <w:szCs w:val="24"/>
        </w:rPr>
        <w:t>laverunt</w:t>
      </w:r>
      <w:proofErr w:type="spellEnd"/>
      <w:r w:rsidRPr="00573E10">
        <w:rPr>
          <w:rFonts w:ascii="Times New Roman" w:hAnsi="Times New Roman" w:cs="Times New Roman"/>
          <w:i/>
          <w:sz w:val="24"/>
          <w:szCs w:val="24"/>
        </w:rPr>
        <w:t xml:space="preserve"> pedes </w:t>
      </w:r>
      <w:proofErr w:type="spellStart"/>
      <w:r w:rsidRPr="00573E10">
        <w:rPr>
          <w:rFonts w:ascii="Times New Roman" w:hAnsi="Times New Roman" w:cs="Times New Roman"/>
          <w:i/>
          <w:sz w:val="24"/>
          <w:szCs w:val="24"/>
        </w:rPr>
        <w:t>suos</w:t>
      </w:r>
      <w:proofErr w:type="spellEnd"/>
      <w:r w:rsidRPr="00573E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73E10">
        <w:rPr>
          <w:rFonts w:ascii="Times New Roman" w:hAnsi="Times New Roman" w:cs="Times New Roman"/>
          <w:i/>
          <w:sz w:val="24"/>
          <w:szCs w:val="24"/>
        </w:rPr>
        <w:t>recepit</w:t>
      </w:r>
      <w:proofErr w:type="spellEnd"/>
      <w:r w:rsidRPr="00573E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E10">
        <w:rPr>
          <w:rFonts w:ascii="Times New Roman" w:hAnsi="Times New Roman" w:cs="Times New Roman"/>
          <w:i/>
          <w:sz w:val="24"/>
          <w:szCs w:val="24"/>
        </w:rPr>
        <w:t>eos</w:t>
      </w:r>
      <w:proofErr w:type="spellEnd"/>
      <w:r w:rsidRPr="00573E10">
        <w:rPr>
          <w:rFonts w:ascii="Times New Roman" w:hAnsi="Times New Roman" w:cs="Times New Roman"/>
          <w:i/>
          <w:sz w:val="24"/>
          <w:szCs w:val="24"/>
        </w:rPr>
        <w:t xml:space="preserve"> in convivium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5E7D98" w14:textId="4EC9DAFA" w:rsidR="00C21CFD" w:rsidRDefault="00C21CFD" w:rsidP="002D32D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5E71A06" w14:textId="77777777" w:rsidR="00B80C14" w:rsidRPr="00B80C14" w:rsidRDefault="00B80C14" w:rsidP="002D32D4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sectPr w:rsidR="00B80C14" w:rsidRPr="00B80C14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84E7" w14:textId="77777777" w:rsidR="00A70E2D" w:rsidRDefault="00A70E2D" w:rsidP="00A70E2D">
      <w:pPr>
        <w:spacing w:after="0" w:line="240" w:lineRule="auto"/>
      </w:pPr>
      <w:r>
        <w:separator/>
      </w:r>
    </w:p>
  </w:endnote>
  <w:endnote w:type="continuationSeparator" w:id="0">
    <w:p w14:paraId="4926D62B" w14:textId="77777777" w:rsidR="00A70E2D" w:rsidRDefault="00A70E2D" w:rsidP="00A70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BDD3" w14:textId="77777777" w:rsidR="00A70E2D" w:rsidRDefault="00A70E2D" w:rsidP="00A70E2D">
      <w:pPr>
        <w:spacing w:after="0" w:line="240" w:lineRule="auto"/>
      </w:pPr>
      <w:r>
        <w:separator/>
      </w:r>
    </w:p>
  </w:footnote>
  <w:footnote w:type="continuationSeparator" w:id="0">
    <w:p w14:paraId="0E56021B" w14:textId="77777777" w:rsidR="00A70E2D" w:rsidRDefault="00A70E2D" w:rsidP="00A70E2D">
      <w:pPr>
        <w:spacing w:after="0" w:line="240" w:lineRule="auto"/>
      </w:pPr>
      <w:r>
        <w:continuationSeparator/>
      </w:r>
    </w:p>
  </w:footnote>
  <w:footnote w:id="1">
    <w:p w14:paraId="1531BA32" w14:textId="68DEFE79" w:rsidR="00F12E33" w:rsidRPr="009103B4" w:rsidRDefault="00F12E3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103B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10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3B4">
        <w:rPr>
          <w:rFonts w:ascii="Times New Roman" w:hAnsi="Times New Roman" w:cs="Times New Roman"/>
          <w:sz w:val="24"/>
          <w:szCs w:val="24"/>
        </w:rPr>
        <w:t>a ]</w:t>
      </w:r>
      <w:proofErr w:type="gramEnd"/>
      <w:r w:rsidRPr="009103B4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9103B4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9103B4">
        <w:rPr>
          <w:rFonts w:ascii="Times New Roman" w:hAnsi="Times New Roman" w:cs="Times New Roman"/>
          <w:sz w:val="24"/>
          <w:szCs w:val="24"/>
        </w:rPr>
        <w:t>qui F 80.</w:t>
      </w:r>
    </w:p>
    <w:p w14:paraId="28057634" w14:textId="77777777" w:rsidR="00F12E33" w:rsidRPr="009103B4" w:rsidRDefault="00F12E3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46A527B" w14:textId="26E7B097" w:rsidR="00F12E33" w:rsidRPr="009103B4" w:rsidRDefault="00F12E3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103B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10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3B4">
        <w:rPr>
          <w:rFonts w:ascii="Times New Roman" w:hAnsi="Times New Roman" w:cs="Times New Roman"/>
          <w:sz w:val="24"/>
          <w:szCs w:val="24"/>
        </w:rPr>
        <w:t>iterum ]</w:t>
      </w:r>
      <w:proofErr w:type="gramEnd"/>
      <w:r w:rsidRPr="009103B4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9103B4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9103B4">
        <w:rPr>
          <w:rFonts w:ascii="Times New Roman" w:hAnsi="Times New Roman" w:cs="Times New Roman"/>
          <w:sz w:val="24"/>
          <w:szCs w:val="24"/>
        </w:rPr>
        <w:t>circum</w:t>
      </w:r>
      <w:proofErr w:type="spellEnd"/>
      <w:r w:rsidRPr="009103B4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0EB81C39" w14:textId="77777777" w:rsidR="00F12E33" w:rsidRPr="009103B4" w:rsidRDefault="00F12E3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43527E33" w14:textId="38B3D521" w:rsidR="00F12E33" w:rsidRPr="009103B4" w:rsidRDefault="00F12E3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103B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1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3B4">
        <w:rPr>
          <w:rFonts w:ascii="Times New Roman" w:hAnsi="Times New Roman" w:cs="Times New Roman"/>
          <w:sz w:val="24"/>
          <w:szCs w:val="24"/>
        </w:rPr>
        <w:t>tangit</w:t>
      </w:r>
      <w:proofErr w:type="spellEnd"/>
      <w:r w:rsidRPr="009103B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9103B4">
        <w:rPr>
          <w:rFonts w:ascii="Times New Roman" w:hAnsi="Times New Roman" w:cs="Times New Roman"/>
          <w:sz w:val="24"/>
          <w:szCs w:val="24"/>
        </w:rPr>
        <w:t xml:space="preserve"> </w:t>
      </w:r>
      <w:r w:rsidRPr="009103B4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9103B4">
        <w:rPr>
          <w:rFonts w:ascii="Times New Roman" w:hAnsi="Times New Roman" w:cs="Times New Roman"/>
          <w:sz w:val="24"/>
          <w:szCs w:val="24"/>
        </w:rPr>
        <w:t xml:space="preserve"> </w:t>
      </w:r>
      <w:r w:rsidRPr="009103B4">
        <w:rPr>
          <w:rFonts w:ascii="Times New Roman" w:hAnsi="Times New Roman" w:cs="Times New Roman"/>
          <w:strike/>
          <w:sz w:val="24"/>
          <w:szCs w:val="24"/>
        </w:rPr>
        <w:t>toe</w:t>
      </w:r>
      <w:r w:rsidRPr="009103B4">
        <w:rPr>
          <w:rFonts w:ascii="Times New Roman" w:hAnsi="Times New Roman" w:cs="Times New Roman"/>
          <w:sz w:val="24"/>
          <w:szCs w:val="24"/>
        </w:rPr>
        <w:t>.</w:t>
      </w:r>
    </w:p>
    <w:p w14:paraId="624E0EA1" w14:textId="77777777" w:rsidR="009103B4" w:rsidRPr="009103B4" w:rsidRDefault="009103B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7F8F62F3" w14:textId="0F141545" w:rsidR="009103B4" w:rsidRPr="009103B4" w:rsidRDefault="009103B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103B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910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3B4">
        <w:rPr>
          <w:rFonts w:ascii="Times New Roman" w:hAnsi="Times New Roman" w:cs="Times New Roman"/>
          <w:sz w:val="24"/>
          <w:szCs w:val="24"/>
        </w:rPr>
        <w:t>se ]</w:t>
      </w:r>
      <w:proofErr w:type="gramEnd"/>
      <w:r w:rsidRPr="009103B4">
        <w:rPr>
          <w:rFonts w:ascii="Times New Roman" w:hAnsi="Times New Roman" w:cs="Times New Roman"/>
          <w:sz w:val="24"/>
          <w:szCs w:val="24"/>
        </w:rPr>
        <w:t xml:space="preserve"> Lambeth </w:t>
      </w:r>
      <w:proofErr w:type="spellStart"/>
      <w:r w:rsidRPr="009103B4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9103B4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7A"/>
    <w:rsid w:val="00153B51"/>
    <w:rsid w:val="0016597A"/>
    <w:rsid w:val="00176D91"/>
    <w:rsid w:val="001A36C3"/>
    <w:rsid w:val="002D32D4"/>
    <w:rsid w:val="002D58E0"/>
    <w:rsid w:val="004035CD"/>
    <w:rsid w:val="00433B90"/>
    <w:rsid w:val="00537E97"/>
    <w:rsid w:val="005675FE"/>
    <w:rsid w:val="0060075B"/>
    <w:rsid w:val="006A485C"/>
    <w:rsid w:val="006C2540"/>
    <w:rsid w:val="007D33A7"/>
    <w:rsid w:val="008454A5"/>
    <w:rsid w:val="008D59E5"/>
    <w:rsid w:val="008E3C78"/>
    <w:rsid w:val="009103B4"/>
    <w:rsid w:val="00915E2A"/>
    <w:rsid w:val="00947701"/>
    <w:rsid w:val="00A15122"/>
    <w:rsid w:val="00A63089"/>
    <w:rsid w:val="00A70E2D"/>
    <w:rsid w:val="00AA7B25"/>
    <w:rsid w:val="00AB42F8"/>
    <w:rsid w:val="00B42239"/>
    <w:rsid w:val="00B80C14"/>
    <w:rsid w:val="00C21CFD"/>
    <w:rsid w:val="00C21DE2"/>
    <w:rsid w:val="00C97485"/>
    <w:rsid w:val="00D32FB7"/>
    <w:rsid w:val="00EB71D4"/>
    <w:rsid w:val="00F12E33"/>
    <w:rsid w:val="00F3591D"/>
    <w:rsid w:val="00F62F17"/>
    <w:rsid w:val="00FE0624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71D50"/>
  <w15:chartTrackingRefBased/>
  <w15:docId w15:val="{42DCB7A9-9B4B-4934-B35D-EE9B751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7E97"/>
    <w:rPr>
      <w:color w:val="0000FF"/>
      <w:u w:val="single"/>
    </w:rPr>
  </w:style>
  <w:style w:type="character" w:customStyle="1" w:styleId="highlight">
    <w:name w:val="highlight"/>
    <w:basedOn w:val="DefaultParagraphFont"/>
    <w:rsid w:val="005675FE"/>
  </w:style>
  <w:style w:type="paragraph" w:styleId="FootnoteText">
    <w:name w:val="footnote text"/>
    <w:basedOn w:val="Normal"/>
    <w:link w:val="FootnoteTextChar"/>
    <w:uiPriority w:val="99"/>
    <w:semiHidden/>
    <w:unhideWhenUsed/>
    <w:rsid w:val="00A70E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E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A2822-6951-4AE6-B97D-0B0DB701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2023-11-09T22:30:00Z</cp:lastPrinted>
  <dcterms:created xsi:type="dcterms:W3CDTF">2023-11-09T18:58:00Z</dcterms:created>
  <dcterms:modified xsi:type="dcterms:W3CDTF">2023-11-09T22:31:00Z</dcterms:modified>
</cp:coreProperties>
</file>