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EEBD" w14:textId="77777777" w:rsidR="00187F2E" w:rsidRPr="00187F2E" w:rsidRDefault="00187F2E" w:rsidP="00187F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87F2E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F51BB86" w14:textId="3700C737" w:rsidR="00187F2E" w:rsidRPr="00187F2E" w:rsidRDefault="00187F2E" w:rsidP="00187F2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87F2E">
        <w:rPr>
          <w:rFonts w:ascii="Times New Roman" w:hAnsi="Times New Roman" w:cs="Times New Roman"/>
          <w:sz w:val="24"/>
          <w:szCs w:val="24"/>
        </w:rPr>
        <w:t>103 Anger in God (</w:t>
      </w:r>
      <w:r w:rsidRPr="00187F2E">
        <w:rPr>
          <w:rFonts w:ascii="Times New Roman" w:hAnsi="Times New Roman" w:cs="Times New Roman"/>
          <w:i/>
          <w:iCs/>
          <w:sz w:val="24"/>
          <w:szCs w:val="24"/>
        </w:rPr>
        <w:t>Ira in Deo</w:t>
      </w:r>
      <w:r w:rsidRPr="00187F2E">
        <w:rPr>
          <w:rFonts w:ascii="Times New Roman" w:hAnsi="Times New Roman" w:cs="Times New Roman"/>
          <w:sz w:val="24"/>
          <w:szCs w:val="24"/>
        </w:rPr>
        <w:t>)</w:t>
      </w:r>
    </w:p>
    <w:p w14:paraId="5DE2A755" w14:textId="0C011B87" w:rsidR="005D7EA2" w:rsidRDefault="00187F2E" w:rsidP="00187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7F2E">
        <w:rPr>
          <w:rFonts w:ascii="Times New Roman" w:hAnsi="Times New Roman" w:cs="Times New Roman"/>
          <w:sz w:val="24"/>
          <w:szCs w:val="24"/>
        </w:rPr>
        <w:t xml:space="preserve">Anger </w:t>
      </w:r>
      <w:r>
        <w:rPr>
          <w:rFonts w:ascii="Times New Roman" w:hAnsi="Times New Roman" w:cs="Times New Roman"/>
          <w:sz w:val="24"/>
          <w:szCs w:val="24"/>
        </w:rPr>
        <w:t xml:space="preserve">in God </w:t>
      </w:r>
      <w:r w:rsidR="005D7EA2">
        <w:rPr>
          <w:rFonts w:ascii="Times New Roman" w:hAnsi="Times New Roman" w:cs="Times New Roman"/>
          <w:sz w:val="24"/>
          <w:szCs w:val="24"/>
        </w:rPr>
        <w:t>is not said to be an affect dwelling in nature,</w:t>
      </w:r>
      <w:r w:rsidR="006D59DD">
        <w:rPr>
          <w:rFonts w:ascii="Times New Roman" w:hAnsi="Times New Roman" w:cs="Times New Roman"/>
          <w:sz w:val="24"/>
          <w:szCs w:val="24"/>
        </w:rPr>
        <w:t xml:space="preserve"> </w:t>
      </w:r>
      <w:r w:rsidR="005D7EA2">
        <w:rPr>
          <w:rFonts w:ascii="Times New Roman" w:hAnsi="Times New Roman" w:cs="Times New Roman"/>
          <w:sz w:val="24"/>
          <w:szCs w:val="24"/>
        </w:rPr>
        <w:t>but an affect of vengeance. But in man</w:t>
      </w:r>
    </w:p>
    <w:p w14:paraId="59F75D81" w14:textId="730873AC" w:rsidR="005D7EA2" w:rsidRDefault="005D7EA2" w:rsidP="00187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249ra/</w:t>
      </w:r>
    </w:p>
    <w:p w14:paraId="517A12EC" w14:textId="7B252634" w:rsidR="006D59DD" w:rsidRDefault="005D7EA2" w:rsidP="00E537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can say both. The sinner provokes the anger of God.</w:t>
      </w:r>
      <w:r w:rsidR="006D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first the proud man, just like the arrogant judge, the one</w:t>
      </w:r>
      <w:r w:rsidR="006D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ungrateful of a benefice, Job 36[:13]: “</w:t>
      </w:r>
      <w:r w:rsidR="00CF7A5C">
        <w:rPr>
          <w:rFonts w:ascii="Times New Roman" w:hAnsi="Times New Roman" w:cs="Times New Roman"/>
          <w:sz w:val="24"/>
          <w:szCs w:val="24"/>
        </w:rPr>
        <w:t>Dissembler and crafty men,” as hypocrites, “prove the wrath of God.” Deut.</w:t>
      </w:r>
      <w:r w:rsidR="006D59DD">
        <w:rPr>
          <w:rFonts w:ascii="Times New Roman" w:hAnsi="Times New Roman" w:cs="Times New Roman"/>
          <w:sz w:val="24"/>
          <w:szCs w:val="24"/>
        </w:rPr>
        <w:t xml:space="preserve"> </w:t>
      </w:r>
      <w:r w:rsidR="00CF7A5C">
        <w:rPr>
          <w:rFonts w:ascii="Times New Roman" w:hAnsi="Times New Roman" w:cs="Times New Roman"/>
          <w:sz w:val="24"/>
          <w:szCs w:val="24"/>
        </w:rPr>
        <w:t xml:space="preserve">32[:16]: “They provoked him by strange gods.” On the other </w:t>
      </w:r>
      <w:r w:rsidR="0074770B">
        <w:rPr>
          <w:rFonts w:ascii="Times New Roman" w:hAnsi="Times New Roman" w:cs="Times New Roman"/>
          <w:sz w:val="24"/>
          <w:szCs w:val="24"/>
        </w:rPr>
        <w:t>hand,</w:t>
      </w:r>
      <w:r w:rsidR="00CF7A5C">
        <w:rPr>
          <w:rFonts w:ascii="Times New Roman" w:hAnsi="Times New Roman" w:cs="Times New Roman"/>
          <w:sz w:val="24"/>
          <w:szCs w:val="24"/>
        </w:rPr>
        <w:t xml:space="preserve"> humi</w:t>
      </w:r>
      <w:r w:rsidR="00E5377C">
        <w:rPr>
          <w:rFonts w:ascii="Times New Roman" w:hAnsi="Times New Roman" w:cs="Times New Roman"/>
          <w:sz w:val="24"/>
          <w:szCs w:val="24"/>
        </w:rPr>
        <w:t>li</w:t>
      </w:r>
      <w:r w:rsidR="00CF7A5C">
        <w:rPr>
          <w:rFonts w:ascii="Times New Roman" w:hAnsi="Times New Roman" w:cs="Times New Roman"/>
          <w:sz w:val="24"/>
          <w:szCs w:val="24"/>
        </w:rPr>
        <w:t xml:space="preserve">ty </w:t>
      </w:r>
      <w:r w:rsidR="00E5377C">
        <w:rPr>
          <w:rFonts w:ascii="Times New Roman" w:hAnsi="Times New Roman" w:cs="Times New Roman"/>
          <w:sz w:val="24"/>
          <w:szCs w:val="24"/>
        </w:rPr>
        <w:t>mitigates, [2] Paral.</w:t>
      </w:r>
      <w:r w:rsidR="006D59DD">
        <w:rPr>
          <w:rFonts w:ascii="Times New Roman" w:hAnsi="Times New Roman" w:cs="Times New Roman"/>
          <w:sz w:val="24"/>
          <w:szCs w:val="24"/>
        </w:rPr>
        <w:t xml:space="preserve"> </w:t>
      </w:r>
      <w:r w:rsidR="00E5377C">
        <w:rPr>
          <w:rFonts w:ascii="Times New Roman" w:hAnsi="Times New Roman" w:cs="Times New Roman"/>
          <w:sz w:val="24"/>
          <w:szCs w:val="24"/>
        </w:rPr>
        <w:t>12[:12]: “Because they were humbled, the wrath of the Lord</w:t>
      </w:r>
      <w:r w:rsidR="006D59DD">
        <w:rPr>
          <w:rFonts w:ascii="Times New Roman" w:hAnsi="Times New Roman" w:cs="Times New Roman"/>
          <w:sz w:val="24"/>
          <w:szCs w:val="24"/>
        </w:rPr>
        <w:t xml:space="preserve"> </w:t>
      </w:r>
      <w:r w:rsidR="00E5377C">
        <w:rPr>
          <w:rFonts w:ascii="Times New Roman" w:hAnsi="Times New Roman" w:cs="Times New Roman"/>
          <w:sz w:val="24"/>
          <w:szCs w:val="24"/>
        </w:rPr>
        <w:t xml:space="preserve">turned away from them.” </w:t>
      </w:r>
    </w:p>
    <w:p w14:paraId="049D964E" w14:textId="65108E2C" w:rsidR="006D59DD" w:rsidRDefault="00E5377C" w:rsidP="00BB53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Second the unclean are like a false</w:t>
      </w:r>
      <w:r w:rsidR="006D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witness </w:t>
      </w:r>
      <w:r w:rsidR="00BB53DF">
        <w:rPr>
          <w:rFonts w:ascii="Times New Roman" w:hAnsi="Times New Roman" w:cs="Times New Roman"/>
          <w:sz w:val="24"/>
          <w:szCs w:val="24"/>
        </w:rPr>
        <w:t>who [puts] smoke in the eye of the judge, Matt. 22[:7]:</w:t>
      </w:r>
      <w:r w:rsidR="006D59DD">
        <w:rPr>
          <w:rFonts w:ascii="Times New Roman" w:hAnsi="Times New Roman" w:cs="Times New Roman"/>
          <w:sz w:val="24"/>
          <w:szCs w:val="24"/>
        </w:rPr>
        <w:t xml:space="preserve"> </w:t>
      </w:r>
      <w:r w:rsidR="00BB53DF">
        <w:rPr>
          <w:rFonts w:ascii="Times New Roman" w:hAnsi="Times New Roman" w:cs="Times New Roman"/>
          <w:sz w:val="24"/>
          <w:szCs w:val="24"/>
        </w:rPr>
        <w:t>“And when the king had heard of it, he was angry, and sending his</w:t>
      </w:r>
      <w:r w:rsidR="006D59DD">
        <w:rPr>
          <w:rFonts w:ascii="Times New Roman" w:hAnsi="Times New Roman" w:cs="Times New Roman"/>
          <w:sz w:val="24"/>
          <w:szCs w:val="24"/>
        </w:rPr>
        <w:t xml:space="preserve"> </w:t>
      </w:r>
      <w:r w:rsidR="00BB53DF">
        <w:rPr>
          <w:rFonts w:ascii="Times New Roman" w:hAnsi="Times New Roman" w:cs="Times New Roman"/>
          <w:sz w:val="24"/>
          <w:szCs w:val="24"/>
        </w:rPr>
        <w:t xml:space="preserve">armies,” that is, his angels, “he destroyed those murderers.” On the other </w:t>
      </w:r>
      <w:r w:rsidR="0074770B">
        <w:rPr>
          <w:rFonts w:ascii="Times New Roman" w:hAnsi="Times New Roman" w:cs="Times New Roman"/>
          <w:sz w:val="24"/>
          <w:szCs w:val="24"/>
        </w:rPr>
        <w:t>hand,</w:t>
      </w:r>
      <w:r w:rsidR="006D59DD">
        <w:rPr>
          <w:rFonts w:ascii="Times New Roman" w:hAnsi="Times New Roman" w:cs="Times New Roman"/>
          <w:sz w:val="24"/>
          <w:szCs w:val="24"/>
        </w:rPr>
        <w:t xml:space="preserve"> </w:t>
      </w:r>
      <w:r w:rsidR="00BB53DF">
        <w:rPr>
          <w:rFonts w:ascii="Times New Roman" w:hAnsi="Times New Roman" w:cs="Times New Roman"/>
          <w:sz w:val="24"/>
          <w:szCs w:val="24"/>
        </w:rPr>
        <w:t xml:space="preserve">love mitigates, Isai. 12[:1]: “I will give thanks to you, O Lord, for you were angry with me, [your wrath] is turned away.” </w:t>
      </w:r>
    </w:p>
    <w:p w14:paraId="14EDEEC6" w14:textId="23B9FF7D" w:rsidR="006D59DD" w:rsidRDefault="00BB53DF" w:rsidP="00DE52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8A58A7">
        <w:rPr>
          <w:rFonts w:ascii="Times New Roman" w:hAnsi="Times New Roman" w:cs="Times New Roman"/>
          <w:sz w:val="24"/>
          <w:szCs w:val="24"/>
        </w:rPr>
        <w:t>Third the avaricious</w:t>
      </w:r>
      <w:r w:rsidR="006D59DD">
        <w:rPr>
          <w:rFonts w:ascii="Times New Roman" w:hAnsi="Times New Roman" w:cs="Times New Roman"/>
          <w:sz w:val="24"/>
          <w:szCs w:val="24"/>
        </w:rPr>
        <w:t xml:space="preserve"> </w:t>
      </w:r>
      <w:r w:rsidR="008A58A7">
        <w:rPr>
          <w:rFonts w:ascii="Times New Roman" w:hAnsi="Times New Roman" w:cs="Times New Roman"/>
          <w:sz w:val="24"/>
          <w:szCs w:val="24"/>
        </w:rPr>
        <w:t>man is like the creditor drawing due delay from the depth of a well, Isai. 57[:17]: “</w:t>
      </w:r>
      <w:r w:rsidR="00DE52AC">
        <w:rPr>
          <w:rFonts w:ascii="Times New Roman" w:hAnsi="Times New Roman" w:cs="Times New Roman"/>
          <w:sz w:val="24"/>
          <w:szCs w:val="24"/>
        </w:rPr>
        <w:t xml:space="preserve">For the iniquity of his covetousness he was angry,” etc. On the other </w:t>
      </w:r>
      <w:r w:rsidR="0074770B">
        <w:rPr>
          <w:rFonts w:ascii="Times New Roman" w:hAnsi="Times New Roman" w:cs="Times New Roman"/>
          <w:sz w:val="24"/>
          <w:szCs w:val="24"/>
        </w:rPr>
        <w:t>hand,</w:t>
      </w:r>
      <w:r w:rsidR="00DE52AC">
        <w:rPr>
          <w:rFonts w:ascii="Times New Roman" w:hAnsi="Times New Roman" w:cs="Times New Roman"/>
          <w:sz w:val="24"/>
          <w:szCs w:val="24"/>
        </w:rPr>
        <w:t xml:space="preserve"> alms mitigate, Prov. 21[:14]: “A secret present quenches anger.” </w:t>
      </w:r>
    </w:p>
    <w:p w14:paraId="54CAED1D" w14:textId="5CABECBF" w:rsidR="006D59DD" w:rsidRDefault="00DE52AC" w:rsidP="00E7288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slothfulness</w:t>
      </w:r>
      <w:r w:rsidR="006D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like the sterility of a tiller of the soil, a slow messenger</w:t>
      </w:r>
      <w:r w:rsidR="006D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lord, Num. 11[:1]: “There arose a murmuring of the people against the Lord, as it were repining at their fatigue. And when the Lord heard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 was angry.</w:t>
      </w:r>
      <w:r w:rsidR="009D3458">
        <w:rPr>
          <w:rFonts w:ascii="Times New Roman" w:hAnsi="Times New Roman" w:cs="Times New Roman"/>
          <w:sz w:val="24"/>
          <w:szCs w:val="24"/>
        </w:rPr>
        <w:t>”</w:t>
      </w:r>
      <w:r w:rsidR="00E72882">
        <w:rPr>
          <w:rFonts w:ascii="Times New Roman" w:hAnsi="Times New Roman" w:cs="Times New Roman"/>
          <w:sz w:val="24"/>
          <w:szCs w:val="24"/>
        </w:rPr>
        <w:t xml:space="preserve"> On the other </w:t>
      </w:r>
      <w:r w:rsidR="0074770B">
        <w:rPr>
          <w:rFonts w:ascii="Times New Roman" w:hAnsi="Times New Roman" w:cs="Times New Roman"/>
          <w:sz w:val="24"/>
          <w:szCs w:val="24"/>
        </w:rPr>
        <w:t>hand,</w:t>
      </w:r>
      <w:r w:rsidR="00E72882">
        <w:rPr>
          <w:rFonts w:ascii="Times New Roman" w:hAnsi="Times New Roman" w:cs="Times New Roman"/>
          <w:sz w:val="24"/>
          <w:szCs w:val="24"/>
        </w:rPr>
        <w:t xml:space="preserve"> good work</w:t>
      </w:r>
      <w:r w:rsidR="006D59DD">
        <w:rPr>
          <w:rFonts w:ascii="Times New Roman" w:hAnsi="Times New Roman" w:cs="Times New Roman"/>
          <w:sz w:val="24"/>
          <w:szCs w:val="24"/>
        </w:rPr>
        <w:t xml:space="preserve"> </w:t>
      </w:r>
      <w:r w:rsidR="00E72882">
        <w:rPr>
          <w:rFonts w:ascii="Times New Roman" w:hAnsi="Times New Roman" w:cs="Times New Roman"/>
          <w:sz w:val="24"/>
          <w:szCs w:val="24"/>
        </w:rPr>
        <w:t xml:space="preserve">mitigates, [2] Paral. 19[:2]: “You did deserve indeed the wrath of the Lord.” </w:t>
      </w:r>
    </w:p>
    <w:p w14:paraId="2928D0A8" w14:textId="77777777" w:rsidR="006D59DD" w:rsidRDefault="00E72882" w:rsidP="00AA17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Third lecherous like the stench of a noble man, Prov. 22[:14]: “The mouth of a strange woman is a deep pit, he whom the Lord is angry with, shall fall into it.”</w:t>
      </w:r>
      <w:r w:rsidR="006D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[3] Reg. 11[:9]: “</w:t>
      </w:r>
      <w:r w:rsidR="00AA17BB">
        <w:rPr>
          <w:rFonts w:ascii="Times New Roman" w:hAnsi="Times New Roman" w:cs="Times New Roman"/>
          <w:sz w:val="24"/>
          <w:szCs w:val="24"/>
        </w:rPr>
        <w:t>The Lord was angry with Solomon, because his mind was turned away.”</w:t>
      </w:r>
      <w:r w:rsidR="006D59DD">
        <w:rPr>
          <w:rFonts w:ascii="Times New Roman" w:hAnsi="Times New Roman" w:cs="Times New Roman"/>
          <w:sz w:val="24"/>
          <w:szCs w:val="24"/>
        </w:rPr>
        <w:t xml:space="preserve"> </w:t>
      </w:r>
      <w:r w:rsidR="00AA17BB">
        <w:rPr>
          <w:rFonts w:ascii="Times New Roman" w:hAnsi="Times New Roman" w:cs="Times New Roman"/>
          <w:sz w:val="24"/>
          <w:szCs w:val="24"/>
        </w:rPr>
        <w:t xml:space="preserve">On the other hand, discipline mitigates, Psal. [2:12]: “Embrace discipline,” etc. </w:t>
      </w:r>
    </w:p>
    <w:p w14:paraId="6E5E264E" w14:textId="1CABC096" w:rsidR="006D59DD" w:rsidRDefault="00AA17BB" w:rsidP="00AA17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Seventh the gluttonous is like a hole in the ship for a sailor, Psal. [77:30-31]: “As yet their meat was in their mouth and the wrath of God [came upon them].” On the other </w:t>
      </w:r>
      <w:r w:rsidR="0074770B">
        <w:rPr>
          <w:rFonts w:ascii="Times New Roman" w:hAnsi="Times New Roman" w:cs="Times New Roman"/>
          <w:sz w:val="24"/>
          <w:szCs w:val="24"/>
        </w:rPr>
        <w:t>hand,</w:t>
      </w:r>
      <w:r>
        <w:rPr>
          <w:rFonts w:ascii="Times New Roman" w:hAnsi="Times New Roman" w:cs="Times New Roman"/>
          <w:sz w:val="24"/>
          <w:szCs w:val="24"/>
        </w:rPr>
        <w:t xml:space="preserve"> prayer mitigates. </w:t>
      </w:r>
    </w:p>
    <w:p w14:paraId="3DAFC516" w14:textId="77777777" w:rsidR="006D59DD" w:rsidRDefault="00AA17BB" w:rsidP="006D5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The wrath of man</w:t>
      </w:r>
      <w:r w:rsidR="006D5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triple.</w:t>
      </w:r>
      <w:r w:rsidR="00125789">
        <w:rPr>
          <w:rFonts w:ascii="Times New Roman" w:hAnsi="Times New Roman" w:cs="Times New Roman"/>
          <w:sz w:val="24"/>
          <w:szCs w:val="24"/>
        </w:rPr>
        <w:t xml:space="preserve"> The best is useful which happens through </w:t>
      </w:r>
      <w:r w:rsidR="00125789" w:rsidRPr="006C3E9E">
        <w:rPr>
          <w:rFonts w:ascii="Times New Roman" w:hAnsi="Times New Roman" w:cs="Times New Roman"/>
          <w:sz w:val="24"/>
          <w:szCs w:val="24"/>
        </w:rPr>
        <w:t>zeal for justice against fault, just as bitter medicine is useful because it purges, Eccle. 7[:4]: “Anger is better than laughter.” And Exod. 32[:19]</w:t>
      </w:r>
      <w:r w:rsidR="00125789">
        <w:rPr>
          <w:rFonts w:ascii="Times New Roman" w:hAnsi="Times New Roman" w:cs="Times New Roman"/>
          <w:sz w:val="24"/>
          <w:szCs w:val="24"/>
        </w:rPr>
        <w:t>:</w:t>
      </w:r>
      <w:r w:rsidR="00125789" w:rsidRPr="006C3E9E">
        <w:rPr>
          <w:rFonts w:ascii="Times New Roman" w:hAnsi="Times New Roman" w:cs="Times New Roman"/>
          <w:sz w:val="24"/>
          <w:szCs w:val="24"/>
        </w:rPr>
        <w:t xml:space="preserve"> Moses was angered seeing</w:t>
      </w:r>
      <w:r w:rsidR="00125789">
        <w:rPr>
          <w:rFonts w:ascii="Times New Roman" w:hAnsi="Times New Roman" w:cs="Times New Roman"/>
          <w:sz w:val="24"/>
          <w:szCs w:val="24"/>
        </w:rPr>
        <w:t xml:space="preserve"> the</w:t>
      </w:r>
      <w:r w:rsidR="00125789" w:rsidRPr="006C3E9E">
        <w:rPr>
          <w:rFonts w:ascii="Times New Roman" w:hAnsi="Times New Roman" w:cs="Times New Roman"/>
          <w:sz w:val="24"/>
          <w:szCs w:val="24"/>
        </w:rPr>
        <w:t xml:space="preserve"> bull calf.</w:t>
      </w:r>
      <w:r w:rsidR="00125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5C13F" w14:textId="6384FB57" w:rsidR="006F074D" w:rsidRDefault="00125789" w:rsidP="006D59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6C3E9E">
        <w:rPr>
          <w:rFonts w:ascii="Times New Roman" w:hAnsi="Times New Roman" w:cs="Times New Roman"/>
          <w:sz w:val="24"/>
          <w:szCs w:val="24"/>
        </w:rPr>
        <w:t>The second is tolerable when three things concur. Wh</w:t>
      </w:r>
      <w:r>
        <w:rPr>
          <w:rFonts w:ascii="Times New Roman" w:hAnsi="Times New Roman" w:cs="Times New Roman"/>
          <w:sz w:val="24"/>
          <w:szCs w:val="24"/>
        </w:rPr>
        <w:t>en there</w:t>
      </w:r>
      <w:r w:rsidRPr="006C3E9E">
        <w:rPr>
          <w:rFonts w:ascii="Times New Roman" w:hAnsi="Times New Roman" w:cs="Times New Roman"/>
          <w:sz w:val="24"/>
          <w:szCs w:val="24"/>
        </w:rPr>
        <w:t xml:space="preserve"> is delay in</w:t>
      </w:r>
      <w:r>
        <w:rPr>
          <w:rFonts w:ascii="Times New Roman" w:hAnsi="Times New Roman" w:cs="Times New Roman"/>
          <w:sz w:val="24"/>
          <w:szCs w:val="24"/>
        </w:rPr>
        <w:t xml:space="preserve"> the beginning of</w:t>
      </w:r>
      <w:r w:rsidRPr="006C3E9E">
        <w:rPr>
          <w:rFonts w:ascii="Times New Roman" w:hAnsi="Times New Roman" w:cs="Times New Roman"/>
          <w:sz w:val="24"/>
          <w:szCs w:val="24"/>
        </w:rPr>
        <w:t xml:space="preserve"> action, James 1[:19]: “Let every man be swift to hear,”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  <w:r w:rsidRPr="006C3E9E">
        <w:rPr>
          <w:rFonts w:ascii="Times New Roman" w:hAnsi="Times New Roman" w:cs="Times New Roman"/>
          <w:sz w:val="24"/>
          <w:szCs w:val="24"/>
        </w:rPr>
        <w:t xml:space="preserve"> And Prov. 18[:14]: “The spirit that is easily angered, who can bear?” The second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Pr="006C3E9E">
        <w:rPr>
          <w:rFonts w:ascii="Times New Roman" w:hAnsi="Times New Roman" w:cs="Times New Roman"/>
          <w:sz w:val="24"/>
          <w:szCs w:val="24"/>
        </w:rPr>
        <w:t xml:space="preserve"> there is brevity in length, </w:t>
      </w:r>
      <w:r w:rsidR="006F074D">
        <w:rPr>
          <w:rFonts w:ascii="Times New Roman" w:hAnsi="Times New Roman" w:cs="Times New Roman"/>
          <w:sz w:val="24"/>
          <w:szCs w:val="24"/>
        </w:rPr>
        <w:t xml:space="preserve">because then it is easily cured, to the </w:t>
      </w:r>
      <w:r w:rsidRPr="006C3E9E">
        <w:rPr>
          <w:rFonts w:ascii="Times New Roman" w:hAnsi="Times New Roman" w:cs="Times New Roman"/>
          <w:sz w:val="24"/>
          <w:szCs w:val="24"/>
        </w:rPr>
        <w:t xml:space="preserve">Eph. 4[:26]: “Let not the sun go down upon your anger.” </w:t>
      </w:r>
      <w:r w:rsidR="0074770B" w:rsidRPr="006C3E9E">
        <w:rPr>
          <w:rFonts w:ascii="Times New Roman" w:hAnsi="Times New Roman" w:cs="Times New Roman"/>
          <w:sz w:val="24"/>
          <w:szCs w:val="24"/>
        </w:rPr>
        <w:t>Third,</w:t>
      </w:r>
      <w:r w:rsidRPr="006C3E9E">
        <w:rPr>
          <w:rFonts w:ascii="Times New Roman" w:hAnsi="Times New Roman" w:cs="Times New Roman"/>
          <w:sz w:val="24"/>
          <w:szCs w:val="24"/>
        </w:rPr>
        <w:t xml:space="preserve"> when there is moderation in intensity</w:t>
      </w:r>
      <w:r w:rsidR="006F074D">
        <w:rPr>
          <w:rFonts w:ascii="Times New Roman" w:hAnsi="Times New Roman" w:cs="Times New Roman"/>
          <w:sz w:val="24"/>
          <w:szCs w:val="24"/>
        </w:rPr>
        <w:t>.</w:t>
      </w:r>
      <w:r w:rsidRPr="006C3E9E">
        <w:rPr>
          <w:rFonts w:ascii="Times New Roman" w:hAnsi="Times New Roman" w:cs="Times New Roman"/>
          <w:sz w:val="24"/>
          <w:szCs w:val="24"/>
        </w:rPr>
        <w:t xml:space="preserve"> </w:t>
      </w:r>
      <w:r w:rsidR="006F074D">
        <w:rPr>
          <w:rFonts w:ascii="Times New Roman" w:hAnsi="Times New Roman" w:cs="Times New Roman"/>
          <w:sz w:val="24"/>
          <w:szCs w:val="24"/>
        </w:rPr>
        <w:t>S</w:t>
      </w:r>
      <w:r w:rsidRPr="006C3E9E">
        <w:rPr>
          <w:rFonts w:ascii="Times New Roman" w:hAnsi="Times New Roman" w:cs="Times New Roman"/>
          <w:sz w:val="24"/>
          <w:szCs w:val="24"/>
        </w:rPr>
        <w:t xml:space="preserve">o that </w:t>
      </w:r>
      <w:r w:rsidR="006F074D">
        <w:rPr>
          <w:rFonts w:ascii="Times New Roman" w:hAnsi="Times New Roman" w:cs="Times New Roman"/>
          <w:sz w:val="24"/>
          <w:szCs w:val="24"/>
        </w:rPr>
        <w:t>the reason</w:t>
      </w:r>
      <w:r w:rsidRPr="006C3E9E">
        <w:rPr>
          <w:rFonts w:ascii="Times New Roman" w:hAnsi="Times New Roman" w:cs="Times New Roman"/>
          <w:sz w:val="24"/>
          <w:szCs w:val="24"/>
        </w:rPr>
        <w:t xml:space="preserve"> is not stirred up</w:t>
      </w:r>
      <w:r w:rsidR="006F074D">
        <w:rPr>
          <w:rFonts w:ascii="Times New Roman" w:hAnsi="Times New Roman" w:cs="Times New Roman"/>
          <w:sz w:val="24"/>
          <w:szCs w:val="24"/>
        </w:rPr>
        <w:t>, because what is lighter is lighter to be carried,</w:t>
      </w:r>
      <w:r w:rsidRPr="006C3E9E">
        <w:rPr>
          <w:rFonts w:ascii="Times New Roman" w:hAnsi="Times New Roman" w:cs="Times New Roman"/>
          <w:sz w:val="24"/>
          <w:szCs w:val="24"/>
        </w:rPr>
        <w:t xml:space="preserve"> Psal. [4:5]: “Be angry, and sin not.” Job </w:t>
      </w:r>
    </w:p>
    <w:p w14:paraId="65EF540D" w14:textId="0B9F83F6" w:rsidR="006F074D" w:rsidRDefault="006F074D" w:rsidP="00125789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249rb/</w:t>
      </w:r>
    </w:p>
    <w:p w14:paraId="4062CE03" w14:textId="307070EF" w:rsidR="00125789" w:rsidRDefault="00125789" w:rsidP="00125789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6C3E9E">
        <w:rPr>
          <w:rFonts w:ascii="Times New Roman" w:hAnsi="Times New Roman" w:cs="Times New Roman"/>
          <w:sz w:val="24"/>
          <w:szCs w:val="24"/>
        </w:rPr>
        <w:t>36[:18]: “Let not anger overcome</w:t>
      </w:r>
      <w:r w:rsidR="006F074D">
        <w:rPr>
          <w:rFonts w:ascii="Times New Roman" w:hAnsi="Times New Roman" w:cs="Times New Roman"/>
          <w:sz w:val="24"/>
          <w:szCs w:val="24"/>
        </w:rPr>
        <w:t xml:space="preserve"> you to oppress any man</w:t>
      </w:r>
      <w:r w:rsidRPr="006C3E9E">
        <w:rPr>
          <w:rFonts w:ascii="Times New Roman" w:hAnsi="Times New Roman" w:cs="Times New Roman"/>
          <w:sz w:val="24"/>
          <w:szCs w:val="24"/>
        </w:rPr>
        <w:t>.</w:t>
      </w:r>
      <w:r w:rsidR="006F074D">
        <w:rPr>
          <w:rFonts w:ascii="Times New Roman" w:hAnsi="Times New Roman" w:cs="Times New Roman"/>
          <w:sz w:val="24"/>
          <w:szCs w:val="24"/>
        </w:rPr>
        <w:t>”</w:t>
      </w:r>
    </w:p>
    <w:p w14:paraId="1228338F" w14:textId="7FAB1A3C" w:rsidR="00E80594" w:rsidRDefault="006F074D" w:rsidP="00D860D7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Third anger is reprehensible which arises in hate.</w:t>
      </w:r>
      <w:r w:rsidR="00E80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the first because it</w:t>
      </w:r>
      <w:r w:rsidRPr="006C3E9E">
        <w:rPr>
          <w:rFonts w:ascii="Times New Roman" w:hAnsi="Times New Roman" w:cs="Times New Roman"/>
          <w:sz w:val="24"/>
          <w:szCs w:val="24"/>
        </w:rPr>
        <w:t xml:space="preserve"> destroys the good things</w:t>
      </w:r>
      <w:r w:rsidR="00D860D7">
        <w:rPr>
          <w:rFonts w:ascii="Times New Roman" w:hAnsi="Times New Roman" w:cs="Times New Roman"/>
          <w:sz w:val="24"/>
          <w:szCs w:val="24"/>
        </w:rPr>
        <w:t xml:space="preserve"> of man</w:t>
      </w:r>
      <w:r w:rsidRPr="006C3E9E">
        <w:rPr>
          <w:rFonts w:ascii="Times New Roman" w:hAnsi="Times New Roman" w:cs="Times New Roman"/>
          <w:sz w:val="24"/>
          <w:szCs w:val="24"/>
        </w:rPr>
        <w:t xml:space="preserve"> belonging to oneself. For anger is one that wounds nature, just as the moth </w:t>
      </w:r>
      <w:r w:rsidR="00D860D7">
        <w:rPr>
          <w:rFonts w:ascii="Times New Roman" w:hAnsi="Times New Roman" w:cs="Times New Roman"/>
          <w:sz w:val="24"/>
          <w:szCs w:val="24"/>
        </w:rPr>
        <w:t>[</w:t>
      </w:r>
      <w:r w:rsidRPr="006C3E9E">
        <w:rPr>
          <w:rFonts w:ascii="Times New Roman" w:hAnsi="Times New Roman" w:cs="Times New Roman"/>
          <w:sz w:val="24"/>
          <w:szCs w:val="24"/>
        </w:rPr>
        <w:t>gnaws</w:t>
      </w:r>
      <w:r w:rsidR="00D860D7">
        <w:rPr>
          <w:rFonts w:ascii="Times New Roman" w:hAnsi="Times New Roman" w:cs="Times New Roman"/>
          <w:sz w:val="24"/>
          <w:szCs w:val="24"/>
        </w:rPr>
        <w:t>]</w:t>
      </w:r>
      <w:r w:rsidRPr="006C3E9E">
        <w:rPr>
          <w:rFonts w:ascii="Times New Roman" w:hAnsi="Times New Roman" w:cs="Times New Roman"/>
          <w:sz w:val="24"/>
          <w:szCs w:val="24"/>
        </w:rPr>
        <w:t xml:space="preserve"> clothing, Eccli. 30[:26]: “Anger shortens a man's days.” And Prov. 25[:20]: “As a moth </w:t>
      </w:r>
      <w:r w:rsidRPr="006C3E9E">
        <w:rPr>
          <w:rFonts w:ascii="Times New Roman" w:hAnsi="Times New Roman" w:cs="Times New Roman"/>
          <w:sz w:val="24"/>
          <w:szCs w:val="24"/>
        </w:rPr>
        <w:lastRenderedPageBreak/>
        <w:t xml:space="preserve">does to a garment, and a worm to the wood: so, the sadness </w:t>
      </w:r>
      <w:r w:rsidR="00D860D7">
        <w:rPr>
          <w:rFonts w:ascii="Times New Roman" w:hAnsi="Times New Roman" w:cs="Times New Roman"/>
          <w:sz w:val="24"/>
          <w:szCs w:val="24"/>
        </w:rPr>
        <w:t>[</w:t>
      </w:r>
      <w:r w:rsidRPr="006C3E9E">
        <w:rPr>
          <w:rFonts w:ascii="Times New Roman" w:hAnsi="Times New Roman" w:cs="Times New Roman"/>
          <w:sz w:val="24"/>
          <w:szCs w:val="24"/>
        </w:rPr>
        <w:t>of a man</w:t>
      </w:r>
      <w:r w:rsidR="00D860D7">
        <w:rPr>
          <w:rFonts w:ascii="Times New Roman" w:hAnsi="Times New Roman" w:cs="Times New Roman"/>
          <w:sz w:val="24"/>
          <w:szCs w:val="24"/>
        </w:rPr>
        <w:t>]</w:t>
      </w:r>
      <w:r w:rsidRPr="006C3E9E">
        <w:rPr>
          <w:rFonts w:ascii="Times New Roman" w:hAnsi="Times New Roman" w:cs="Times New Roman"/>
          <w:sz w:val="24"/>
          <w:szCs w:val="24"/>
        </w:rPr>
        <w:t>.”</w:t>
      </w:r>
      <w:r w:rsidR="00D860D7">
        <w:rPr>
          <w:rFonts w:ascii="Times New Roman" w:hAnsi="Times New Roman" w:cs="Times New Roman"/>
          <w:sz w:val="24"/>
          <w:szCs w:val="24"/>
        </w:rPr>
        <w:t xml:space="preserve"> Third </w:t>
      </w:r>
      <w:r w:rsidR="00D860D7" w:rsidRPr="006C3E9E">
        <w:rPr>
          <w:rFonts w:ascii="Times New Roman" w:hAnsi="Times New Roman" w:cs="Times New Roman"/>
          <w:sz w:val="24"/>
          <w:szCs w:val="24"/>
        </w:rPr>
        <w:t>because it is a destroyer of fortune as a broken vase loses its liquid, a tempest the food stuffs, Eccli. 21[:5]: “Injuries and wrongs will waste riches.” The lawyers know this very well.</w:t>
      </w:r>
      <w:r w:rsidR="00E80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9BA6F" w14:textId="77777777" w:rsidR="002616A4" w:rsidRDefault="00D860D7" w:rsidP="00713B0A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6C3E9E">
        <w:rPr>
          <w:rFonts w:ascii="Times New Roman" w:hAnsi="Times New Roman" w:cs="Times New Roman"/>
          <w:sz w:val="24"/>
          <w:szCs w:val="24"/>
        </w:rPr>
        <w:t>Third, it is the blinder of intelligence, just as the crow first pecks out the eye of animals, Prov. 21[:24]: “The proud and the arrogant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3E9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etc. Horace,</w:t>
      </w:r>
      <w:r w:rsidR="00E80594" w:rsidRPr="006C3E9E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6C3E9E">
        <w:rPr>
          <w:rFonts w:ascii="Times New Roman" w:hAnsi="Times New Roman" w:cs="Times New Roman"/>
          <w:sz w:val="24"/>
          <w:szCs w:val="24"/>
        </w:rPr>
        <w:t xml:space="preserve"> Anger impedes the soul,</w:t>
      </w:r>
      <w:r>
        <w:rPr>
          <w:rFonts w:ascii="Times New Roman" w:hAnsi="Times New Roman" w:cs="Times New Roman"/>
          <w:sz w:val="24"/>
          <w:szCs w:val="24"/>
        </w:rPr>
        <w:t xml:space="preserve"> so that it cannot discern the truth. </w:t>
      </w:r>
      <w:r w:rsidRPr="006C3E9E">
        <w:rPr>
          <w:rFonts w:ascii="Times New Roman" w:hAnsi="Times New Roman" w:cs="Times New Roman"/>
          <w:sz w:val="24"/>
          <w:szCs w:val="24"/>
        </w:rPr>
        <w:t xml:space="preserve">Second,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6C3E9E">
        <w:rPr>
          <w:rFonts w:ascii="Times New Roman" w:hAnsi="Times New Roman" w:cs="Times New Roman"/>
          <w:sz w:val="24"/>
          <w:szCs w:val="24"/>
        </w:rPr>
        <w:t xml:space="preserve"> destroys the good things belonging to God</w:t>
      </w:r>
      <w:r w:rsidR="00713B0A">
        <w:rPr>
          <w:rFonts w:ascii="Times New Roman" w:hAnsi="Times New Roman" w:cs="Times New Roman"/>
          <w:sz w:val="24"/>
          <w:szCs w:val="24"/>
        </w:rPr>
        <w:t>.</w:t>
      </w:r>
      <w:r w:rsidRPr="006C3E9E">
        <w:rPr>
          <w:rFonts w:ascii="Times New Roman" w:hAnsi="Times New Roman" w:cs="Times New Roman"/>
          <w:sz w:val="24"/>
          <w:szCs w:val="24"/>
        </w:rPr>
        <w:t xml:space="preserve"> </w:t>
      </w:r>
      <w:r w:rsidR="00713B0A">
        <w:rPr>
          <w:rFonts w:ascii="Times New Roman" w:hAnsi="Times New Roman" w:cs="Times New Roman"/>
          <w:sz w:val="24"/>
          <w:szCs w:val="24"/>
        </w:rPr>
        <w:t xml:space="preserve">For it </w:t>
      </w:r>
      <w:r w:rsidRPr="006C3E9E">
        <w:rPr>
          <w:rFonts w:ascii="Times New Roman" w:hAnsi="Times New Roman" w:cs="Times New Roman"/>
          <w:sz w:val="24"/>
          <w:szCs w:val="24"/>
        </w:rPr>
        <w:t xml:space="preserve">is a killer of grace, Job 5[:2]: “Anger indeed kills the foolish.”  </w:t>
      </w:r>
      <w:r w:rsidR="00713B0A">
        <w:rPr>
          <w:rFonts w:ascii="Times New Roman" w:hAnsi="Times New Roman" w:cs="Times New Roman"/>
          <w:sz w:val="24"/>
          <w:szCs w:val="24"/>
        </w:rPr>
        <w:t>It</w:t>
      </w:r>
      <w:r w:rsidRPr="006C3E9E">
        <w:rPr>
          <w:rFonts w:ascii="Times New Roman" w:hAnsi="Times New Roman" w:cs="Times New Roman"/>
          <w:sz w:val="24"/>
          <w:szCs w:val="24"/>
        </w:rPr>
        <w:t xml:space="preserve"> is a neglector of justice, James </w:t>
      </w:r>
      <w:r w:rsidR="00713B0A">
        <w:rPr>
          <w:rFonts w:ascii="Times New Roman" w:hAnsi="Times New Roman" w:cs="Times New Roman"/>
          <w:sz w:val="24"/>
          <w:szCs w:val="24"/>
        </w:rPr>
        <w:t xml:space="preserve">the first chapter </w:t>
      </w:r>
      <w:r w:rsidRPr="006C3E9E">
        <w:rPr>
          <w:rFonts w:ascii="Times New Roman" w:hAnsi="Times New Roman" w:cs="Times New Roman"/>
          <w:sz w:val="24"/>
          <w:szCs w:val="24"/>
        </w:rPr>
        <w:t>[</w:t>
      </w:r>
      <w:r w:rsidR="00713B0A">
        <w:rPr>
          <w:rFonts w:ascii="Times New Roman" w:hAnsi="Times New Roman" w:cs="Times New Roman"/>
          <w:sz w:val="24"/>
          <w:szCs w:val="24"/>
        </w:rPr>
        <w:t>1</w:t>
      </w:r>
      <w:r w:rsidRPr="006C3E9E">
        <w:rPr>
          <w:rFonts w:ascii="Times New Roman" w:hAnsi="Times New Roman" w:cs="Times New Roman"/>
          <w:sz w:val="24"/>
          <w:szCs w:val="24"/>
        </w:rPr>
        <w:t>:20]: “The anger of man works not the justice of God.” It is an impeder of glory, just as the division of th</w:t>
      </w:r>
      <w:r w:rsidR="00713B0A">
        <w:rPr>
          <w:rFonts w:ascii="Times New Roman" w:hAnsi="Times New Roman" w:cs="Times New Roman"/>
          <w:sz w:val="24"/>
          <w:szCs w:val="24"/>
        </w:rPr>
        <w:t>e</w:t>
      </w:r>
      <w:r w:rsidRPr="006C3E9E">
        <w:rPr>
          <w:rFonts w:ascii="Times New Roman" w:hAnsi="Times New Roman" w:cs="Times New Roman"/>
          <w:sz w:val="24"/>
          <w:szCs w:val="24"/>
        </w:rPr>
        <w:t xml:space="preserve"> branch</w:t>
      </w:r>
      <w:r w:rsidR="00713B0A">
        <w:rPr>
          <w:rFonts w:ascii="Times New Roman" w:hAnsi="Times New Roman" w:cs="Times New Roman"/>
          <w:sz w:val="24"/>
          <w:szCs w:val="24"/>
        </w:rPr>
        <w:t>es from a vine impedes the fruit</w:t>
      </w:r>
      <w:r w:rsidRPr="006C3E9E">
        <w:rPr>
          <w:rFonts w:ascii="Times New Roman" w:hAnsi="Times New Roman" w:cs="Times New Roman"/>
          <w:sz w:val="24"/>
          <w:szCs w:val="24"/>
        </w:rPr>
        <w:t>, Eccli. 1[:28]: “The wrath of his high spirits is his ruin.”</w:t>
      </w:r>
      <w:r w:rsidR="00713B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1A546" w14:textId="481509A5" w:rsidR="005D7EA2" w:rsidRPr="00187F2E" w:rsidRDefault="00713B0A" w:rsidP="00A35A68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6C3E9E">
        <w:rPr>
          <w:rFonts w:ascii="Times New Roman" w:hAnsi="Times New Roman" w:cs="Times New Roman"/>
          <w:sz w:val="24"/>
          <w:szCs w:val="24"/>
        </w:rPr>
        <w:t>Third, it destroys the goods belonging to our neighbor which are three: the correction of fault, the love of nature, and the compassion of misery. But anger is a liar in correction which under the hope of justice inflicts vengeance, Eccli. 19[:28]: “There is a lying rebuke in the anger of an injurious man.” Therefore, the king of the bees</w:t>
      </w:r>
      <w:r w:rsidRPr="006C3E9E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Pr="006C3E9E">
        <w:rPr>
          <w:rFonts w:ascii="Times New Roman" w:hAnsi="Times New Roman" w:cs="Times New Roman"/>
          <w:sz w:val="24"/>
          <w:szCs w:val="24"/>
        </w:rPr>
        <w:t xml:space="preserve"> does not have a stinger.</w:t>
      </w:r>
      <w:r>
        <w:rPr>
          <w:rFonts w:ascii="Times New Roman" w:hAnsi="Times New Roman" w:cs="Times New Roman"/>
          <w:sz w:val="24"/>
          <w:szCs w:val="24"/>
        </w:rPr>
        <w:t xml:space="preserve"> Second, </w:t>
      </w:r>
      <w:r w:rsidRPr="006C3E9E">
        <w:rPr>
          <w:rFonts w:ascii="Times New Roman" w:hAnsi="Times New Roman" w:cs="Times New Roman"/>
          <w:sz w:val="24"/>
          <w:szCs w:val="24"/>
        </w:rPr>
        <w:t xml:space="preserve">it is audacious </w:t>
      </w:r>
      <w:r w:rsidR="002616A4">
        <w:rPr>
          <w:rFonts w:ascii="Times New Roman" w:hAnsi="Times New Roman" w:cs="Times New Roman"/>
          <w:sz w:val="24"/>
          <w:szCs w:val="24"/>
        </w:rPr>
        <w:t xml:space="preserve">in </w:t>
      </w:r>
      <w:r w:rsidRPr="006C3E9E">
        <w:rPr>
          <w:rFonts w:ascii="Times New Roman" w:hAnsi="Times New Roman" w:cs="Times New Roman"/>
          <w:sz w:val="24"/>
          <w:szCs w:val="24"/>
        </w:rPr>
        <w:t xml:space="preserve">murmuring </w:t>
      </w:r>
      <w:r w:rsidR="00A35A68">
        <w:rPr>
          <w:rFonts w:ascii="Times New Roman" w:hAnsi="Times New Roman" w:cs="Times New Roman"/>
          <w:sz w:val="24"/>
          <w:szCs w:val="24"/>
        </w:rPr>
        <w:t>just as the whirl wind drives a house to ruin,</w:t>
      </w:r>
      <w:r w:rsidR="008C627C">
        <w:rPr>
          <w:rFonts w:ascii="Times New Roman" w:hAnsi="Times New Roman" w:cs="Times New Roman"/>
          <w:sz w:val="24"/>
          <w:szCs w:val="24"/>
        </w:rPr>
        <w:t xml:space="preserve"> </w:t>
      </w:r>
      <w:r w:rsidR="00A35A68">
        <w:rPr>
          <w:rFonts w:ascii="Times New Roman" w:hAnsi="Times New Roman" w:cs="Times New Roman"/>
          <w:sz w:val="24"/>
          <w:szCs w:val="24"/>
        </w:rPr>
        <w:t>Prov. 22[:24]: “Be not a friend to an angry man.” Third</w:t>
      </w:r>
      <w:r w:rsidR="008C627C">
        <w:rPr>
          <w:rFonts w:ascii="Times New Roman" w:hAnsi="Times New Roman" w:cs="Times New Roman"/>
          <w:sz w:val="24"/>
          <w:szCs w:val="24"/>
        </w:rPr>
        <w:t xml:space="preserve"> </w:t>
      </w:r>
      <w:r w:rsidR="00A35A68">
        <w:rPr>
          <w:rFonts w:ascii="Times New Roman" w:hAnsi="Times New Roman" w:cs="Times New Roman"/>
          <w:sz w:val="24"/>
          <w:szCs w:val="24"/>
        </w:rPr>
        <w:t xml:space="preserve">mercy is in pardoning, just as </w:t>
      </w:r>
      <w:r w:rsidRPr="006C3E9E">
        <w:rPr>
          <w:rFonts w:ascii="Times New Roman" w:hAnsi="Times New Roman" w:cs="Times New Roman"/>
          <w:sz w:val="24"/>
          <w:szCs w:val="24"/>
        </w:rPr>
        <w:t>Ethiopian skin</w:t>
      </w:r>
      <w:r w:rsidR="008C627C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Pr="006C3E9E">
        <w:rPr>
          <w:rFonts w:ascii="Times New Roman" w:hAnsi="Times New Roman" w:cs="Times New Roman"/>
          <w:sz w:val="24"/>
          <w:szCs w:val="24"/>
        </w:rPr>
        <w:t xml:space="preserve"> does not grow white, Prov. 27[:4]: “Anger has no mercy.” </w:t>
      </w:r>
    </w:p>
    <w:sectPr w:rsidR="005D7EA2" w:rsidRPr="00187F2E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A367D" w14:textId="77777777" w:rsidR="00D860D7" w:rsidRDefault="00D860D7" w:rsidP="00D860D7">
      <w:pPr>
        <w:spacing w:after="0" w:line="240" w:lineRule="auto"/>
      </w:pPr>
      <w:r>
        <w:separator/>
      </w:r>
    </w:p>
  </w:endnote>
  <w:endnote w:type="continuationSeparator" w:id="0">
    <w:p w14:paraId="39C0BF0F" w14:textId="77777777" w:rsidR="00D860D7" w:rsidRDefault="00D860D7" w:rsidP="00D860D7">
      <w:pPr>
        <w:spacing w:after="0" w:line="240" w:lineRule="auto"/>
      </w:pPr>
      <w:r>
        <w:continuationSeparator/>
      </w:r>
    </w:p>
  </w:endnote>
  <w:endnote w:id="1">
    <w:p w14:paraId="6AE7F86A" w14:textId="77777777" w:rsidR="00E80594" w:rsidRPr="0079059B" w:rsidRDefault="00E80594" w:rsidP="00E8059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9059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79059B">
        <w:rPr>
          <w:rFonts w:ascii="Times New Roman" w:hAnsi="Times New Roman" w:cs="Times New Roman"/>
          <w:sz w:val="24"/>
          <w:szCs w:val="24"/>
        </w:rPr>
        <w:t xml:space="preserve"> Horace, cf. Dionysius Cato, </w:t>
      </w:r>
      <w:r w:rsidRPr="0079059B">
        <w:rPr>
          <w:rFonts w:ascii="Times New Roman" w:hAnsi="Times New Roman" w:cs="Times New Roman"/>
          <w:i/>
          <w:sz w:val="24"/>
          <w:szCs w:val="24"/>
        </w:rPr>
        <w:t xml:space="preserve">Dicta </w:t>
      </w:r>
      <w:proofErr w:type="spellStart"/>
      <w:r w:rsidRPr="0079059B">
        <w:rPr>
          <w:rFonts w:ascii="Times New Roman" w:hAnsi="Times New Roman" w:cs="Times New Roman"/>
          <w:i/>
          <w:sz w:val="24"/>
          <w:szCs w:val="24"/>
        </w:rPr>
        <w:t>Catonis</w:t>
      </w:r>
      <w:proofErr w:type="spellEnd"/>
      <w:r w:rsidRPr="0079059B">
        <w:rPr>
          <w:rFonts w:ascii="Times New Roman" w:hAnsi="Times New Roman" w:cs="Times New Roman"/>
          <w:sz w:val="24"/>
          <w:szCs w:val="24"/>
        </w:rPr>
        <w:t xml:space="preserve">, 2.4 (LCL 434:604-605):  </w:t>
      </w:r>
      <w:proofErr w:type="spellStart"/>
      <w:r w:rsidRPr="0079059B">
        <w:rPr>
          <w:rFonts w:ascii="Times New Roman" w:hAnsi="Times New Roman" w:cs="Times New Roman"/>
          <w:sz w:val="24"/>
          <w:szCs w:val="24"/>
        </w:rPr>
        <w:t>Impedit</w:t>
      </w:r>
      <w:proofErr w:type="spellEnd"/>
      <w:r w:rsidRPr="0079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59B">
        <w:rPr>
          <w:rFonts w:ascii="Times New Roman" w:hAnsi="Times New Roman" w:cs="Times New Roman"/>
          <w:sz w:val="24"/>
          <w:szCs w:val="24"/>
        </w:rPr>
        <w:t>ira</w:t>
      </w:r>
      <w:proofErr w:type="spellEnd"/>
      <w:r w:rsidRPr="0079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59B">
        <w:rPr>
          <w:rFonts w:ascii="Times New Roman" w:hAnsi="Times New Roman" w:cs="Times New Roman"/>
          <w:sz w:val="24"/>
          <w:szCs w:val="24"/>
        </w:rPr>
        <w:t>animum</w:t>
      </w:r>
      <w:proofErr w:type="spellEnd"/>
      <w:r w:rsidRPr="0079059B">
        <w:rPr>
          <w:rFonts w:ascii="Times New Roman" w:hAnsi="Times New Roman" w:cs="Times New Roman"/>
          <w:sz w:val="24"/>
          <w:szCs w:val="24"/>
        </w:rPr>
        <w:t xml:space="preserve">, ne possit </w:t>
      </w:r>
      <w:proofErr w:type="spellStart"/>
      <w:r w:rsidRPr="0079059B">
        <w:rPr>
          <w:rFonts w:ascii="Times New Roman" w:hAnsi="Times New Roman" w:cs="Times New Roman"/>
          <w:sz w:val="24"/>
          <w:szCs w:val="24"/>
        </w:rPr>
        <w:t>cernere</w:t>
      </w:r>
      <w:proofErr w:type="spellEnd"/>
      <w:r w:rsidRPr="0079059B">
        <w:rPr>
          <w:rFonts w:ascii="Times New Roman" w:hAnsi="Times New Roman" w:cs="Times New Roman"/>
          <w:sz w:val="24"/>
          <w:szCs w:val="24"/>
        </w:rPr>
        <w:t xml:space="preserve"> verum.  </w:t>
      </w:r>
    </w:p>
    <w:p w14:paraId="6031DA7D" w14:textId="77777777" w:rsidR="00E80594" w:rsidRPr="0079059B" w:rsidRDefault="00E80594" w:rsidP="00E80594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397E179" w14:textId="77777777" w:rsidR="00E80594" w:rsidRPr="0079059B" w:rsidRDefault="00E80594" w:rsidP="00E80594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9059B">
        <w:rPr>
          <w:rFonts w:ascii="Times New Roman" w:hAnsi="Times New Roman" w:cs="Times New Roman"/>
          <w:sz w:val="24"/>
          <w:szCs w:val="24"/>
        </w:rPr>
        <w:t>“Anger so clouds the mind that it cannot perceive the truth.”</w:t>
      </w:r>
    </w:p>
    <w:p w14:paraId="24B1C6A9" w14:textId="77777777" w:rsidR="00E80594" w:rsidRPr="0079059B" w:rsidRDefault="00E80594" w:rsidP="00E80594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2">
    <w:p w14:paraId="47CB1FB9" w14:textId="77777777" w:rsidR="00713B0A" w:rsidRPr="0079059B" w:rsidRDefault="00713B0A" w:rsidP="00713B0A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9059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79059B">
        <w:rPr>
          <w:rFonts w:ascii="Times New Roman" w:hAnsi="Times New Roman" w:cs="Times New Roman"/>
          <w:sz w:val="24"/>
          <w:szCs w:val="24"/>
        </w:rPr>
        <w:t xml:space="preserve"> Cf. Bartholomeus Anglicus, </w:t>
      </w:r>
      <w:r w:rsidRPr="0079059B">
        <w:rPr>
          <w:rFonts w:ascii="Times New Roman" w:hAnsi="Times New Roman" w:cs="Times New Roman"/>
          <w:i/>
          <w:sz w:val="24"/>
          <w:szCs w:val="24"/>
        </w:rPr>
        <w:t xml:space="preserve">De proprietatibus rerum, </w:t>
      </w:r>
      <w:r w:rsidRPr="0079059B">
        <w:rPr>
          <w:rFonts w:ascii="Times New Roman" w:hAnsi="Times New Roman" w:cs="Times New Roman"/>
          <w:sz w:val="24"/>
          <w:szCs w:val="24"/>
        </w:rPr>
        <w:t xml:space="preserve">12.4 (1505, p. 226a): Nam et si habeat aculeum eo tamen non vtitur ad vindicandum.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8CDB97" w14:textId="77777777" w:rsidR="00713B0A" w:rsidRPr="0079059B" w:rsidRDefault="00713B0A" w:rsidP="00713B0A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74D11275" w14:textId="0B03C354" w:rsidR="00713B0A" w:rsidRPr="0079059B" w:rsidRDefault="00713B0A" w:rsidP="00713B0A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9059B">
        <w:rPr>
          <w:rFonts w:ascii="Times New Roman" w:hAnsi="Times New Roman" w:cs="Times New Roman"/>
          <w:sz w:val="24"/>
          <w:szCs w:val="24"/>
        </w:rPr>
        <w:t>trans. Steele, p. 122: For though their king ha</w:t>
      </w:r>
      <w:r w:rsidR="00453BE5">
        <w:rPr>
          <w:rFonts w:ascii="Times New Roman" w:hAnsi="Times New Roman" w:cs="Times New Roman"/>
          <w:sz w:val="24"/>
          <w:szCs w:val="24"/>
        </w:rPr>
        <w:t>s</w:t>
      </w:r>
      <w:r w:rsidRPr="0079059B">
        <w:rPr>
          <w:rFonts w:ascii="Times New Roman" w:hAnsi="Times New Roman" w:cs="Times New Roman"/>
          <w:sz w:val="24"/>
          <w:szCs w:val="24"/>
        </w:rPr>
        <w:t xml:space="preserve"> a sting yet he useth it not in wreck.</w:t>
      </w:r>
    </w:p>
    <w:p w14:paraId="13BE1435" w14:textId="77777777" w:rsidR="00713B0A" w:rsidRPr="0079059B" w:rsidRDefault="00713B0A" w:rsidP="00713B0A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6A1FD089" w14:textId="77352C02" w:rsidR="008C627C" w:rsidRDefault="008C627C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79059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79059B">
        <w:rPr>
          <w:rFonts w:ascii="Times New Roman" w:hAnsi="Times New Roman" w:cs="Times New Roman"/>
          <w:sz w:val="24"/>
          <w:szCs w:val="24"/>
        </w:rPr>
        <w:t xml:space="preserve"> See Jean Michel Massing, “From Greek </w:t>
      </w:r>
      <w:r w:rsidR="0079059B" w:rsidRPr="0079059B">
        <w:rPr>
          <w:rFonts w:ascii="Times New Roman" w:hAnsi="Times New Roman" w:cs="Times New Roman"/>
          <w:sz w:val="24"/>
          <w:szCs w:val="24"/>
        </w:rPr>
        <w:t xml:space="preserve">Proverb to Soap Advert: Washing the Ethiopian,” </w:t>
      </w:r>
      <w:r w:rsidR="0079059B" w:rsidRPr="0079059B">
        <w:rPr>
          <w:rFonts w:ascii="Times New Roman" w:hAnsi="Times New Roman" w:cs="Times New Roman"/>
          <w:i/>
          <w:iCs/>
          <w:sz w:val="24"/>
          <w:szCs w:val="24"/>
        </w:rPr>
        <w:t xml:space="preserve">Journal of the Warburg and </w:t>
      </w:r>
      <w:proofErr w:type="spellStart"/>
      <w:r w:rsidR="0079059B" w:rsidRPr="0079059B">
        <w:rPr>
          <w:rFonts w:ascii="Times New Roman" w:hAnsi="Times New Roman" w:cs="Times New Roman"/>
          <w:i/>
          <w:iCs/>
          <w:sz w:val="24"/>
          <w:szCs w:val="24"/>
        </w:rPr>
        <w:t>Courtauld</w:t>
      </w:r>
      <w:proofErr w:type="spellEnd"/>
      <w:r w:rsidR="0079059B" w:rsidRPr="0079059B">
        <w:rPr>
          <w:rFonts w:ascii="Times New Roman" w:hAnsi="Times New Roman" w:cs="Times New Roman"/>
          <w:i/>
          <w:iCs/>
          <w:sz w:val="24"/>
          <w:szCs w:val="24"/>
        </w:rPr>
        <w:t xml:space="preserve"> Institutes</w:t>
      </w:r>
      <w:r w:rsidR="0079059B" w:rsidRPr="0079059B">
        <w:rPr>
          <w:rFonts w:ascii="Times New Roman" w:hAnsi="Times New Roman" w:cs="Times New Roman"/>
          <w:sz w:val="24"/>
          <w:szCs w:val="24"/>
        </w:rPr>
        <w:t xml:space="preserve">, vol. 58 (1995), pp. 180-201), [p. 182 n. 8]: </w:t>
      </w:r>
      <w:r w:rsidR="0079059B">
        <w:rPr>
          <w:rFonts w:ascii="Times New Roman" w:hAnsi="Times New Roman" w:cs="Times New Roman"/>
          <w:sz w:val="24"/>
          <w:szCs w:val="24"/>
        </w:rPr>
        <w:t>…</w:t>
      </w:r>
      <w:r w:rsidR="0079059B" w:rsidRPr="0079059B">
        <w:rPr>
          <w:rFonts w:ascii="Times New Roman" w:hAnsi="Times New Roman" w:cs="Times New Roman"/>
          <w:sz w:val="24"/>
          <w:szCs w:val="24"/>
        </w:rPr>
        <w:t xml:space="preserve"> Best-known, however was Jerome, who in his Letter lxix linked it to the baptism of the Eunuch (Acts 8.27-38): '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Eunuchus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Candacis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reginae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lectione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prophetica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baptismati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praeparatur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mutat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"Aethiops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pellem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et pardus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varietates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>" "'. For the biblical and patristic sources relating to blackness see J. M. Courtis, '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Traitement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patristique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de la th6matique "6thiopienne"', LImage du Noir dans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l'art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occidental / The Image of the Black in Western Art, ed. L. Bugner, ii.1, Fribourg 1979, pp. 9-31. The biblical saying is used, for example, by G. P. Valeriano in his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Hieroglyphica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Lyons 1626, p. 128), under '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reproba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': 'Pardalis non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mutat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cutis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maculas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79059B" w:rsidRPr="0079059B">
        <w:rPr>
          <w:rFonts w:ascii="Times New Roman" w:hAnsi="Times New Roman" w:cs="Times New Roman"/>
          <w:sz w:val="24"/>
          <w:szCs w:val="24"/>
        </w:rPr>
        <w:t>nigro</w:t>
      </w:r>
      <w:proofErr w:type="spellEnd"/>
      <w:r w:rsidR="0079059B" w:rsidRPr="0079059B">
        <w:rPr>
          <w:rFonts w:ascii="Times New Roman" w:hAnsi="Times New Roman" w:cs="Times New Roman"/>
          <w:sz w:val="24"/>
          <w:szCs w:val="24"/>
        </w:rPr>
        <w:t xml:space="preserve"> fit albus Aethiops...'; for this passage see Van Norden (as in n. 7), p</w:t>
      </w:r>
      <w:r w:rsidR="0079059B">
        <w:rPr>
          <w:rFonts w:ascii="Times New Roman" w:hAnsi="Times New Roman" w:cs="Times New Roman"/>
          <w:sz w:val="24"/>
          <w:szCs w:val="24"/>
        </w:rPr>
        <w:t>. 120. …</w:t>
      </w:r>
    </w:p>
    <w:p w14:paraId="27BB4187" w14:textId="77777777" w:rsidR="00D25C94" w:rsidRDefault="00D25C94">
      <w:pPr>
        <w:pStyle w:val="EndnoteText"/>
        <w:rPr>
          <w:rFonts w:ascii="Times New Roman" w:hAnsi="Times New Roman" w:cs="Times New Roman"/>
          <w:sz w:val="24"/>
          <w:szCs w:val="24"/>
        </w:rPr>
      </w:pPr>
    </w:p>
    <w:p w14:paraId="4AC16FBA" w14:textId="59F5D81B" w:rsidR="00D25C94" w:rsidRPr="00D25C94" w:rsidRDefault="00D25C94">
      <w:pPr>
        <w:pStyle w:val="Endnote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Cf. Jerome, </w:t>
      </w:r>
      <w:bookmarkStart w:id="0" w:name="_Hlk178776917"/>
      <w:proofErr w:type="spellStart"/>
      <w:r w:rsidRPr="00D25C94">
        <w:rPr>
          <w:rFonts w:ascii="Times New Roman" w:hAnsi="Times New Roman" w:cs="Times New Roman"/>
          <w:i/>
          <w:iCs/>
          <w:sz w:val="24"/>
          <w:szCs w:val="24"/>
        </w:rPr>
        <w:t>Epistolae</w:t>
      </w:r>
      <w:proofErr w:type="spellEnd"/>
      <w:r w:rsidRPr="00D25C94">
        <w:rPr>
          <w:rFonts w:ascii="Times New Roman" w:hAnsi="Times New Roman" w:cs="Times New Roman"/>
          <w:i/>
          <w:iCs/>
          <w:sz w:val="24"/>
          <w:szCs w:val="24"/>
        </w:rPr>
        <w:t xml:space="preserve"> secundum ordinem </w:t>
      </w:r>
      <w:proofErr w:type="spellStart"/>
      <w:r w:rsidRPr="00D25C94">
        <w:rPr>
          <w:rFonts w:ascii="Times New Roman" w:hAnsi="Times New Roman" w:cs="Times New Roman"/>
          <w:i/>
          <w:iCs/>
          <w:sz w:val="24"/>
          <w:szCs w:val="24"/>
        </w:rPr>
        <w:t>temporum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(PL 22:660): </w:t>
      </w:r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Eunuchus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Candacis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reginae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Aethiopum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Prophetica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Christi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praeparatur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Aethiops </w:t>
      </w:r>
      <w:proofErr w:type="spellStart"/>
      <w:r>
        <w:rPr>
          <w:rFonts w:ascii="Times New Roman" w:hAnsi="Times New Roman" w:cs="Times New Roman"/>
          <w:sz w:val="24"/>
          <w:szCs w:val="24"/>
        </w:rPr>
        <w:t>pellem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pardus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varietates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</w:t>
      </w:r>
      <w:proofErr w:type="spellEnd"/>
      <w:r>
        <w:rPr>
          <w:rFonts w:ascii="Times New Roman" w:hAnsi="Times New Roman" w:cs="Times New Roman"/>
          <w:sz w:val="24"/>
          <w:szCs w:val="24"/>
        </w:rPr>
        <w:t>. (Jer. 13:23).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139BC" w14:textId="77777777" w:rsidR="00D860D7" w:rsidRDefault="00D860D7" w:rsidP="00D860D7">
      <w:pPr>
        <w:spacing w:after="0" w:line="240" w:lineRule="auto"/>
      </w:pPr>
      <w:r>
        <w:separator/>
      </w:r>
    </w:p>
  </w:footnote>
  <w:footnote w:type="continuationSeparator" w:id="0">
    <w:p w14:paraId="1A34F410" w14:textId="77777777" w:rsidR="00D860D7" w:rsidRDefault="00D860D7" w:rsidP="00D86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2E"/>
    <w:rsid w:val="00125789"/>
    <w:rsid w:val="00187F2E"/>
    <w:rsid w:val="002616A4"/>
    <w:rsid w:val="00341E12"/>
    <w:rsid w:val="003A06C4"/>
    <w:rsid w:val="00433B90"/>
    <w:rsid w:val="00453BE5"/>
    <w:rsid w:val="004C15B8"/>
    <w:rsid w:val="005D7EA2"/>
    <w:rsid w:val="0060075B"/>
    <w:rsid w:val="006D59DD"/>
    <w:rsid w:val="006F074D"/>
    <w:rsid w:val="00713B0A"/>
    <w:rsid w:val="0074770B"/>
    <w:rsid w:val="0079059B"/>
    <w:rsid w:val="00880515"/>
    <w:rsid w:val="008A58A7"/>
    <w:rsid w:val="008C627C"/>
    <w:rsid w:val="008E3C78"/>
    <w:rsid w:val="009D3458"/>
    <w:rsid w:val="00A35A68"/>
    <w:rsid w:val="00AA17BB"/>
    <w:rsid w:val="00BB53DF"/>
    <w:rsid w:val="00BC7B35"/>
    <w:rsid w:val="00CF7A5C"/>
    <w:rsid w:val="00D25C94"/>
    <w:rsid w:val="00D860D7"/>
    <w:rsid w:val="00DE34B9"/>
    <w:rsid w:val="00DE52AC"/>
    <w:rsid w:val="00E5377C"/>
    <w:rsid w:val="00E72882"/>
    <w:rsid w:val="00E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5BBC"/>
  <w15:docId w15:val="{C828808B-875B-492F-BA9F-47DF4CFA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5D7EA2"/>
  </w:style>
  <w:style w:type="character" w:styleId="Hyperlink">
    <w:name w:val="Hyperlink"/>
    <w:basedOn w:val="DefaultParagraphFont"/>
    <w:uiPriority w:val="99"/>
    <w:semiHidden/>
    <w:unhideWhenUsed/>
    <w:rsid w:val="005D7E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60D7"/>
    <w:pPr>
      <w:spacing w:after="0" w:line="240" w:lineRule="auto"/>
    </w:pPr>
    <w:rPr>
      <w:kern w:val="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60D7"/>
    <w:rPr>
      <w:kern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6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9711-F742-4AF5-B65E-050EB00E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9</cp:revision>
  <dcterms:created xsi:type="dcterms:W3CDTF">2023-10-24T18:13:00Z</dcterms:created>
  <dcterms:modified xsi:type="dcterms:W3CDTF">2024-10-02T19:57:00Z</dcterms:modified>
</cp:coreProperties>
</file>