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610A1" w14:textId="77777777" w:rsidR="00363B7D" w:rsidRPr="00905F1F" w:rsidRDefault="00D15429" w:rsidP="00E62508">
      <w:pPr>
        <w:spacing w:line="480" w:lineRule="auto"/>
        <w:rPr>
          <w:rFonts w:ascii="Times New Roman" w:hAnsi="Times New Roman" w:cs="Times New Roman"/>
          <w:sz w:val="24"/>
          <w:szCs w:val="24"/>
        </w:rPr>
      </w:pPr>
      <w:r w:rsidRPr="00905F1F">
        <w:rPr>
          <w:rFonts w:ascii="Times New Roman" w:hAnsi="Times New Roman" w:cs="Times New Roman"/>
          <w:sz w:val="24"/>
          <w:szCs w:val="24"/>
        </w:rPr>
        <w:t>7 Help or A</w:t>
      </w:r>
      <w:r w:rsidR="00363B7D" w:rsidRPr="00905F1F">
        <w:rPr>
          <w:rFonts w:ascii="Times New Roman" w:hAnsi="Times New Roman" w:cs="Times New Roman"/>
          <w:sz w:val="24"/>
          <w:szCs w:val="24"/>
        </w:rPr>
        <w:t>ssistance (</w:t>
      </w:r>
      <w:r w:rsidRPr="00905F1F">
        <w:rPr>
          <w:rFonts w:ascii="Times New Roman" w:hAnsi="Times New Roman" w:cs="Times New Roman"/>
          <w:i/>
          <w:iCs/>
          <w:sz w:val="24"/>
          <w:szCs w:val="24"/>
        </w:rPr>
        <w:t>Adiutorium uel A</w:t>
      </w:r>
      <w:r w:rsidR="00363B7D" w:rsidRPr="00905F1F">
        <w:rPr>
          <w:rFonts w:ascii="Times New Roman" w:hAnsi="Times New Roman" w:cs="Times New Roman"/>
          <w:i/>
          <w:iCs/>
          <w:sz w:val="24"/>
          <w:szCs w:val="24"/>
        </w:rPr>
        <w:t>uxilium</w:t>
      </w:r>
      <w:r w:rsidR="00363B7D" w:rsidRPr="00905F1F">
        <w:rPr>
          <w:rFonts w:ascii="Times New Roman" w:hAnsi="Times New Roman" w:cs="Times New Roman"/>
          <w:sz w:val="24"/>
          <w:szCs w:val="24"/>
        </w:rPr>
        <w:t xml:space="preserve">) </w:t>
      </w:r>
    </w:p>
    <w:p w14:paraId="7A58CB13" w14:textId="58ADA12C" w:rsidR="00656E31" w:rsidRPr="00905F1F" w:rsidRDefault="00363B7D" w:rsidP="00E62508">
      <w:pPr>
        <w:spacing w:line="480" w:lineRule="auto"/>
        <w:rPr>
          <w:rFonts w:ascii="Times New Roman" w:hAnsi="Times New Roman" w:cs="Times New Roman"/>
          <w:sz w:val="24"/>
          <w:szCs w:val="24"/>
        </w:rPr>
      </w:pPr>
      <w:r w:rsidRPr="00905F1F">
        <w:rPr>
          <w:rFonts w:ascii="Times New Roman" w:hAnsi="Times New Roman" w:cs="Times New Roman"/>
          <w:sz w:val="24"/>
          <w:szCs w:val="24"/>
        </w:rPr>
        <w:t>Among all races it is the custom to seek help from a more powerful lord.</w:t>
      </w:r>
      <w:r w:rsidR="00656E31" w:rsidRPr="00905F1F">
        <w:rPr>
          <w:rFonts w:ascii="Times New Roman" w:hAnsi="Times New Roman" w:cs="Times New Roman"/>
          <w:sz w:val="24"/>
          <w:szCs w:val="24"/>
        </w:rPr>
        <w:t xml:space="preserve"> </w:t>
      </w:r>
      <w:r w:rsidRPr="00905F1F">
        <w:rPr>
          <w:rFonts w:ascii="Times New Roman" w:hAnsi="Times New Roman" w:cs="Times New Roman"/>
          <w:sz w:val="24"/>
          <w:szCs w:val="24"/>
        </w:rPr>
        <w:t xml:space="preserve">Wherefore, Wis. 13[:18], it is said concerning idolatry, “For help he calls upon that which is unprofitable.” </w:t>
      </w:r>
    </w:p>
    <w:p w14:paraId="3B7388E5" w14:textId="6C03959E" w:rsidR="00363B7D" w:rsidRPr="00905F1F" w:rsidRDefault="00D15429" w:rsidP="00E62508">
      <w:pPr>
        <w:spacing w:line="480" w:lineRule="auto"/>
        <w:rPr>
          <w:rFonts w:ascii="Times New Roman" w:hAnsi="Times New Roman" w:cs="Times New Roman"/>
          <w:sz w:val="24"/>
          <w:szCs w:val="24"/>
        </w:rPr>
      </w:pPr>
      <w:r w:rsidRPr="00905F1F">
        <w:rPr>
          <w:rFonts w:ascii="Times New Roman" w:hAnsi="Times New Roman" w:cs="Times New Roman"/>
          <w:sz w:val="24"/>
          <w:szCs w:val="24"/>
        </w:rPr>
        <w:t>Thus,</w:t>
      </w:r>
      <w:r w:rsidR="00363B7D" w:rsidRPr="00905F1F">
        <w:rPr>
          <w:rFonts w:ascii="Times New Roman" w:hAnsi="Times New Roman" w:cs="Times New Roman"/>
          <w:sz w:val="24"/>
          <w:szCs w:val="24"/>
        </w:rPr>
        <w:t xml:space="preserve"> Boethius rehearses, 3, </w:t>
      </w:r>
      <w:r w:rsidR="00363B7D" w:rsidRPr="00905F1F">
        <w:rPr>
          <w:rFonts w:ascii="Times New Roman" w:hAnsi="Times New Roman" w:cs="Times New Roman"/>
          <w:i/>
          <w:iCs/>
          <w:sz w:val="24"/>
          <w:szCs w:val="24"/>
        </w:rPr>
        <w:t>De consolatione</w:t>
      </w:r>
      <w:r w:rsidR="00656E31" w:rsidRPr="00905F1F">
        <w:rPr>
          <w:rFonts w:ascii="Times New Roman" w:hAnsi="Times New Roman" w:cs="Times New Roman"/>
          <w:sz w:val="24"/>
          <w:szCs w:val="24"/>
        </w:rPr>
        <w:t>, prose 9,</w:t>
      </w:r>
      <w:r w:rsidR="008B74F9" w:rsidRPr="00905F1F">
        <w:rPr>
          <w:rStyle w:val="EndnoteReference"/>
          <w:rFonts w:ascii="Times New Roman" w:hAnsi="Times New Roman" w:cs="Times New Roman"/>
          <w:sz w:val="24"/>
          <w:szCs w:val="24"/>
        </w:rPr>
        <w:endnoteReference w:id="1"/>
      </w:r>
      <w:r w:rsidR="00656E31" w:rsidRPr="00905F1F">
        <w:rPr>
          <w:rFonts w:ascii="Times New Roman" w:hAnsi="Times New Roman" w:cs="Times New Roman"/>
          <w:sz w:val="24"/>
          <w:szCs w:val="24"/>
        </w:rPr>
        <w:t xml:space="preserve"> that </w:t>
      </w:r>
      <w:r w:rsidR="00363B7D" w:rsidRPr="00905F1F">
        <w:rPr>
          <w:rFonts w:ascii="Times New Roman" w:hAnsi="Times New Roman" w:cs="Times New Roman"/>
          <w:sz w:val="24"/>
          <w:szCs w:val="24"/>
        </w:rPr>
        <w:t>it was pleasing to Plato, even in the smallest of things, to invoke the divine</w:t>
      </w:r>
      <w:r w:rsidR="00656E31" w:rsidRPr="00905F1F">
        <w:rPr>
          <w:rFonts w:ascii="Times New Roman" w:hAnsi="Times New Roman" w:cs="Times New Roman"/>
          <w:sz w:val="24"/>
          <w:szCs w:val="24"/>
        </w:rPr>
        <w:t xml:space="preserve"> protection, without whose aid, according to Boethius, </w:t>
      </w:r>
      <w:r w:rsidR="00363B7D" w:rsidRPr="00905F1F">
        <w:rPr>
          <w:rFonts w:ascii="Times New Roman" w:hAnsi="Times New Roman" w:cs="Times New Roman"/>
          <w:sz w:val="24"/>
          <w:szCs w:val="24"/>
        </w:rPr>
        <w:t xml:space="preserve">no </w:t>
      </w:r>
      <w:r w:rsidR="00656E31" w:rsidRPr="00905F1F">
        <w:rPr>
          <w:rFonts w:ascii="Times New Roman" w:hAnsi="Times New Roman" w:cs="Times New Roman"/>
          <w:sz w:val="24"/>
          <w:szCs w:val="24"/>
        </w:rPr>
        <w:t>beginning can be properly made.</w:t>
      </w:r>
      <w:r w:rsidR="00363B7D" w:rsidRPr="00905F1F">
        <w:rPr>
          <w:rFonts w:ascii="Times New Roman" w:hAnsi="Times New Roman" w:cs="Times New Roman"/>
          <w:sz w:val="24"/>
          <w:szCs w:val="24"/>
        </w:rPr>
        <w:t xml:space="preserve"> For according to the Psalm [90:1]: “He that dwells in the aid of the </w:t>
      </w:r>
      <w:r w:rsidRPr="00905F1F">
        <w:rPr>
          <w:rFonts w:ascii="Times New Roman" w:hAnsi="Times New Roman" w:cs="Times New Roman"/>
          <w:sz w:val="24"/>
          <w:szCs w:val="24"/>
        </w:rPr>
        <w:t>Highest</w:t>
      </w:r>
      <w:r w:rsidR="00363B7D" w:rsidRPr="00905F1F">
        <w:rPr>
          <w:rFonts w:ascii="Times New Roman" w:hAnsi="Times New Roman" w:cs="Times New Roman"/>
          <w:sz w:val="24"/>
          <w:szCs w:val="24"/>
        </w:rPr>
        <w:t xml:space="preserve">, shall abide under the protection of the God of Jacob.” This is evident particularly in the wars of the </w:t>
      </w:r>
      <w:r w:rsidRPr="00905F1F">
        <w:rPr>
          <w:rFonts w:ascii="Times New Roman" w:hAnsi="Times New Roman" w:cs="Times New Roman"/>
          <w:sz w:val="24"/>
          <w:szCs w:val="24"/>
        </w:rPr>
        <w:t>Maccabees</w:t>
      </w:r>
      <w:r w:rsidR="000C131C" w:rsidRPr="00905F1F">
        <w:rPr>
          <w:rFonts w:ascii="Times New Roman" w:hAnsi="Times New Roman" w:cs="Times New Roman"/>
          <w:sz w:val="24"/>
          <w:szCs w:val="24"/>
        </w:rPr>
        <w:t xml:space="preserve"> against Lysias.</w:t>
      </w:r>
      <w:r w:rsidR="00363B7D" w:rsidRPr="00905F1F">
        <w:rPr>
          <w:rFonts w:ascii="Times New Roman" w:hAnsi="Times New Roman" w:cs="Times New Roman"/>
          <w:sz w:val="24"/>
          <w:szCs w:val="24"/>
        </w:rPr>
        <w:t xml:space="preserve"> [2 Macc.] 11[:10] prays where it is said, “So they went on courageously, having a helper,” and they prevailed. And the children of Israel pitched camp against the Philistines “by the Stone of help, [1 Kings 4:1].” On the other </w:t>
      </w:r>
      <w:r w:rsidRPr="00905F1F">
        <w:rPr>
          <w:rFonts w:ascii="Times New Roman" w:hAnsi="Times New Roman" w:cs="Times New Roman"/>
          <w:sz w:val="24"/>
          <w:szCs w:val="24"/>
        </w:rPr>
        <w:t>hand,</w:t>
      </w:r>
      <w:r w:rsidR="00363B7D" w:rsidRPr="00905F1F">
        <w:rPr>
          <w:rFonts w:ascii="Times New Roman" w:hAnsi="Times New Roman" w:cs="Times New Roman"/>
          <w:sz w:val="24"/>
          <w:szCs w:val="24"/>
        </w:rPr>
        <w:t xml:space="preserve"> Christ, about whom Zach. 3[:9] speaks, “Upon one stone there are seven eyes,” that is, seven gifts of the Holy Spirit, among which one is the gift of fortitude, Isaiah 11[:2]. </w:t>
      </w:r>
    </w:p>
    <w:p w14:paraId="5A578FBB" w14:textId="08967A24" w:rsidR="00363B7D" w:rsidRPr="00905F1F" w:rsidRDefault="00363B7D" w:rsidP="000C131C">
      <w:pPr>
        <w:spacing w:line="480" w:lineRule="auto"/>
        <w:rPr>
          <w:rFonts w:ascii="Times New Roman" w:hAnsi="Times New Roman" w:cs="Times New Roman"/>
          <w:sz w:val="24"/>
          <w:szCs w:val="24"/>
        </w:rPr>
      </w:pPr>
      <w:r w:rsidRPr="00905F1F">
        <w:rPr>
          <w:rFonts w:ascii="Times New Roman" w:hAnsi="Times New Roman" w:cs="Times New Roman"/>
          <w:sz w:val="24"/>
          <w:szCs w:val="24"/>
        </w:rPr>
        <w:t xml:space="preserve">Wherefore, Chrysostom, </w:t>
      </w:r>
      <w:r w:rsidRPr="00905F1F">
        <w:rPr>
          <w:rFonts w:ascii="Times New Roman" w:hAnsi="Times New Roman" w:cs="Times New Roman"/>
          <w:i/>
          <w:iCs/>
          <w:sz w:val="24"/>
          <w:szCs w:val="24"/>
        </w:rPr>
        <w:t>Super Matthaeum</w:t>
      </w:r>
      <w:r w:rsidR="000C131C" w:rsidRPr="00905F1F">
        <w:rPr>
          <w:rFonts w:ascii="Times New Roman" w:hAnsi="Times New Roman" w:cs="Times New Roman"/>
          <w:sz w:val="24"/>
          <w:szCs w:val="24"/>
        </w:rPr>
        <w:t>, homily 30,</w:t>
      </w:r>
      <w:r w:rsidR="008B74F9" w:rsidRPr="00905F1F">
        <w:rPr>
          <w:rStyle w:val="EndnoteReference"/>
          <w:rFonts w:ascii="Times New Roman" w:hAnsi="Times New Roman" w:cs="Times New Roman"/>
          <w:sz w:val="24"/>
          <w:szCs w:val="24"/>
        </w:rPr>
        <w:endnoteReference w:id="2"/>
      </w:r>
      <w:r w:rsidR="000C131C" w:rsidRPr="00905F1F">
        <w:rPr>
          <w:rFonts w:ascii="Times New Roman" w:hAnsi="Times New Roman" w:cs="Times New Roman"/>
          <w:sz w:val="24"/>
          <w:szCs w:val="24"/>
        </w:rPr>
        <w:t xml:space="preserve"> </w:t>
      </w:r>
      <w:r w:rsidRPr="00905F1F">
        <w:rPr>
          <w:rFonts w:ascii="Times New Roman" w:hAnsi="Times New Roman" w:cs="Times New Roman"/>
          <w:sz w:val="24"/>
          <w:szCs w:val="24"/>
        </w:rPr>
        <w:t>just as a ship, the rudder having been broken, is led thither where the tempest wishes, so also man, the help of divine g</w:t>
      </w:r>
      <w:r w:rsidR="000C131C" w:rsidRPr="00905F1F">
        <w:rPr>
          <w:rFonts w:ascii="Times New Roman" w:hAnsi="Times New Roman" w:cs="Times New Roman"/>
          <w:sz w:val="24"/>
          <w:szCs w:val="24"/>
        </w:rPr>
        <w:t>race</w:t>
      </w:r>
      <w:r w:rsidRPr="00905F1F">
        <w:rPr>
          <w:rFonts w:ascii="Times New Roman" w:hAnsi="Times New Roman" w:cs="Times New Roman"/>
          <w:sz w:val="24"/>
          <w:szCs w:val="24"/>
        </w:rPr>
        <w:t xml:space="preserve"> having been lost through sin, does, not what he wants, but what the </w:t>
      </w:r>
      <w:r w:rsidR="000C131C" w:rsidRPr="00905F1F">
        <w:rPr>
          <w:rFonts w:ascii="Times New Roman" w:hAnsi="Times New Roman" w:cs="Times New Roman"/>
          <w:sz w:val="24"/>
          <w:szCs w:val="24"/>
        </w:rPr>
        <w:t>devil wants.</w:t>
      </w:r>
      <w:r w:rsidRPr="00905F1F">
        <w:rPr>
          <w:rFonts w:ascii="Times New Roman" w:hAnsi="Times New Roman" w:cs="Times New Roman"/>
          <w:sz w:val="24"/>
          <w:szCs w:val="24"/>
        </w:rPr>
        <w:t xml:space="preserve"> Wherefore, Bernard, from the </w:t>
      </w:r>
      <w:r w:rsidRPr="00905F1F">
        <w:rPr>
          <w:rFonts w:ascii="Times New Roman" w:hAnsi="Times New Roman" w:cs="Times New Roman"/>
          <w:i/>
          <w:iCs/>
          <w:sz w:val="24"/>
          <w:szCs w:val="24"/>
        </w:rPr>
        <w:t>Sermone de adventu</w:t>
      </w:r>
      <w:r w:rsidR="000C131C" w:rsidRPr="00905F1F">
        <w:rPr>
          <w:rFonts w:ascii="Times New Roman" w:hAnsi="Times New Roman" w:cs="Times New Roman"/>
          <w:sz w:val="24"/>
          <w:szCs w:val="24"/>
        </w:rPr>
        <w:t>,</w:t>
      </w:r>
      <w:r w:rsidR="008B74F9" w:rsidRPr="00905F1F">
        <w:rPr>
          <w:rStyle w:val="EndnoteReference"/>
          <w:rFonts w:ascii="Times New Roman" w:hAnsi="Times New Roman" w:cs="Times New Roman"/>
          <w:sz w:val="24"/>
          <w:szCs w:val="24"/>
        </w:rPr>
        <w:endnoteReference w:id="3"/>
      </w:r>
      <w:r w:rsidR="000C131C" w:rsidRPr="00905F1F">
        <w:rPr>
          <w:rFonts w:ascii="Times New Roman" w:hAnsi="Times New Roman" w:cs="Times New Roman"/>
          <w:sz w:val="24"/>
          <w:szCs w:val="24"/>
        </w:rPr>
        <w:t xml:space="preserve"> </w:t>
      </w:r>
      <w:r w:rsidRPr="00905F1F">
        <w:rPr>
          <w:rFonts w:ascii="Times New Roman" w:hAnsi="Times New Roman" w:cs="Times New Roman"/>
          <w:sz w:val="24"/>
          <w:szCs w:val="24"/>
        </w:rPr>
        <w:t>we are easy to be seduced, crippled for working, frail for resisting. If we wish to discern between good and evil, we are deceived. If we try to do the good, we are found wanting. If we try to resist evil, w</w:t>
      </w:r>
      <w:r w:rsidR="000C131C" w:rsidRPr="00905F1F">
        <w:rPr>
          <w:rFonts w:ascii="Times New Roman" w:hAnsi="Times New Roman" w:cs="Times New Roman"/>
          <w:sz w:val="24"/>
          <w:szCs w:val="24"/>
        </w:rPr>
        <w:t xml:space="preserve">e are thrown down and overcome. </w:t>
      </w:r>
      <w:r w:rsidR="00D15429" w:rsidRPr="00905F1F">
        <w:rPr>
          <w:rFonts w:ascii="Times New Roman" w:hAnsi="Times New Roman" w:cs="Times New Roman"/>
          <w:sz w:val="24"/>
          <w:szCs w:val="24"/>
        </w:rPr>
        <w:t>Therefore,</w:t>
      </w:r>
      <w:r w:rsidRPr="00905F1F">
        <w:rPr>
          <w:rFonts w:ascii="Times New Roman" w:hAnsi="Times New Roman" w:cs="Times New Roman"/>
          <w:sz w:val="24"/>
          <w:szCs w:val="24"/>
        </w:rPr>
        <w:t xml:space="preserve"> we </w:t>
      </w:r>
      <w:r w:rsidR="00D15429" w:rsidRPr="00905F1F">
        <w:rPr>
          <w:rFonts w:ascii="Times New Roman" w:hAnsi="Times New Roman" w:cs="Times New Roman"/>
          <w:sz w:val="24"/>
          <w:szCs w:val="24"/>
        </w:rPr>
        <w:t>need</w:t>
      </w:r>
      <w:r w:rsidR="000C131C" w:rsidRPr="00905F1F">
        <w:rPr>
          <w:rFonts w:ascii="Times New Roman" w:hAnsi="Times New Roman" w:cs="Times New Roman"/>
          <w:sz w:val="24"/>
          <w:szCs w:val="24"/>
        </w:rPr>
        <w:t xml:space="preserve"> every help.</w:t>
      </w:r>
      <w:r w:rsidRPr="00905F1F">
        <w:rPr>
          <w:rFonts w:ascii="Times New Roman" w:hAnsi="Times New Roman" w:cs="Times New Roman"/>
          <w:sz w:val="24"/>
          <w:szCs w:val="24"/>
        </w:rPr>
        <w:t xml:space="preserve"> </w:t>
      </w:r>
      <w:r w:rsidR="000C131C" w:rsidRPr="00905F1F">
        <w:rPr>
          <w:rFonts w:ascii="Times New Roman" w:hAnsi="Times New Roman" w:cs="Times New Roman"/>
          <w:sz w:val="24"/>
          <w:szCs w:val="24"/>
        </w:rPr>
        <w:t>W</w:t>
      </w:r>
      <w:r w:rsidRPr="00905F1F">
        <w:rPr>
          <w:rFonts w:ascii="Times New Roman" w:hAnsi="Times New Roman" w:cs="Times New Roman"/>
          <w:sz w:val="24"/>
          <w:szCs w:val="24"/>
        </w:rPr>
        <w:t>herefore in Eccli. 51[:10], it is said, “They compassed me on every side, and there was no one that would help me. I looked for the succor of men, and there was none.” Exod. 30[:11-13]: God commanded Moses that he should help the people, out of which they might give the sickle of God, so that God might be a help, and not be a plague upon them.</w:t>
      </w:r>
    </w:p>
    <w:p w14:paraId="6C31F144" w14:textId="2D5F0200" w:rsidR="00363B7D" w:rsidRPr="00905F1F" w:rsidRDefault="00363B7D" w:rsidP="00230DC7">
      <w:pPr>
        <w:spacing w:line="480" w:lineRule="auto"/>
        <w:rPr>
          <w:rFonts w:ascii="Times New Roman" w:hAnsi="Times New Roman" w:cs="Times New Roman"/>
          <w:sz w:val="24"/>
          <w:szCs w:val="24"/>
        </w:rPr>
      </w:pPr>
      <w:r w:rsidRPr="00905F1F">
        <w:rPr>
          <w:rFonts w:ascii="Times New Roman" w:hAnsi="Times New Roman" w:cs="Times New Roman"/>
          <w:sz w:val="24"/>
          <w:szCs w:val="24"/>
        </w:rPr>
        <w:lastRenderedPageBreak/>
        <w:t xml:space="preserve">Again, blessed Augustine says, </w:t>
      </w:r>
      <w:r w:rsidRPr="00905F1F">
        <w:rPr>
          <w:rFonts w:ascii="Times New Roman" w:hAnsi="Times New Roman" w:cs="Times New Roman"/>
          <w:i/>
          <w:iCs/>
          <w:sz w:val="24"/>
          <w:szCs w:val="24"/>
        </w:rPr>
        <w:t>Sermo</w:t>
      </w:r>
      <w:r w:rsidR="000C131C" w:rsidRPr="00905F1F">
        <w:rPr>
          <w:rFonts w:ascii="Times New Roman" w:hAnsi="Times New Roman" w:cs="Times New Roman"/>
          <w:sz w:val="24"/>
          <w:szCs w:val="24"/>
        </w:rPr>
        <w:t xml:space="preserve"> 44,</w:t>
      </w:r>
      <w:r w:rsidR="008B74F9" w:rsidRPr="00905F1F">
        <w:rPr>
          <w:rStyle w:val="EndnoteReference"/>
          <w:rFonts w:ascii="Times New Roman" w:hAnsi="Times New Roman" w:cs="Times New Roman"/>
          <w:sz w:val="24"/>
          <w:szCs w:val="24"/>
        </w:rPr>
        <w:endnoteReference w:id="4"/>
      </w:r>
      <w:r w:rsidR="000C131C" w:rsidRPr="00905F1F">
        <w:rPr>
          <w:rFonts w:ascii="Times New Roman" w:hAnsi="Times New Roman" w:cs="Times New Roman"/>
          <w:sz w:val="24"/>
          <w:szCs w:val="24"/>
        </w:rPr>
        <w:t xml:space="preserve"> </w:t>
      </w:r>
      <w:r w:rsidRPr="00905F1F">
        <w:rPr>
          <w:rFonts w:ascii="Times New Roman" w:hAnsi="Times New Roman" w:cs="Times New Roman"/>
          <w:sz w:val="24"/>
          <w:szCs w:val="24"/>
        </w:rPr>
        <w:t>our helper</w:t>
      </w:r>
      <w:r w:rsidR="000C131C" w:rsidRPr="00905F1F">
        <w:rPr>
          <w:rFonts w:ascii="Times New Roman" w:hAnsi="Times New Roman" w:cs="Times New Roman"/>
          <w:sz w:val="24"/>
          <w:szCs w:val="24"/>
        </w:rPr>
        <w:t xml:space="preserve"> is greater than our assailant.</w:t>
      </w:r>
      <w:r w:rsidRPr="00905F1F">
        <w:rPr>
          <w:rFonts w:ascii="Times New Roman" w:hAnsi="Times New Roman" w:cs="Times New Roman"/>
          <w:sz w:val="24"/>
          <w:szCs w:val="24"/>
        </w:rPr>
        <w:t xml:space="preserve"> </w:t>
      </w:r>
      <w:r w:rsidR="00D15429" w:rsidRPr="00905F1F">
        <w:rPr>
          <w:rFonts w:ascii="Times New Roman" w:hAnsi="Times New Roman" w:cs="Times New Roman"/>
          <w:sz w:val="24"/>
          <w:szCs w:val="24"/>
        </w:rPr>
        <w:t>Therefore,</w:t>
      </w:r>
      <w:r w:rsidRPr="00905F1F">
        <w:rPr>
          <w:rFonts w:ascii="Times New Roman" w:hAnsi="Times New Roman" w:cs="Times New Roman"/>
          <w:sz w:val="24"/>
          <w:szCs w:val="24"/>
        </w:rPr>
        <w:t xml:space="preserve"> to whom God is the helper, the devil cannot be the conqueror. Therefore Eccle. 4[:2-12]: “It is better therefore that two should be together, than one. If one fall he shall be supported by the other.” And it follows, “If a man </w:t>
      </w:r>
      <w:r w:rsidR="00D15429" w:rsidRPr="00905F1F">
        <w:rPr>
          <w:rFonts w:ascii="Times New Roman" w:hAnsi="Times New Roman" w:cs="Times New Roman"/>
          <w:sz w:val="24"/>
          <w:szCs w:val="24"/>
        </w:rPr>
        <w:t>prevails</w:t>
      </w:r>
      <w:r w:rsidRPr="00905F1F">
        <w:rPr>
          <w:rFonts w:ascii="Times New Roman" w:hAnsi="Times New Roman" w:cs="Times New Roman"/>
          <w:sz w:val="24"/>
          <w:szCs w:val="24"/>
        </w:rPr>
        <w:t xml:space="preserve"> against one, two shall withstand him.” Often “A brother that is helped by his brother, is like a strong city,” Prov. 18[:19]. A city cannot be strong unless any part, however small, helps another in necessity. Wherefore the Philosopher in </w:t>
      </w:r>
      <w:r w:rsidRPr="00905F1F">
        <w:rPr>
          <w:rFonts w:ascii="Times New Roman" w:hAnsi="Times New Roman" w:cs="Times New Roman"/>
          <w:i/>
          <w:iCs/>
          <w:sz w:val="24"/>
          <w:szCs w:val="24"/>
        </w:rPr>
        <w:t>Politicis</w:t>
      </w:r>
      <w:r w:rsidRPr="00905F1F">
        <w:rPr>
          <w:rFonts w:ascii="Times New Roman" w:hAnsi="Times New Roman" w:cs="Times New Roman"/>
          <w:sz w:val="24"/>
          <w:szCs w:val="24"/>
        </w:rPr>
        <w:t>,</w:t>
      </w:r>
      <w:r w:rsidR="008B74F9" w:rsidRPr="00905F1F">
        <w:rPr>
          <w:rStyle w:val="EndnoteReference"/>
          <w:rFonts w:ascii="Times New Roman" w:hAnsi="Times New Roman" w:cs="Times New Roman"/>
          <w:sz w:val="24"/>
          <w:szCs w:val="24"/>
        </w:rPr>
        <w:endnoteReference w:id="5"/>
      </w:r>
      <w:r w:rsidRPr="00905F1F">
        <w:rPr>
          <w:rFonts w:ascii="Times New Roman" w:hAnsi="Times New Roman" w:cs="Times New Roman"/>
          <w:sz w:val="24"/>
          <w:szCs w:val="24"/>
        </w:rPr>
        <w:t xml:space="preserve"> teaches that in the siege of a city, the women must be in common, and they can run to help any part, as to carry stones and other necessities to the men for fighting. And this is said in Eccli. 40[34]: “Brethren are a help in the time of trouble, but mercy shall deliver more than they.” For if a brother does not help a brother when he is in need, how can he himself hope for help from God?</w:t>
      </w:r>
      <w:bookmarkStart w:id="0" w:name="_GoBack"/>
      <w:bookmarkEnd w:id="0"/>
    </w:p>
    <w:sectPr w:rsidR="00363B7D" w:rsidRPr="00905F1F" w:rsidSect="003D0BE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3D660" w14:textId="77777777" w:rsidR="008B74F9" w:rsidRDefault="008B74F9" w:rsidP="008B74F9">
      <w:pPr>
        <w:spacing w:after="0" w:line="240" w:lineRule="auto"/>
      </w:pPr>
      <w:r>
        <w:separator/>
      </w:r>
    </w:p>
  </w:endnote>
  <w:endnote w:type="continuationSeparator" w:id="0">
    <w:p w14:paraId="1A23CDBB" w14:textId="77777777" w:rsidR="008B74F9" w:rsidRDefault="008B74F9" w:rsidP="008B74F9">
      <w:pPr>
        <w:spacing w:after="0" w:line="240" w:lineRule="auto"/>
      </w:pPr>
      <w:r>
        <w:continuationSeparator/>
      </w:r>
    </w:p>
  </w:endnote>
  <w:endnote w:id="1">
    <w:p w14:paraId="608FAE74" w14:textId="5FF2773D" w:rsidR="008B74F9" w:rsidRPr="008B74F9" w:rsidRDefault="008B74F9">
      <w:pPr>
        <w:pStyle w:val="EndnoteText"/>
        <w:rPr>
          <w:rFonts w:ascii="Times New Roman" w:hAnsi="Times New Roman" w:cs="Times New Roman"/>
          <w:sz w:val="24"/>
          <w:szCs w:val="24"/>
        </w:rPr>
      </w:pPr>
      <w:r w:rsidRPr="008B74F9">
        <w:rPr>
          <w:rStyle w:val="EndnoteReference"/>
          <w:rFonts w:ascii="Times New Roman" w:hAnsi="Times New Roman" w:cs="Times New Roman"/>
          <w:sz w:val="24"/>
          <w:szCs w:val="24"/>
        </w:rPr>
        <w:endnoteRef/>
      </w:r>
      <w:r w:rsidRPr="008B74F9">
        <w:rPr>
          <w:rFonts w:ascii="Times New Roman" w:hAnsi="Times New Roman" w:cs="Times New Roman"/>
          <w:sz w:val="24"/>
          <w:szCs w:val="24"/>
        </w:rPr>
        <w:t xml:space="preserve"> </w:t>
      </w:r>
      <w:r w:rsidRPr="008B74F9">
        <w:rPr>
          <w:rFonts w:ascii="Times New Roman" w:hAnsi="Times New Roman" w:cs="Times New Roman"/>
          <w:sz w:val="24"/>
          <w:szCs w:val="24"/>
        </w:rPr>
        <w:t xml:space="preserve">Boethius, </w:t>
      </w:r>
      <w:r w:rsidRPr="008B74F9">
        <w:rPr>
          <w:rFonts w:ascii="Times New Roman" w:hAnsi="Times New Roman" w:cs="Times New Roman"/>
          <w:i/>
          <w:iCs/>
          <w:sz w:val="24"/>
          <w:szCs w:val="24"/>
        </w:rPr>
        <w:t>De consolatione Philosophiae</w:t>
      </w:r>
      <w:r w:rsidRPr="008B74F9">
        <w:rPr>
          <w:rFonts w:ascii="Times New Roman" w:hAnsi="Times New Roman" w:cs="Times New Roman"/>
          <w:sz w:val="24"/>
          <w:szCs w:val="24"/>
        </w:rPr>
        <w:t xml:space="preserve"> 3 prosa 9 (PL 63.757-758): Sed cum, uti in Timaeo Platoni, inquit, nostro placet, in minimis quoque rebus divinum praesidium debeat implorari, quid nunc faciendum censes, ut illius summi boni sedem reperire mereamur? Invocandum, inquam, rerum omnium patrem, quo praetermisso, nullum rite fundatur exordium. Recte, inquit; ac simul ita modulata est.</w:t>
      </w:r>
    </w:p>
    <w:p w14:paraId="73D53B3F" w14:textId="77777777" w:rsidR="008B74F9" w:rsidRPr="008B74F9" w:rsidRDefault="008B74F9">
      <w:pPr>
        <w:pStyle w:val="EndnoteText"/>
        <w:rPr>
          <w:rFonts w:ascii="Times New Roman" w:hAnsi="Times New Roman" w:cs="Times New Roman"/>
          <w:sz w:val="24"/>
          <w:szCs w:val="24"/>
        </w:rPr>
      </w:pPr>
    </w:p>
  </w:endnote>
  <w:endnote w:id="2">
    <w:p w14:paraId="2C880A70" w14:textId="77777777" w:rsidR="008B74F9" w:rsidRPr="008B74F9" w:rsidRDefault="008B74F9">
      <w:pPr>
        <w:pStyle w:val="EndnoteText"/>
        <w:rPr>
          <w:rFonts w:ascii="Times New Roman" w:hAnsi="Times New Roman" w:cs="Times New Roman"/>
          <w:sz w:val="24"/>
          <w:szCs w:val="24"/>
        </w:rPr>
      </w:pPr>
      <w:r w:rsidRPr="008B74F9">
        <w:rPr>
          <w:rStyle w:val="EndnoteReference"/>
          <w:rFonts w:ascii="Times New Roman" w:hAnsi="Times New Roman" w:cs="Times New Roman"/>
          <w:sz w:val="24"/>
          <w:szCs w:val="24"/>
        </w:rPr>
        <w:endnoteRef/>
      </w:r>
      <w:r w:rsidRPr="008B74F9">
        <w:rPr>
          <w:rFonts w:ascii="Times New Roman" w:hAnsi="Times New Roman" w:cs="Times New Roman"/>
          <w:sz w:val="24"/>
          <w:szCs w:val="24"/>
        </w:rPr>
        <w:t xml:space="preserve"> </w:t>
      </w:r>
      <w:r w:rsidRPr="008B74F9">
        <w:rPr>
          <w:rFonts w:ascii="Times New Roman" w:hAnsi="Times New Roman" w:cs="Times New Roman"/>
          <w:sz w:val="24"/>
          <w:szCs w:val="24"/>
        </w:rPr>
        <w:t xml:space="preserve">Pseudo-Chrysostom, </w:t>
      </w:r>
      <w:r w:rsidRPr="008B74F9">
        <w:rPr>
          <w:rFonts w:ascii="Times New Roman" w:hAnsi="Times New Roman" w:cs="Times New Roman"/>
          <w:i/>
          <w:iCs/>
          <w:sz w:val="24"/>
          <w:szCs w:val="24"/>
        </w:rPr>
        <w:t>Opus imperfectum in Matthaeum</w:t>
      </w:r>
      <w:r w:rsidRPr="008B74F9">
        <w:rPr>
          <w:rFonts w:ascii="Times New Roman" w:hAnsi="Times New Roman" w:cs="Times New Roman"/>
          <w:sz w:val="24"/>
          <w:szCs w:val="24"/>
        </w:rPr>
        <w:t xml:space="preserve">, Homilia 37 ex. cap. 21:2 (PG 56:835): sicut navis fracto gubernaculo, illuc ducitur ubi tempestas voluerit: sic et homo, divinae graciae auxilio perdito per peccatum, agit non quod vult, sed quod diabolus vult. </w:t>
      </w:r>
    </w:p>
    <w:p w14:paraId="555099A3" w14:textId="77777777" w:rsidR="008B74F9" w:rsidRPr="008B74F9" w:rsidRDefault="008B74F9">
      <w:pPr>
        <w:pStyle w:val="EndnoteText"/>
        <w:rPr>
          <w:rFonts w:ascii="Times New Roman" w:hAnsi="Times New Roman" w:cs="Times New Roman"/>
          <w:sz w:val="24"/>
          <w:szCs w:val="24"/>
        </w:rPr>
      </w:pPr>
    </w:p>
  </w:endnote>
  <w:endnote w:id="3">
    <w:p w14:paraId="0FD859EC" w14:textId="41C19CB6" w:rsidR="008B74F9" w:rsidRPr="008B74F9" w:rsidRDefault="008B74F9">
      <w:pPr>
        <w:pStyle w:val="EndnoteText"/>
        <w:rPr>
          <w:rFonts w:ascii="Times New Roman" w:hAnsi="Times New Roman" w:cs="Times New Roman"/>
          <w:sz w:val="24"/>
          <w:szCs w:val="24"/>
        </w:rPr>
      </w:pPr>
      <w:r w:rsidRPr="008B74F9">
        <w:rPr>
          <w:rStyle w:val="EndnoteReference"/>
          <w:rFonts w:ascii="Times New Roman" w:hAnsi="Times New Roman" w:cs="Times New Roman"/>
          <w:sz w:val="24"/>
          <w:szCs w:val="24"/>
        </w:rPr>
        <w:endnoteRef/>
      </w:r>
      <w:r w:rsidRPr="008B74F9">
        <w:rPr>
          <w:rFonts w:ascii="Times New Roman" w:hAnsi="Times New Roman" w:cs="Times New Roman"/>
          <w:sz w:val="24"/>
          <w:szCs w:val="24"/>
        </w:rPr>
        <w:t xml:space="preserve"> </w:t>
      </w:r>
      <w:r w:rsidRPr="008B74F9">
        <w:rPr>
          <w:rFonts w:ascii="Times New Roman" w:hAnsi="Times New Roman" w:cs="Times New Roman"/>
          <w:sz w:val="24"/>
          <w:szCs w:val="24"/>
        </w:rPr>
        <w:t xml:space="preserve">Bernard of Clairvaux, </w:t>
      </w:r>
      <w:r w:rsidRPr="008B74F9">
        <w:rPr>
          <w:rFonts w:ascii="Times New Roman" w:hAnsi="Times New Roman" w:cs="Times New Roman"/>
          <w:i/>
          <w:iCs/>
          <w:sz w:val="24"/>
          <w:szCs w:val="24"/>
        </w:rPr>
        <w:t>Sermo</w:t>
      </w:r>
      <w:r w:rsidRPr="008B74F9">
        <w:rPr>
          <w:rFonts w:ascii="Times New Roman" w:hAnsi="Times New Roman" w:cs="Times New Roman"/>
          <w:sz w:val="24"/>
          <w:szCs w:val="24"/>
        </w:rPr>
        <w:t xml:space="preserve"> 7.1 (PL 183.55): Nam et faciles sumus ad seducendum, et debiles ad operandum, et fragiles ad resistendum. Si discernere volumus inter bonum et malum, decipimur; si tentamus facere bonum, deficimus; si conamur resistere malo, dejicimur et superamur.</w:t>
      </w:r>
    </w:p>
    <w:p w14:paraId="3BA5CF8E" w14:textId="77777777" w:rsidR="008B74F9" w:rsidRPr="008B74F9" w:rsidRDefault="008B74F9">
      <w:pPr>
        <w:pStyle w:val="EndnoteText"/>
        <w:rPr>
          <w:rFonts w:ascii="Times New Roman" w:hAnsi="Times New Roman" w:cs="Times New Roman"/>
          <w:sz w:val="24"/>
          <w:szCs w:val="24"/>
        </w:rPr>
      </w:pPr>
    </w:p>
  </w:endnote>
  <w:endnote w:id="4">
    <w:p w14:paraId="3CFFA91E" w14:textId="3D34CA99" w:rsidR="008B74F9" w:rsidRPr="008B74F9" w:rsidRDefault="008B74F9">
      <w:pPr>
        <w:pStyle w:val="EndnoteText"/>
        <w:rPr>
          <w:rFonts w:ascii="Times New Roman" w:hAnsi="Times New Roman" w:cs="Times New Roman"/>
          <w:sz w:val="24"/>
          <w:szCs w:val="24"/>
        </w:rPr>
      </w:pPr>
      <w:r w:rsidRPr="008B74F9">
        <w:rPr>
          <w:rStyle w:val="EndnoteReference"/>
          <w:rFonts w:ascii="Times New Roman" w:hAnsi="Times New Roman" w:cs="Times New Roman"/>
          <w:sz w:val="24"/>
          <w:szCs w:val="24"/>
        </w:rPr>
        <w:endnoteRef/>
      </w:r>
      <w:r w:rsidRPr="008B74F9">
        <w:rPr>
          <w:rFonts w:ascii="Times New Roman" w:hAnsi="Times New Roman" w:cs="Times New Roman"/>
          <w:sz w:val="24"/>
          <w:szCs w:val="24"/>
        </w:rPr>
        <w:t xml:space="preserve"> </w:t>
      </w:r>
      <w:r w:rsidRPr="008B74F9">
        <w:rPr>
          <w:rFonts w:ascii="Times New Roman" w:hAnsi="Times New Roman" w:cs="Times New Roman"/>
          <w:sz w:val="24"/>
          <w:szCs w:val="24"/>
        </w:rPr>
        <w:t xml:space="preserve">Augustine, </w:t>
      </w:r>
      <w:r w:rsidRPr="008B74F9">
        <w:rPr>
          <w:rFonts w:ascii="Times New Roman" w:hAnsi="Times New Roman" w:cs="Times New Roman"/>
          <w:i/>
          <w:iCs/>
          <w:sz w:val="24"/>
          <w:szCs w:val="24"/>
        </w:rPr>
        <w:t>Sermo</w:t>
      </w:r>
      <w:r w:rsidRPr="008B74F9">
        <w:rPr>
          <w:rFonts w:ascii="Times New Roman" w:hAnsi="Times New Roman" w:cs="Times New Roman"/>
          <w:sz w:val="24"/>
          <w:szCs w:val="24"/>
        </w:rPr>
        <w:t xml:space="preserve"> 376.4.4 (PL 39.1671): Major est adjutor quam oppugnator. Ideo gemitis, ideo oratis, ideo dicitis, Ne nos inferas in tentationem.</w:t>
      </w:r>
    </w:p>
    <w:p w14:paraId="2D4D1BC9" w14:textId="77777777" w:rsidR="008B74F9" w:rsidRPr="008B74F9" w:rsidRDefault="008B74F9">
      <w:pPr>
        <w:pStyle w:val="EndnoteText"/>
        <w:rPr>
          <w:rFonts w:ascii="Times New Roman" w:hAnsi="Times New Roman" w:cs="Times New Roman"/>
          <w:sz w:val="24"/>
          <w:szCs w:val="24"/>
        </w:rPr>
      </w:pPr>
    </w:p>
  </w:endnote>
  <w:endnote w:id="5">
    <w:p w14:paraId="30DC8382" w14:textId="720D9A98" w:rsidR="008B74F9" w:rsidRPr="008B74F9" w:rsidRDefault="008B74F9" w:rsidP="008B74F9">
      <w:pPr>
        <w:pStyle w:val="EndnoteText"/>
        <w:rPr>
          <w:rFonts w:ascii="Times New Roman" w:hAnsi="Times New Roman" w:cs="Times New Roman"/>
          <w:sz w:val="24"/>
          <w:szCs w:val="24"/>
        </w:rPr>
      </w:pPr>
      <w:r w:rsidRPr="008B74F9">
        <w:rPr>
          <w:rStyle w:val="EndnoteReference"/>
          <w:rFonts w:ascii="Times New Roman" w:hAnsi="Times New Roman" w:cs="Times New Roman"/>
          <w:sz w:val="24"/>
          <w:szCs w:val="24"/>
        </w:rPr>
        <w:endnoteRef/>
      </w:r>
      <w:r w:rsidRPr="008B74F9">
        <w:rPr>
          <w:rFonts w:ascii="Times New Roman" w:hAnsi="Times New Roman" w:cs="Times New Roman"/>
          <w:sz w:val="24"/>
          <w:szCs w:val="24"/>
        </w:rPr>
        <w:t xml:space="preserve"> </w:t>
      </w:r>
      <w:r w:rsidRPr="008B74F9">
        <w:rPr>
          <w:rFonts w:ascii="Times New Roman" w:hAnsi="Times New Roman" w:cs="Times New Roman"/>
          <w:sz w:val="24"/>
          <w:szCs w:val="24"/>
        </w:rPr>
        <w:t xml:space="preserve">Aristotle, </w:t>
      </w:r>
      <w:r w:rsidRPr="008B74F9">
        <w:rPr>
          <w:rFonts w:ascii="Times New Roman" w:hAnsi="Times New Roman" w:cs="Times New Roman"/>
          <w:i/>
          <w:iCs/>
          <w:sz w:val="24"/>
          <w:szCs w:val="24"/>
        </w:rPr>
        <w:t>Politics</w:t>
      </w:r>
      <w:r w:rsidRPr="008B74F9">
        <w:rPr>
          <w:rFonts w:ascii="Times New Roman" w:hAnsi="Times New Roman" w:cs="Times New Roman"/>
          <w:sz w:val="24"/>
          <w:szCs w:val="24"/>
        </w:rPr>
        <w:t xml:space="preserve"> 2.6, 1264b29-1264b37 (Barnes 2:2007): In the Republic, Socrates has </w:t>
      </w:r>
      <w:proofErr w:type="gramStart"/>
      <w:r w:rsidRPr="008B74F9">
        <w:rPr>
          <w:rFonts w:ascii="Times New Roman" w:hAnsi="Times New Roman" w:cs="Times New Roman"/>
          <w:sz w:val="24"/>
          <w:szCs w:val="24"/>
        </w:rPr>
        <w:t>definitely settled</w:t>
      </w:r>
      <w:proofErr w:type="gramEnd"/>
      <w:r w:rsidRPr="008B74F9">
        <w:rPr>
          <w:rFonts w:ascii="Times New Roman" w:hAnsi="Times New Roman" w:cs="Times New Roman"/>
          <w:sz w:val="24"/>
          <w:szCs w:val="24"/>
        </w:rPr>
        <w:t xml:space="preserve"> in all a few questions only; such as the community of women and children, the community of property, and the constitution of the state. The population is divided into two classes- one of husbandmen,</w:t>
      </w:r>
      <w:r w:rsidR="0083243C">
        <w:rPr>
          <w:rFonts w:ascii="Times New Roman" w:hAnsi="Times New Roman" w:cs="Times New Roman"/>
          <w:sz w:val="24"/>
          <w:szCs w:val="24"/>
        </w:rPr>
        <w:t xml:space="preserve"> </w:t>
      </w:r>
      <w:r w:rsidRPr="008B74F9">
        <w:rPr>
          <w:rFonts w:ascii="Times New Roman" w:hAnsi="Times New Roman" w:cs="Times New Roman"/>
          <w:sz w:val="24"/>
          <w:szCs w:val="24"/>
        </w:rPr>
        <w:t>and the other of warriors; from this latter is taken a third class of counselors and rulers of the state. But Socrates has not determined whether the husbandmen and artisans are to have a share in the government, and whether they, too, are to carry arms and share in military service, or not. He certainly thinks that the women ought to share in the education of the guardians, and to fight by their side.</w:t>
      </w:r>
    </w:p>
    <w:p w14:paraId="55F04C5C" w14:textId="77777777" w:rsidR="008B74F9" w:rsidRPr="008B74F9" w:rsidRDefault="008B74F9" w:rsidP="008B74F9">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CF3ED" w14:textId="77777777" w:rsidR="008B74F9" w:rsidRDefault="008B74F9" w:rsidP="008B74F9">
      <w:pPr>
        <w:spacing w:after="0" w:line="240" w:lineRule="auto"/>
      </w:pPr>
      <w:r>
        <w:separator/>
      </w:r>
    </w:p>
  </w:footnote>
  <w:footnote w:type="continuationSeparator" w:id="0">
    <w:p w14:paraId="793D0AFF" w14:textId="77777777" w:rsidR="008B74F9" w:rsidRDefault="008B74F9" w:rsidP="008B74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00"/>
    <w:rsid w:val="000C131C"/>
    <w:rsid w:val="00214190"/>
    <w:rsid w:val="00230DC7"/>
    <w:rsid w:val="00286758"/>
    <w:rsid w:val="002C65C5"/>
    <w:rsid w:val="00363B7D"/>
    <w:rsid w:val="003D0BE1"/>
    <w:rsid w:val="003E484C"/>
    <w:rsid w:val="003E7853"/>
    <w:rsid w:val="004E7F07"/>
    <w:rsid w:val="00522907"/>
    <w:rsid w:val="0052523E"/>
    <w:rsid w:val="00542C47"/>
    <w:rsid w:val="00656E31"/>
    <w:rsid w:val="006C2CBB"/>
    <w:rsid w:val="0083243C"/>
    <w:rsid w:val="0087228D"/>
    <w:rsid w:val="008B74F9"/>
    <w:rsid w:val="00905F1F"/>
    <w:rsid w:val="009B10D8"/>
    <w:rsid w:val="00A96C3D"/>
    <w:rsid w:val="00B32E83"/>
    <w:rsid w:val="00B80C00"/>
    <w:rsid w:val="00BC394E"/>
    <w:rsid w:val="00C05676"/>
    <w:rsid w:val="00C3686D"/>
    <w:rsid w:val="00CA370A"/>
    <w:rsid w:val="00CE29AE"/>
    <w:rsid w:val="00D15429"/>
    <w:rsid w:val="00D273BD"/>
    <w:rsid w:val="00DE71FA"/>
    <w:rsid w:val="00DF4615"/>
    <w:rsid w:val="00E62508"/>
    <w:rsid w:val="00EA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3B91EA"/>
  <w15:docId w15:val="{B2E05AC7-F3F6-47D2-A28D-7369350C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0BE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E29AE"/>
    <w:rPr>
      <w:rFonts w:ascii="Tahoma" w:hAnsi="Tahoma" w:cs="Tahoma"/>
      <w:sz w:val="16"/>
      <w:szCs w:val="16"/>
    </w:rPr>
  </w:style>
  <w:style w:type="character" w:customStyle="1" w:styleId="BalloonTextChar">
    <w:name w:val="Balloon Text Char"/>
    <w:basedOn w:val="DefaultParagraphFont"/>
    <w:link w:val="BalloonText"/>
    <w:uiPriority w:val="99"/>
    <w:semiHidden/>
    <w:rsid w:val="00420915"/>
    <w:rPr>
      <w:rFonts w:ascii="Times New Roman" w:hAnsi="Times New Roman"/>
      <w:sz w:val="0"/>
      <w:szCs w:val="0"/>
    </w:rPr>
  </w:style>
  <w:style w:type="paragraph" w:styleId="EndnoteText">
    <w:name w:val="endnote text"/>
    <w:basedOn w:val="Normal"/>
    <w:link w:val="EndnoteTextChar"/>
    <w:uiPriority w:val="99"/>
    <w:semiHidden/>
    <w:unhideWhenUsed/>
    <w:rsid w:val="008B74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74F9"/>
    <w:rPr>
      <w:rFonts w:cs="Calibri"/>
      <w:sz w:val="20"/>
      <w:szCs w:val="20"/>
    </w:rPr>
  </w:style>
  <w:style w:type="character" w:styleId="EndnoteReference">
    <w:name w:val="endnote reference"/>
    <w:basedOn w:val="DefaultParagraphFont"/>
    <w:uiPriority w:val="99"/>
    <w:semiHidden/>
    <w:unhideWhenUsed/>
    <w:rsid w:val="008B74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6D812D8-F6D7-4FA1-BE3C-7A59DF3F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535</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[7] Help or assistance (Adiutorium uel auxilium)</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Help or assistance (Adiutorium uel auxilium)</dc:title>
  <dc:subject/>
  <dc:creator>Eugene Crook</dc:creator>
  <cp:keywords/>
  <dc:description/>
  <cp:lastModifiedBy>Eugene Crook</cp:lastModifiedBy>
  <cp:revision>4</cp:revision>
  <cp:lastPrinted>2018-12-16T20:28:00Z</cp:lastPrinted>
  <dcterms:created xsi:type="dcterms:W3CDTF">2020-06-21T18:57:00Z</dcterms:created>
  <dcterms:modified xsi:type="dcterms:W3CDTF">2020-06-21T19:23:00Z</dcterms:modified>
</cp:coreProperties>
</file>