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28520" w14:textId="77777777" w:rsidR="002D083B" w:rsidRPr="00EC04F3" w:rsidRDefault="001320F7" w:rsidP="00D91014">
      <w:pPr>
        <w:spacing w:line="480" w:lineRule="auto"/>
        <w:rPr>
          <w:rFonts w:ascii="Times New Roman" w:hAnsi="Times New Roman" w:cs="Times New Roman"/>
          <w:sz w:val="24"/>
          <w:szCs w:val="24"/>
        </w:rPr>
      </w:pPr>
      <w:r w:rsidRPr="00EC04F3">
        <w:rPr>
          <w:rFonts w:ascii="Times New Roman" w:hAnsi="Times New Roman" w:cs="Times New Roman"/>
          <w:sz w:val="24"/>
          <w:szCs w:val="24"/>
        </w:rPr>
        <w:t>5</w:t>
      </w:r>
      <w:r w:rsidR="002D083B" w:rsidRPr="00EC04F3">
        <w:rPr>
          <w:rFonts w:ascii="Times New Roman" w:hAnsi="Times New Roman" w:cs="Times New Roman"/>
          <w:sz w:val="24"/>
          <w:szCs w:val="24"/>
        </w:rPr>
        <w:t xml:space="preserve"> Sloth (</w:t>
      </w:r>
      <w:r w:rsidR="002D083B" w:rsidRPr="00EC04F3">
        <w:rPr>
          <w:rFonts w:ascii="Times New Roman" w:hAnsi="Times New Roman" w:cs="Times New Roman"/>
          <w:i/>
          <w:iCs/>
          <w:sz w:val="24"/>
          <w:szCs w:val="24"/>
        </w:rPr>
        <w:t>Accidia</w:t>
      </w:r>
      <w:r w:rsidR="002D083B" w:rsidRPr="00EC04F3">
        <w:rPr>
          <w:rFonts w:ascii="Times New Roman" w:hAnsi="Times New Roman" w:cs="Times New Roman"/>
          <w:sz w:val="24"/>
          <w:szCs w:val="24"/>
        </w:rPr>
        <w:t xml:space="preserve">) </w:t>
      </w:r>
    </w:p>
    <w:p w14:paraId="3249D19A" w14:textId="3E7283FB" w:rsidR="002D083B" w:rsidRPr="00EC04F3" w:rsidRDefault="002D083B" w:rsidP="00D91014">
      <w:pPr>
        <w:spacing w:line="480" w:lineRule="auto"/>
        <w:rPr>
          <w:rFonts w:ascii="Times New Roman" w:hAnsi="Times New Roman" w:cs="Times New Roman"/>
          <w:sz w:val="24"/>
          <w:szCs w:val="24"/>
        </w:rPr>
      </w:pPr>
      <w:r w:rsidRPr="00EC04F3">
        <w:rPr>
          <w:rFonts w:ascii="Times New Roman" w:hAnsi="Times New Roman" w:cs="Times New Roman"/>
          <w:sz w:val="24"/>
          <w:szCs w:val="24"/>
        </w:rPr>
        <w:t>Sloth, according to the learned,</w:t>
      </w:r>
      <w:r w:rsidR="0017134E" w:rsidRPr="00EC04F3">
        <w:rPr>
          <w:rStyle w:val="EndnoteReference"/>
          <w:rFonts w:ascii="Times New Roman" w:hAnsi="Times New Roman" w:cs="Times New Roman"/>
          <w:sz w:val="24"/>
          <w:szCs w:val="24"/>
        </w:rPr>
        <w:endnoteReference w:id="1"/>
      </w:r>
      <w:r w:rsidRPr="00EC04F3">
        <w:rPr>
          <w:rFonts w:ascii="Times New Roman" w:hAnsi="Times New Roman" w:cs="Times New Roman"/>
          <w:sz w:val="24"/>
          <w:szCs w:val="24"/>
        </w:rPr>
        <w:t xml:space="preserve"> is weariness or forsaking the spiritual good owed to God.</w:t>
      </w:r>
    </w:p>
    <w:p w14:paraId="54FAC488" w14:textId="4F392919" w:rsidR="002D083B" w:rsidRPr="00EC04F3" w:rsidRDefault="002D083B" w:rsidP="00D91014">
      <w:pPr>
        <w:spacing w:line="480" w:lineRule="auto"/>
        <w:rPr>
          <w:rFonts w:ascii="Times New Roman" w:hAnsi="Times New Roman" w:cs="Times New Roman"/>
          <w:sz w:val="24"/>
          <w:szCs w:val="24"/>
        </w:rPr>
      </w:pPr>
      <w:r w:rsidRPr="00EC04F3">
        <w:rPr>
          <w:rFonts w:ascii="Times New Roman" w:hAnsi="Times New Roman" w:cs="Times New Roman"/>
          <w:sz w:val="24"/>
          <w:szCs w:val="24"/>
        </w:rPr>
        <w:t>Therefore, sloth is compared to the willow</w:t>
      </w:r>
      <w:r w:rsidR="00F526AF" w:rsidRPr="00EC04F3">
        <w:rPr>
          <w:rFonts w:ascii="Times New Roman" w:hAnsi="Times New Roman" w:cs="Times New Roman"/>
          <w:sz w:val="24"/>
          <w:szCs w:val="24"/>
        </w:rPr>
        <w:t>,</w:t>
      </w:r>
      <w:r w:rsidR="00B10A13">
        <w:rPr>
          <w:rStyle w:val="EndnoteReference"/>
          <w:rFonts w:ascii="Times New Roman" w:hAnsi="Times New Roman" w:cs="Times New Roman"/>
          <w:sz w:val="24"/>
          <w:szCs w:val="24"/>
        </w:rPr>
        <w:endnoteReference w:id="2"/>
      </w:r>
      <w:r w:rsidRPr="00EC04F3">
        <w:rPr>
          <w:rFonts w:ascii="Times New Roman" w:hAnsi="Times New Roman" w:cs="Times New Roman"/>
          <w:sz w:val="24"/>
          <w:szCs w:val="24"/>
        </w:rPr>
        <w:t xml:space="preserve"> which is an unfruitful tree,</w:t>
      </w:r>
      <w:r w:rsidR="00A950BD" w:rsidRPr="00EC04F3">
        <w:rPr>
          <w:rStyle w:val="EndnoteReference"/>
          <w:rFonts w:ascii="Times New Roman" w:hAnsi="Times New Roman" w:cs="Times New Roman"/>
          <w:sz w:val="24"/>
          <w:szCs w:val="24"/>
        </w:rPr>
        <w:endnoteReference w:id="3"/>
      </w:r>
      <w:r w:rsidRPr="00EC04F3">
        <w:rPr>
          <w:rFonts w:ascii="Times New Roman" w:hAnsi="Times New Roman" w:cs="Times New Roman"/>
          <w:sz w:val="24"/>
          <w:szCs w:val="24"/>
        </w:rPr>
        <w:t xml:space="preserve"> shady, and always green, Job 40[:17]: “The willows of the brook shall compass him about,” that is, the devil. Where Gregory says, </w:t>
      </w:r>
      <w:r w:rsidRPr="00EC04F3">
        <w:rPr>
          <w:rFonts w:ascii="Times New Roman" w:hAnsi="Times New Roman" w:cs="Times New Roman"/>
          <w:i/>
          <w:iCs/>
          <w:sz w:val="24"/>
          <w:szCs w:val="24"/>
        </w:rPr>
        <w:t>Moralia,</w:t>
      </w:r>
      <w:r w:rsidR="009D3423" w:rsidRPr="00EC04F3">
        <w:rPr>
          <w:rFonts w:ascii="Times New Roman" w:hAnsi="Times New Roman" w:cs="Times New Roman"/>
          <w:sz w:val="24"/>
          <w:szCs w:val="24"/>
        </w:rPr>
        <w:t xml:space="preserve"> book 33,</w:t>
      </w:r>
      <w:r w:rsidR="00575873" w:rsidRPr="00EC04F3">
        <w:rPr>
          <w:rStyle w:val="EndnoteReference"/>
          <w:rFonts w:ascii="Times New Roman" w:hAnsi="Times New Roman" w:cs="Times New Roman"/>
          <w:sz w:val="24"/>
          <w:szCs w:val="24"/>
        </w:rPr>
        <w:endnoteReference w:id="4"/>
      </w:r>
      <w:r w:rsidR="009D3423" w:rsidRPr="00EC04F3">
        <w:rPr>
          <w:rFonts w:ascii="Times New Roman" w:hAnsi="Times New Roman" w:cs="Times New Roman"/>
          <w:sz w:val="24"/>
          <w:szCs w:val="24"/>
        </w:rPr>
        <w:t xml:space="preserve"> </w:t>
      </w:r>
      <w:r w:rsidRPr="00EC04F3">
        <w:rPr>
          <w:rFonts w:ascii="Times New Roman" w:hAnsi="Times New Roman" w:cs="Times New Roman"/>
          <w:sz w:val="24"/>
          <w:szCs w:val="24"/>
        </w:rPr>
        <w:t xml:space="preserve">the willow is an unfruitful tree, but of so much greenness, that it can hardly dry up. </w:t>
      </w:r>
      <w:r w:rsidR="009D3423" w:rsidRPr="00EC04F3">
        <w:rPr>
          <w:rFonts w:ascii="Times New Roman" w:hAnsi="Times New Roman" w:cs="Times New Roman"/>
          <w:sz w:val="24"/>
          <w:szCs w:val="24"/>
        </w:rPr>
        <w:t>Thus,</w:t>
      </w:r>
      <w:r w:rsidRPr="00EC04F3">
        <w:rPr>
          <w:rFonts w:ascii="Times New Roman" w:hAnsi="Times New Roman" w:cs="Times New Roman"/>
          <w:sz w:val="24"/>
          <w:szCs w:val="24"/>
        </w:rPr>
        <w:t xml:space="preserve"> these slothful ones often grow green carnally in the felicity of the world, but spiritually they lead sterile existences. They are “trees of the autumn, unfruitful, twice dead,” as it is said in the canonical epistle of Jude 1[:12]. And it is well said “twice dead,” because the willow </w:t>
      </w:r>
      <w:r w:rsidR="009D3423" w:rsidRPr="00EC04F3">
        <w:rPr>
          <w:rFonts w:ascii="Times New Roman" w:hAnsi="Times New Roman" w:cs="Times New Roman"/>
          <w:sz w:val="24"/>
          <w:szCs w:val="24"/>
        </w:rPr>
        <w:t>is</w:t>
      </w:r>
      <w:r w:rsidRPr="00EC04F3">
        <w:rPr>
          <w:rFonts w:ascii="Times New Roman" w:hAnsi="Times New Roman" w:cs="Times New Roman"/>
          <w:sz w:val="24"/>
          <w:szCs w:val="24"/>
        </w:rPr>
        <w:t xml:space="preserve"> barren, and it</w:t>
      </w:r>
      <w:r w:rsidR="00575873" w:rsidRPr="00EC04F3">
        <w:rPr>
          <w:rFonts w:ascii="Times New Roman" w:hAnsi="Times New Roman" w:cs="Times New Roman"/>
          <w:sz w:val="24"/>
          <w:szCs w:val="24"/>
        </w:rPr>
        <w:t>s seed makes the one drinking sterile, according to Isidore, book 17, c. 7.</w:t>
      </w:r>
      <w:r w:rsidR="00575873" w:rsidRPr="00EC04F3">
        <w:rPr>
          <w:rStyle w:val="EndnoteReference"/>
          <w:rFonts w:ascii="Times New Roman" w:hAnsi="Times New Roman" w:cs="Times New Roman"/>
          <w:sz w:val="24"/>
          <w:szCs w:val="24"/>
        </w:rPr>
        <w:endnoteReference w:id="5"/>
      </w:r>
      <w:r w:rsidR="005C5C72" w:rsidRPr="00EC04F3">
        <w:rPr>
          <w:rFonts w:ascii="Times New Roman" w:hAnsi="Times New Roman" w:cs="Times New Roman"/>
          <w:sz w:val="24"/>
          <w:szCs w:val="24"/>
        </w:rPr>
        <w:t xml:space="preserve"> Thus the slothful on</w:t>
      </w:r>
      <w:r w:rsidR="00C212D1" w:rsidRPr="00EC04F3">
        <w:rPr>
          <w:rFonts w:ascii="Times New Roman" w:hAnsi="Times New Roman" w:cs="Times New Roman"/>
          <w:sz w:val="24"/>
          <w:szCs w:val="24"/>
        </w:rPr>
        <w:t>e</w:t>
      </w:r>
      <w:r w:rsidR="005C5C72" w:rsidRPr="00EC04F3">
        <w:rPr>
          <w:rFonts w:ascii="Times New Roman" w:hAnsi="Times New Roman" w:cs="Times New Roman"/>
          <w:sz w:val="24"/>
          <w:szCs w:val="24"/>
        </w:rPr>
        <w:t xml:space="preserve"> in himself is sterile, and </w:t>
      </w:r>
      <w:r w:rsidRPr="00EC04F3">
        <w:rPr>
          <w:rFonts w:ascii="Times New Roman" w:hAnsi="Times New Roman" w:cs="Times New Roman"/>
          <w:sz w:val="24"/>
          <w:szCs w:val="24"/>
        </w:rPr>
        <w:t>makes others barren by the example of evil, Jer. 22[:30]: “Write this man barren, a man that shall not prosper in his days.”</w:t>
      </w:r>
    </w:p>
    <w:p w14:paraId="3352691A" w14:textId="4833CFD9" w:rsidR="009D3423" w:rsidRPr="00EC04F3" w:rsidRDefault="002D083B" w:rsidP="00D91014">
      <w:pPr>
        <w:spacing w:line="480" w:lineRule="auto"/>
        <w:rPr>
          <w:rFonts w:ascii="Times New Roman" w:hAnsi="Times New Roman" w:cs="Times New Roman"/>
          <w:sz w:val="24"/>
          <w:szCs w:val="24"/>
        </w:rPr>
      </w:pPr>
      <w:r w:rsidRPr="00EC04F3">
        <w:rPr>
          <w:rFonts w:ascii="Times New Roman" w:hAnsi="Times New Roman" w:cs="Times New Roman"/>
          <w:sz w:val="24"/>
          <w:szCs w:val="24"/>
        </w:rPr>
        <w:t>Again, Gregory,</w:t>
      </w:r>
      <w:r w:rsidR="005C5C72" w:rsidRPr="00EC04F3">
        <w:rPr>
          <w:rStyle w:val="EndnoteReference"/>
          <w:rFonts w:ascii="Times New Roman" w:hAnsi="Times New Roman" w:cs="Times New Roman"/>
          <w:sz w:val="24"/>
          <w:szCs w:val="24"/>
        </w:rPr>
        <w:endnoteReference w:id="6"/>
      </w:r>
      <w:r w:rsidRPr="00EC04F3">
        <w:rPr>
          <w:rFonts w:ascii="Times New Roman" w:hAnsi="Times New Roman" w:cs="Times New Roman"/>
          <w:sz w:val="24"/>
          <w:szCs w:val="24"/>
        </w:rPr>
        <w:t xml:space="preserve"> for example, the slothful name is co</w:t>
      </w:r>
      <w:r w:rsidR="009D3423" w:rsidRPr="00EC04F3">
        <w:rPr>
          <w:rFonts w:ascii="Times New Roman" w:hAnsi="Times New Roman" w:cs="Times New Roman"/>
          <w:sz w:val="24"/>
          <w:szCs w:val="24"/>
        </w:rPr>
        <w:t xml:space="preserve">mpared to the reed or the cane </w:t>
      </w:r>
      <w:r w:rsidRPr="00EC04F3">
        <w:rPr>
          <w:rFonts w:ascii="Times New Roman" w:hAnsi="Times New Roman" w:cs="Times New Roman"/>
          <w:sz w:val="24"/>
          <w:szCs w:val="24"/>
        </w:rPr>
        <w:t xml:space="preserve">which internally </w:t>
      </w:r>
      <w:r w:rsidR="009D3423" w:rsidRPr="00EC04F3">
        <w:rPr>
          <w:rFonts w:ascii="Times New Roman" w:hAnsi="Times New Roman" w:cs="Times New Roman"/>
          <w:sz w:val="24"/>
          <w:szCs w:val="24"/>
        </w:rPr>
        <w:t>is empty and externally bright, Isaiah 19[:6-</w:t>
      </w:r>
      <w:r w:rsidRPr="00EC04F3">
        <w:rPr>
          <w:rFonts w:ascii="Times New Roman" w:hAnsi="Times New Roman" w:cs="Times New Roman"/>
          <w:sz w:val="24"/>
          <w:szCs w:val="24"/>
        </w:rPr>
        <w:t xml:space="preserve">7]: “The reed and the bulrush shall wither away,” and below, “it shall wither away, and shall be no more.” Job 40[:16], it is said about the devil that “he sleeps under the shadow, in the covert of the reed.” </w:t>
      </w:r>
    </w:p>
    <w:p w14:paraId="7B96E029" w14:textId="098773CA" w:rsidR="002D083B" w:rsidRPr="00EC04F3" w:rsidRDefault="009D3423" w:rsidP="00D91014">
      <w:pPr>
        <w:spacing w:line="480" w:lineRule="auto"/>
        <w:rPr>
          <w:rFonts w:ascii="Times New Roman" w:hAnsi="Times New Roman" w:cs="Times New Roman"/>
          <w:sz w:val="24"/>
          <w:szCs w:val="24"/>
        </w:rPr>
      </w:pPr>
      <w:r w:rsidRPr="00EC04F3">
        <w:rPr>
          <w:rFonts w:ascii="Times New Roman" w:hAnsi="Times New Roman" w:cs="Times New Roman"/>
          <w:sz w:val="24"/>
          <w:szCs w:val="24"/>
        </w:rPr>
        <w:t>Again,</w:t>
      </w:r>
      <w:r w:rsidR="002D083B" w:rsidRPr="00EC04F3">
        <w:rPr>
          <w:rFonts w:ascii="Times New Roman" w:hAnsi="Times New Roman" w:cs="Times New Roman"/>
          <w:sz w:val="24"/>
          <w:szCs w:val="24"/>
        </w:rPr>
        <w:t xml:space="preserve"> by comparison with the barren fig tree which Christ cursed,</w:t>
      </w:r>
      <w:r w:rsidR="00C212D1" w:rsidRPr="00EC04F3">
        <w:rPr>
          <w:rStyle w:val="EndnoteReference"/>
          <w:rFonts w:ascii="Times New Roman" w:hAnsi="Times New Roman" w:cs="Times New Roman"/>
          <w:sz w:val="24"/>
          <w:szCs w:val="24"/>
        </w:rPr>
        <w:endnoteReference w:id="7"/>
      </w:r>
      <w:r w:rsidR="002D083B" w:rsidRPr="00EC04F3">
        <w:rPr>
          <w:rFonts w:ascii="Times New Roman" w:hAnsi="Times New Roman" w:cs="Times New Roman"/>
          <w:sz w:val="24"/>
          <w:szCs w:val="24"/>
        </w:rPr>
        <w:t xml:space="preserve"> because he found only leaves there, and on it no fruit, Matt. 21[:18-22]. </w:t>
      </w:r>
      <w:r w:rsidRPr="00EC04F3">
        <w:rPr>
          <w:rFonts w:ascii="Times New Roman" w:hAnsi="Times New Roman" w:cs="Times New Roman"/>
          <w:sz w:val="24"/>
          <w:szCs w:val="24"/>
        </w:rPr>
        <w:t>Again,</w:t>
      </w:r>
      <w:r w:rsidR="002D083B" w:rsidRPr="00EC04F3">
        <w:rPr>
          <w:rFonts w:ascii="Times New Roman" w:hAnsi="Times New Roman" w:cs="Times New Roman"/>
          <w:sz w:val="24"/>
          <w:szCs w:val="24"/>
        </w:rPr>
        <w:t xml:space="preserve"> the slothful is compared to the barren tree and the paralyzed. Wherefore [1] Macc. 9[:55]: “Alcimus was struck, he was taken with a palsy, and his works were hindered.” </w:t>
      </w:r>
      <w:r w:rsidRPr="00EC04F3">
        <w:rPr>
          <w:rFonts w:ascii="Times New Roman" w:hAnsi="Times New Roman" w:cs="Times New Roman"/>
          <w:sz w:val="24"/>
          <w:szCs w:val="24"/>
        </w:rPr>
        <w:t>Again,</w:t>
      </w:r>
      <w:r w:rsidR="002D083B" w:rsidRPr="00EC04F3">
        <w:rPr>
          <w:rFonts w:ascii="Times New Roman" w:hAnsi="Times New Roman" w:cs="Times New Roman"/>
          <w:sz w:val="24"/>
          <w:szCs w:val="24"/>
        </w:rPr>
        <w:t xml:space="preserve"> he is compared to the paralytic boy,</w:t>
      </w:r>
      <w:r w:rsidR="00C212D1" w:rsidRPr="00EC04F3">
        <w:rPr>
          <w:rStyle w:val="EndnoteReference"/>
          <w:rFonts w:ascii="Times New Roman" w:hAnsi="Times New Roman" w:cs="Times New Roman"/>
          <w:sz w:val="24"/>
          <w:szCs w:val="24"/>
        </w:rPr>
        <w:endnoteReference w:id="8"/>
      </w:r>
      <w:r w:rsidR="002D083B" w:rsidRPr="00EC04F3">
        <w:rPr>
          <w:rFonts w:ascii="Times New Roman" w:hAnsi="Times New Roman" w:cs="Times New Roman"/>
          <w:sz w:val="24"/>
          <w:szCs w:val="24"/>
        </w:rPr>
        <w:t xml:space="preserve"> who was badly twisted, because his exterior was as his interior, Matt. [17:14-21].</w:t>
      </w:r>
    </w:p>
    <w:p w14:paraId="66227D4D" w14:textId="204E3F6F" w:rsidR="002D083B" w:rsidRPr="00EC04F3" w:rsidRDefault="002D083B" w:rsidP="00D91014">
      <w:pPr>
        <w:spacing w:line="480" w:lineRule="auto"/>
        <w:rPr>
          <w:rFonts w:ascii="Times New Roman" w:hAnsi="Times New Roman" w:cs="Times New Roman"/>
          <w:sz w:val="24"/>
          <w:szCs w:val="24"/>
        </w:rPr>
      </w:pPr>
      <w:r w:rsidRPr="00EC04F3">
        <w:rPr>
          <w:rFonts w:ascii="Times New Roman" w:hAnsi="Times New Roman" w:cs="Times New Roman"/>
          <w:sz w:val="24"/>
          <w:szCs w:val="24"/>
        </w:rPr>
        <w:t>¶ Again, the slothful one is compared to a thrush</w:t>
      </w:r>
      <w:r w:rsidR="00CA3B62" w:rsidRPr="00EC04F3">
        <w:rPr>
          <w:rStyle w:val="EndnoteReference"/>
          <w:rFonts w:ascii="Times New Roman" w:hAnsi="Times New Roman" w:cs="Times New Roman"/>
          <w:sz w:val="24"/>
          <w:szCs w:val="24"/>
        </w:rPr>
        <w:endnoteReference w:id="9"/>
      </w:r>
      <w:r w:rsidRPr="00EC04F3">
        <w:rPr>
          <w:rFonts w:ascii="Times New Roman" w:hAnsi="Times New Roman" w:cs="Times New Roman"/>
          <w:sz w:val="24"/>
          <w:szCs w:val="24"/>
        </w:rPr>
        <w:t xml:space="preserve"> from its slowness of flying. </w:t>
      </w:r>
      <w:r w:rsidR="009D3423" w:rsidRPr="00EC04F3">
        <w:rPr>
          <w:rFonts w:ascii="Times New Roman" w:hAnsi="Times New Roman" w:cs="Times New Roman"/>
          <w:sz w:val="24"/>
          <w:szCs w:val="24"/>
        </w:rPr>
        <w:t>Thus,</w:t>
      </w:r>
      <w:r w:rsidRPr="00EC04F3">
        <w:rPr>
          <w:rFonts w:ascii="Times New Roman" w:hAnsi="Times New Roman" w:cs="Times New Roman"/>
          <w:sz w:val="24"/>
          <w:szCs w:val="24"/>
        </w:rPr>
        <w:t xml:space="preserve"> I say because finally from its own droppings in which it stands, Jer. 48[:11]: “</w:t>
      </w:r>
      <w:smartTag w:uri="urn:schemas-microsoft-com:office:smarttags" w:element="place">
        <w:smartTag w:uri="urn:schemas-microsoft-com:office:smarttags" w:element="country-region">
          <w:r w:rsidRPr="00EC04F3">
            <w:rPr>
              <w:rFonts w:ascii="Times New Roman" w:hAnsi="Times New Roman" w:cs="Times New Roman"/>
              <w:sz w:val="24"/>
              <w:szCs w:val="24"/>
            </w:rPr>
            <w:t>Moab</w:t>
          </w:r>
        </w:smartTag>
      </w:smartTag>
      <w:r w:rsidRPr="00EC04F3">
        <w:rPr>
          <w:rFonts w:ascii="Times New Roman" w:hAnsi="Times New Roman" w:cs="Times New Roman"/>
          <w:sz w:val="24"/>
          <w:szCs w:val="24"/>
        </w:rPr>
        <w:t xml:space="preserve"> has rested upon </w:t>
      </w:r>
      <w:r w:rsidRPr="00EC04F3">
        <w:rPr>
          <w:rFonts w:ascii="Times New Roman" w:hAnsi="Times New Roman" w:cs="Times New Roman"/>
          <w:sz w:val="24"/>
          <w:szCs w:val="24"/>
        </w:rPr>
        <w:lastRenderedPageBreak/>
        <w:t xml:space="preserve">his lees.” </w:t>
      </w:r>
      <w:r w:rsidR="009D3423" w:rsidRPr="00EC04F3">
        <w:rPr>
          <w:rFonts w:ascii="Times New Roman" w:hAnsi="Times New Roman" w:cs="Times New Roman"/>
          <w:sz w:val="24"/>
          <w:szCs w:val="24"/>
        </w:rPr>
        <w:t>Again,</w:t>
      </w:r>
      <w:r w:rsidRPr="00EC04F3">
        <w:rPr>
          <w:rFonts w:ascii="Times New Roman" w:hAnsi="Times New Roman" w:cs="Times New Roman"/>
          <w:sz w:val="24"/>
          <w:szCs w:val="24"/>
        </w:rPr>
        <w:t xml:space="preserve"> the slothful one has the name that he is alive, but he is dead, Apo. 2[:8]. In truth it is read in Gen. 18[:6-7]: “That Abraham made haste in the reception of guests, his wife made haste, and the young </w:t>
      </w:r>
      <w:proofErr w:type="gramStart"/>
      <w:r w:rsidRPr="00EC04F3">
        <w:rPr>
          <w:rFonts w:ascii="Times New Roman" w:hAnsi="Times New Roman" w:cs="Times New Roman"/>
          <w:sz w:val="24"/>
          <w:szCs w:val="24"/>
        </w:rPr>
        <w:t>man made</w:t>
      </w:r>
      <w:proofErr w:type="gramEnd"/>
      <w:r w:rsidRPr="00EC04F3">
        <w:rPr>
          <w:rFonts w:ascii="Times New Roman" w:hAnsi="Times New Roman" w:cs="Times New Roman"/>
          <w:sz w:val="24"/>
          <w:szCs w:val="24"/>
        </w:rPr>
        <w:t xml:space="preserve"> haste. Because,” according to Origen, </w:t>
      </w:r>
      <w:r w:rsidRPr="00EC04F3">
        <w:rPr>
          <w:rFonts w:ascii="Times New Roman" w:hAnsi="Times New Roman" w:cs="Times New Roman"/>
          <w:i/>
          <w:iCs/>
          <w:sz w:val="24"/>
          <w:szCs w:val="24"/>
        </w:rPr>
        <w:t>Super Genesem</w:t>
      </w:r>
      <w:r w:rsidR="006B2376" w:rsidRPr="00EC04F3">
        <w:rPr>
          <w:rFonts w:ascii="Times New Roman" w:hAnsi="Times New Roman" w:cs="Times New Roman"/>
          <w:sz w:val="24"/>
          <w:szCs w:val="24"/>
        </w:rPr>
        <w:t>,</w:t>
      </w:r>
      <w:r w:rsidR="009C7B7C" w:rsidRPr="00EC04F3">
        <w:rPr>
          <w:rStyle w:val="EndnoteReference"/>
          <w:rFonts w:ascii="Times New Roman" w:hAnsi="Times New Roman" w:cs="Times New Roman"/>
          <w:sz w:val="24"/>
          <w:szCs w:val="24"/>
        </w:rPr>
        <w:endnoteReference w:id="10"/>
      </w:r>
      <w:r w:rsidR="006B2376" w:rsidRPr="00EC04F3">
        <w:rPr>
          <w:rFonts w:ascii="Times New Roman" w:hAnsi="Times New Roman" w:cs="Times New Roman"/>
          <w:sz w:val="24"/>
          <w:szCs w:val="24"/>
        </w:rPr>
        <w:t xml:space="preserve"> </w:t>
      </w:r>
      <w:r w:rsidRPr="00EC04F3">
        <w:rPr>
          <w:rFonts w:ascii="Times New Roman" w:hAnsi="Times New Roman" w:cs="Times New Roman"/>
          <w:sz w:val="24"/>
          <w:szCs w:val="24"/>
        </w:rPr>
        <w:t>in the house</w:t>
      </w:r>
      <w:r w:rsidR="006B2376" w:rsidRPr="00EC04F3">
        <w:rPr>
          <w:rFonts w:ascii="Times New Roman" w:hAnsi="Times New Roman" w:cs="Times New Roman"/>
          <w:sz w:val="24"/>
          <w:szCs w:val="24"/>
        </w:rPr>
        <w:t xml:space="preserve"> of wisdom, no one is indolent.</w:t>
      </w:r>
      <w:r w:rsidR="00CA3B62" w:rsidRPr="00EC04F3">
        <w:rPr>
          <w:rStyle w:val="EndnoteReference"/>
          <w:rFonts w:ascii="Times New Roman" w:hAnsi="Times New Roman" w:cs="Times New Roman"/>
          <w:sz w:val="24"/>
          <w:szCs w:val="24"/>
        </w:rPr>
        <w:endnoteReference w:id="11"/>
      </w:r>
    </w:p>
    <w:p w14:paraId="542DEF47" w14:textId="63700FC3" w:rsidR="002D083B" w:rsidRPr="00EC04F3" w:rsidRDefault="002D083B" w:rsidP="00D91014">
      <w:pPr>
        <w:spacing w:line="480" w:lineRule="auto"/>
        <w:rPr>
          <w:rFonts w:ascii="Times New Roman" w:hAnsi="Times New Roman" w:cs="Times New Roman"/>
          <w:sz w:val="24"/>
          <w:szCs w:val="24"/>
        </w:rPr>
      </w:pPr>
      <w:r w:rsidRPr="00EC04F3">
        <w:rPr>
          <w:rFonts w:ascii="Times New Roman" w:hAnsi="Times New Roman" w:cs="Times New Roman"/>
          <w:sz w:val="24"/>
          <w:szCs w:val="24"/>
        </w:rPr>
        <w:t>Again, the indolent and the murmurers among the sons of Israel did not arrive at the promised land. Therefore says wisdom, Eccli. 6[:26]: “Bow down your shoulder, and bear her, and be not grieved with her bands.” Again, it was commanded to the sons of Israel aiming toward the holy land, because they ate the Paschal lamb in haste, Exod. 12[:3-11]. Because one aiming toward heaven ought not to be lazy. And the Blessed Virgin, when she conceived, rose up, and went away with haste to the mountains. Because, according to Ambrose, upon that place,</w:t>
      </w:r>
      <w:r w:rsidR="009C7B7C" w:rsidRPr="00EC04F3">
        <w:rPr>
          <w:rStyle w:val="EndnoteReference"/>
          <w:rFonts w:ascii="Times New Roman" w:hAnsi="Times New Roman" w:cs="Times New Roman"/>
          <w:sz w:val="24"/>
          <w:szCs w:val="24"/>
        </w:rPr>
        <w:endnoteReference w:id="12"/>
      </w:r>
      <w:r w:rsidRPr="00EC04F3">
        <w:rPr>
          <w:rFonts w:ascii="Times New Roman" w:hAnsi="Times New Roman" w:cs="Times New Roman"/>
          <w:sz w:val="24"/>
          <w:szCs w:val="24"/>
        </w:rPr>
        <w:t xml:space="preserve"> “she did not know a slow effort by the grace of the Holy Spirit.” And it is said about the boy after the sheep and the bundles had been cast off, [John </w:t>
      </w:r>
      <w:smartTag w:uri="urn:schemas-microsoft-com:office:smarttags" w:element="time">
        <w:smartTagPr>
          <w:attr w:name="Hour" w:val="10"/>
          <w:attr w:name="Minute" w:val="11"/>
        </w:smartTagPr>
        <w:r w:rsidRPr="00EC04F3">
          <w:rPr>
            <w:rFonts w:ascii="Times New Roman" w:hAnsi="Times New Roman" w:cs="Times New Roman"/>
            <w:sz w:val="24"/>
            <w:szCs w:val="24"/>
          </w:rPr>
          <w:t>10:11</w:t>
        </w:r>
      </w:smartTag>
      <w:r w:rsidRPr="00EC04F3">
        <w:rPr>
          <w:rFonts w:ascii="Times New Roman" w:hAnsi="Times New Roman" w:cs="Times New Roman"/>
          <w:sz w:val="24"/>
          <w:szCs w:val="24"/>
        </w:rPr>
        <w:t>-15], 1 Kings 17[:48], he hastened to the battle against Goliath, thus the Christian ought to do against the devil.</w:t>
      </w:r>
    </w:p>
    <w:p w14:paraId="285C387A" w14:textId="77777777" w:rsidR="00850183" w:rsidRPr="00EC04F3" w:rsidRDefault="002D083B" w:rsidP="00D91014">
      <w:pPr>
        <w:spacing w:line="480" w:lineRule="auto"/>
        <w:rPr>
          <w:rFonts w:ascii="Times New Roman" w:hAnsi="Times New Roman" w:cs="Times New Roman"/>
          <w:sz w:val="24"/>
          <w:szCs w:val="24"/>
        </w:rPr>
      </w:pPr>
      <w:r w:rsidRPr="00EC04F3">
        <w:rPr>
          <w:rFonts w:ascii="Times New Roman" w:hAnsi="Times New Roman" w:cs="Times New Roman"/>
          <w:sz w:val="24"/>
          <w:szCs w:val="24"/>
        </w:rPr>
        <w:t>Again, sloth is compared to fever</w:t>
      </w:r>
      <w:r w:rsidR="00524C60" w:rsidRPr="00EC04F3">
        <w:rPr>
          <w:rStyle w:val="EndnoteReference"/>
          <w:rFonts w:ascii="Times New Roman" w:hAnsi="Times New Roman" w:cs="Times New Roman"/>
          <w:sz w:val="24"/>
          <w:szCs w:val="24"/>
        </w:rPr>
        <w:endnoteReference w:id="13"/>
      </w:r>
      <w:r w:rsidRPr="00EC04F3">
        <w:rPr>
          <w:rFonts w:ascii="Times New Roman" w:hAnsi="Times New Roman" w:cs="Times New Roman"/>
          <w:sz w:val="24"/>
          <w:szCs w:val="24"/>
        </w:rPr>
        <w:t xml:space="preserve"> and paralysis which render members dry and feeble, Psal. [113:15]: “They have hands and feel not.” </w:t>
      </w:r>
    </w:p>
    <w:p w14:paraId="09BCEEDA" w14:textId="77777777" w:rsidR="00AE5E3C" w:rsidRDefault="002D083B" w:rsidP="00D91014">
      <w:pPr>
        <w:spacing w:line="480" w:lineRule="auto"/>
        <w:rPr>
          <w:rFonts w:ascii="Times New Roman" w:hAnsi="Times New Roman" w:cs="Times New Roman"/>
          <w:sz w:val="24"/>
          <w:szCs w:val="24"/>
        </w:rPr>
      </w:pPr>
      <w:r w:rsidRPr="00EC04F3">
        <w:rPr>
          <w:rFonts w:ascii="Times New Roman" w:hAnsi="Times New Roman" w:cs="Times New Roman"/>
          <w:sz w:val="24"/>
          <w:szCs w:val="24"/>
        </w:rPr>
        <w:t>Again</w:t>
      </w:r>
      <w:r w:rsidR="00850183" w:rsidRPr="00EC04F3">
        <w:rPr>
          <w:rFonts w:ascii="Times New Roman" w:hAnsi="Times New Roman" w:cs="Times New Roman"/>
          <w:sz w:val="24"/>
          <w:szCs w:val="24"/>
        </w:rPr>
        <w:t>,</w:t>
      </w:r>
      <w:r w:rsidRPr="00EC04F3">
        <w:rPr>
          <w:rFonts w:ascii="Times New Roman" w:hAnsi="Times New Roman" w:cs="Times New Roman"/>
          <w:sz w:val="24"/>
          <w:szCs w:val="24"/>
        </w:rPr>
        <w:t xml:space="preserve"> it is compared to a hungry dog</w:t>
      </w:r>
      <w:r w:rsidR="00850183" w:rsidRPr="00EC04F3">
        <w:rPr>
          <w:rStyle w:val="EndnoteReference"/>
          <w:rFonts w:ascii="Times New Roman" w:hAnsi="Times New Roman" w:cs="Times New Roman"/>
          <w:sz w:val="24"/>
          <w:szCs w:val="24"/>
        </w:rPr>
        <w:endnoteReference w:id="14"/>
      </w:r>
      <w:r w:rsidRPr="00EC04F3">
        <w:rPr>
          <w:rFonts w:ascii="Times New Roman" w:hAnsi="Times New Roman" w:cs="Times New Roman"/>
          <w:sz w:val="24"/>
          <w:szCs w:val="24"/>
        </w:rPr>
        <w:t xml:space="preserve"> all whose senses desire to eat, Psal. [58:7]: “They shall suffer hunger like dogs.” For the slothful mouth desires delicate foods, vain words on the tongue, vile or no works in the hand, honors of the heart, rumors for the ear,</w:t>
      </w:r>
      <w:r w:rsidR="00850183" w:rsidRPr="00EC04F3">
        <w:rPr>
          <w:rStyle w:val="EndnoteReference"/>
          <w:rFonts w:ascii="Times New Roman" w:hAnsi="Times New Roman" w:cs="Times New Roman"/>
          <w:sz w:val="24"/>
          <w:szCs w:val="24"/>
        </w:rPr>
        <w:endnoteReference w:id="15"/>
      </w:r>
      <w:r w:rsidRPr="00EC04F3">
        <w:rPr>
          <w:rFonts w:ascii="Times New Roman" w:hAnsi="Times New Roman" w:cs="Times New Roman"/>
          <w:sz w:val="24"/>
          <w:szCs w:val="24"/>
        </w:rPr>
        <w:t xml:space="preserve"> and vanities for the eyes, Prov. 21[:25]: “Desires kill the slothful.” </w:t>
      </w:r>
    </w:p>
    <w:p w14:paraId="01415DC0" w14:textId="2A86355C" w:rsidR="002D083B" w:rsidRPr="00EC04F3" w:rsidRDefault="00EC04F3" w:rsidP="00D91014">
      <w:pPr>
        <w:spacing w:line="480" w:lineRule="auto"/>
        <w:rPr>
          <w:rFonts w:ascii="Times New Roman" w:hAnsi="Times New Roman" w:cs="Times New Roman"/>
          <w:sz w:val="24"/>
          <w:szCs w:val="24"/>
        </w:rPr>
      </w:pPr>
      <w:r w:rsidRPr="00EC04F3">
        <w:rPr>
          <w:rFonts w:ascii="Times New Roman" w:hAnsi="Times New Roman" w:cs="Times New Roman"/>
          <w:sz w:val="24"/>
          <w:szCs w:val="24"/>
        </w:rPr>
        <w:t>Therefore,</w:t>
      </w:r>
      <w:r w:rsidR="002D083B" w:rsidRPr="00EC04F3">
        <w:rPr>
          <w:rFonts w:ascii="Times New Roman" w:hAnsi="Times New Roman" w:cs="Times New Roman"/>
          <w:sz w:val="24"/>
          <w:szCs w:val="24"/>
        </w:rPr>
        <w:t xml:space="preserve"> it would be useful to the fruitful man to occupy himself, because his plough,</w:t>
      </w:r>
      <w:r w:rsidR="00B902F1">
        <w:rPr>
          <w:rStyle w:val="EndnoteReference"/>
          <w:rFonts w:ascii="Times New Roman" w:hAnsi="Times New Roman" w:cs="Times New Roman"/>
          <w:sz w:val="24"/>
          <w:szCs w:val="24"/>
        </w:rPr>
        <w:endnoteReference w:id="16"/>
      </w:r>
      <w:r w:rsidR="002D083B" w:rsidRPr="00EC04F3">
        <w:rPr>
          <w:rFonts w:ascii="Times New Roman" w:hAnsi="Times New Roman" w:cs="Times New Roman"/>
          <w:sz w:val="24"/>
          <w:szCs w:val="24"/>
        </w:rPr>
        <w:t xml:space="preserve"> by easy use, attracts rust;</w:t>
      </w:r>
      <w:r w:rsidR="00FB03DC" w:rsidRPr="00EC04F3">
        <w:rPr>
          <w:rStyle w:val="EndnoteReference"/>
          <w:rFonts w:ascii="Times New Roman" w:hAnsi="Times New Roman" w:cs="Times New Roman"/>
          <w:sz w:val="24"/>
          <w:szCs w:val="24"/>
        </w:rPr>
        <w:endnoteReference w:id="17"/>
      </w:r>
      <w:r w:rsidR="002D083B" w:rsidRPr="00EC04F3">
        <w:rPr>
          <w:rFonts w:ascii="Times New Roman" w:hAnsi="Times New Roman" w:cs="Times New Roman"/>
          <w:sz w:val="24"/>
          <w:szCs w:val="24"/>
        </w:rPr>
        <w:t xml:space="preserve"> land uncultivated, thistles; standing water, uncleanness.</w:t>
      </w:r>
    </w:p>
    <w:p w14:paraId="6C266B6B" w14:textId="77777777" w:rsidR="00B021E0" w:rsidRDefault="002D083B" w:rsidP="00C0300D">
      <w:pPr>
        <w:spacing w:line="480" w:lineRule="auto"/>
        <w:rPr>
          <w:rFonts w:ascii="Times New Roman" w:hAnsi="Times New Roman" w:cs="Times New Roman"/>
          <w:sz w:val="24"/>
          <w:szCs w:val="24"/>
        </w:rPr>
      </w:pPr>
      <w:r w:rsidRPr="00EC04F3">
        <w:rPr>
          <w:rFonts w:ascii="Times New Roman" w:hAnsi="Times New Roman" w:cs="Times New Roman"/>
          <w:sz w:val="24"/>
          <w:szCs w:val="24"/>
        </w:rPr>
        <w:lastRenderedPageBreak/>
        <w:t xml:space="preserve">Wherefore, the verse of Ovid, </w:t>
      </w:r>
      <w:r w:rsidRPr="00EC04F3">
        <w:rPr>
          <w:rFonts w:ascii="Times New Roman" w:hAnsi="Times New Roman" w:cs="Times New Roman"/>
          <w:i/>
          <w:iCs/>
          <w:sz w:val="24"/>
          <w:szCs w:val="24"/>
        </w:rPr>
        <w:t>De ponto</w:t>
      </w:r>
      <w:r w:rsidRPr="00EC04F3">
        <w:rPr>
          <w:rFonts w:ascii="Times New Roman" w:hAnsi="Times New Roman" w:cs="Times New Roman"/>
          <w:sz w:val="24"/>
          <w:szCs w:val="24"/>
        </w:rPr>
        <w:t>,</w:t>
      </w:r>
      <w:r w:rsidR="009C7B7C" w:rsidRPr="00EC04F3">
        <w:rPr>
          <w:rStyle w:val="EndnoteReference"/>
          <w:rFonts w:ascii="Times New Roman" w:hAnsi="Times New Roman" w:cs="Times New Roman"/>
          <w:sz w:val="24"/>
          <w:szCs w:val="24"/>
        </w:rPr>
        <w:endnoteReference w:id="18"/>
      </w:r>
      <w:r w:rsidRPr="00EC04F3">
        <w:rPr>
          <w:rFonts w:ascii="Times New Roman" w:hAnsi="Times New Roman" w:cs="Times New Roman"/>
          <w:sz w:val="24"/>
          <w:szCs w:val="24"/>
        </w:rPr>
        <w:t xml:space="preserve"> “You see how laziness spoils an idle body, ¶ How water acquires a tang unless it’s flowing.” </w:t>
      </w:r>
    </w:p>
    <w:p w14:paraId="43B631E4" w14:textId="18F3D6B1" w:rsidR="002D083B" w:rsidRPr="00EC04F3" w:rsidRDefault="002D083B" w:rsidP="00C0300D">
      <w:pPr>
        <w:spacing w:line="480" w:lineRule="auto"/>
        <w:rPr>
          <w:rFonts w:ascii="Times New Roman" w:hAnsi="Times New Roman" w:cs="Times New Roman"/>
          <w:sz w:val="24"/>
          <w:szCs w:val="24"/>
        </w:rPr>
      </w:pPr>
      <w:r w:rsidRPr="00EC04F3">
        <w:rPr>
          <w:rFonts w:ascii="Times New Roman" w:hAnsi="Times New Roman" w:cs="Times New Roman"/>
          <w:sz w:val="24"/>
          <w:szCs w:val="24"/>
        </w:rPr>
        <w:t>Lest a powerful enemy</w:t>
      </w:r>
      <w:r w:rsidR="00B021E0">
        <w:rPr>
          <w:rStyle w:val="EndnoteReference"/>
          <w:rFonts w:ascii="Times New Roman" w:hAnsi="Times New Roman" w:cs="Times New Roman"/>
          <w:sz w:val="24"/>
          <w:szCs w:val="24"/>
        </w:rPr>
        <w:endnoteReference w:id="19"/>
      </w:r>
      <w:r w:rsidRPr="00EC04F3">
        <w:rPr>
          <w:rFonts w:ascii="Times New Roman" w:hAnsi="Times New Roman" w:cs="Times New Roman"/>
          <w:sz w:val="24"/>
          <w:szCs w:val="24"/>
        </w:rPr>
        <w:t xml:space="preserve"> find a man unoccupied, that is, </w:t>
      </w:r>
      <w:r w:rsidR="006B2376" w:rsidRPr="00EC04F3">
        <w:rPr>
          <w:rFonts w:ascii="Times New Roman" w:hAnsi="Times New Roman" w:cs="Times New Roman"/>
          <w:sz w:val="24"/>
          <w:szCs w:val="24"/>
        </w:rPr>
        <w:t>his house vacant through sloth. H</w:t>
      </w:r>
      <w:r w:rsidRPr="00EC04F3">
        <w:rPr>
          <w:rFonts w:ascii="Times New Roman" w:hAnsi="Times New Roman" w:cs="Times New Roman"/>
          <w:sz w:val="24"/>
          <w:szCs w:val="24"/>
        </w:rPr>
        <w:t>aving returned</w:t>
      </w:r>
      <w:r w:rsidR="00EC04F3" w:rsidRPr="00EC04F3">
        <w:rPr>
          <w:rFonts w:ascii="Times New Roman" w:hAnsi="Times New Roman" w:cs="Times New Roman"/>
          <w:sz w:val="24"/>
          <w:szCs w:val="24"/>
        </w:rPr>
        <w:t>,</w:t>
      </w:r>
      <w:r w:rsidRPr="00EC04F3">
        <w:rPr>
          <w:rFonts w:ascii="Times New Roman" w:hAnsi="Times New Roman" w:cs="Times New Roman"/>
          <w:sz w:val="24"/>
          <w:szCs w:val="24"/>
        </w:rPr>
        <w:t xml:space="preserve"> the place is occupied with “seven other spirits more wicked than himself,” Matt. 12[:45].</w:t>
      </w:r>
    </w:p>
    <w:p w14:paraId="37B2AE87" w14:textId="77777777" w:rsidR="00C742B4" w:rsidRDefault="002D083B" w:rsidP="00DF15D0">
      <w:pPr>
        <w:spacing w:line="480" w:lineRule="auto"/>
        <w:rPr>
          <w:rFonts w:ascii="Times New Roman" w:hAnsi="Times New Roman" w:cs="Times New Roman"/>
          <w:sz w:val="24"/>
          <w:szCs w:val="24"/>
        </w:rPr>
      </w:pPr>
      <w:r w:rsidRPr="00EC04F3">
        <w:rPr>
          <w:rFonts w:ascii="Times New Roman" w:hAnsi="Times New Roman" w:cs="Times New Roman"/>
          <w:sz w:val="24"/>
          <w:szCs w:val="24"/>
        </w:rPr>
        <w:t>Again, sloth injures greatly</w:t>
      </w:r>
      <w:r w:rsidR="006B2376" w:rsidRPr="00EC04F3">
        <w:rPr>
          <w:rFonts w:ascii="Times New Roman" w:hAnsi="Times New Roman" w:cs="Times New Roman"/>
          <w:sz w:val="24"/>
          <w:szCs w:val="24"/>
        </w:rPr>
        <w:t xml:space="preserve"> because, according to Jerome,</w:t>
      </w:r>
      <w:r w:rsidR="009C7B7C" w:rsidRPr="00EC04F3">
        <w:rPr>
          <w:rStyle w:val="EndnoteReference"/>
          <w:rFonts w:ascii="Times New Roman" w:hAnsi="Times New Roman" w:cs="Times New Roman"/>
          <w:sz w:val="24"/>
          <w:szCs w:val="24"/>
        </w:rPr>
        <w:endnoteReference w:id="20"/>
      </w:r>
      <w:r w:rsidR="006B2376" w:rsidRPr="00EC04F3">
        <w:rPr>
          <w:rFonts w:ascii="Times New Roman" w:hAnsi="Times New Roman" w:cs="Times New Roman"/>
          <w:sz w:val="24"/>
          <w:szCs w:val="24"/>
        </w:rPr>
        <w:t xml:space="preserve"> </w:t>
      </w:r>
      <w:r w:rsidRPr="00EC04F3">
        <w:rPr>
          <w:rFonts w:ascii="Times New Roman" w:hAnsi="Times New Roman" w:cs="Times New Roman"/>
          <w:sz w:val="24"/>
          <w:szCs w:val="24"/>
        </w:rPr>
        <w:t>the dregs of every</w:t>
      </w:r>
      <w:r w:rsidR="006B2376" w:rsidRPr="00EC04F3">
        <w:rPr>
          <w:rFonts w:ascii="Times New Roman" w:hAnsi="Times New Roman" w:cs="Times New Roman"/>
          <w:sz w:val="24"/>
          <w:szCs w:val="24"/>
        </w:rPr>
        <w:t xml:space="preserve"> evil is said to be inactivity,</w:t>
      </w:r>
      <w:r w:rsidRPr="00EC04F3">
        <w:rPr>
          <w:rFonts w:ascii="Times New Roman" w:hAnsi="Times New Roman" w:cs="Times New Roman"/>
          <w:sz w:val="24"/>
          <w:szCs w:val="24"/>
        </w:rPr>
        <w:t xml:space="preserve"> and as if the other evils accumulate to it,</w:t>
      </w:r>
      <w:r w:rsidR="00805943">
        <w:rPr>
          <w:rStyle w:val="EndnoteReference"/>
          <w:rFonts w:ascii="Times New Roman" w:hAnsi="Times New Roman" w:cs="Times New Roman"/>
          <w:sz w:val="24"/>
          <w:szCs w:val="24"/>
        </w:rPr>
        <w:endnoteReference w:id="21"/>
      </w:r>
      <w:r w:rsidRPr="00EC04F3">
        <w:rPr>
          <w:rFonts w:ascii="Times New Roman" w:hAnsi="Times New Roman" w:cs="Times New Roman"/>
          <w:sz w:val="24"/>
          <w:szCs w:val="24"/>
        </w:rPr>
        <w:t xml:space="preserve"> Prov. 24[:30]: “I passed by the field of the slothful man, and behold it was all filled with nettles,” etc. Nettles</w:t>
      </w:r>
      <w:r w:rsidR="00FB03DC" w:rsidRPr="00EC04F3">
        <w:rPr>
          <w:rStyle w:val="EndnoteReference"/>
          <w:rFonts w:ascii="Times New Roman" w:hAnsi="Times New Roman" w:cs="Times New Roman"/>
          <w:sz w:val="24"/>
          <w:szCs w:val="24"/>
        </w:rPr>
        <w:endnoteReference w:id="22"/>
      </w:r>
      <w:r w:rsidRPr="00EC04F3">
        <w:rPr>
          <w:rFonts w:ascii="Times New Roman" w:hAnsi="Times New Roman" w:cs="Times New Roman"/>
          <w:sz w:val="24"/>
          <w:szCs w:val="24"/>
        </w:rPr>
        <w:t xml:space="preserve"> are said to be sloth, because in its soft leaf it has a pricking sting, on which another might freely feed upon, thus it is with the lazy indolent one with thoughts like the nettle to his disgrace. </w:t>
      </w:r>
    </w:p>
    <w:p w14:paraId="3FA4D8F0" w14:textId="5CDE49D5" w:rsidR="002D083B" w:rsidRPr="00EC04F3" w:rsidRDefault="002D083B" w:rsidP="00DF15D0">
      <w:pPr>
        <w:spacing w:line="480" w:lineRule="auto"/>
        <w:rPr>
          <w:rFonts w:ascii="Times New Roman" w:hAnsi="Times New Roman" w:cs="Times New Roman"/>
          <w:sz w:val="24"/>
          <w:szCs w:val="24"/>
        </w:rPr>
      </w:pPr>
      <w:r w:rsidRPr="00EC04F3">
        <w:rPr>
          <w:rFonts w:ascii="Times New Roman" w:hAnsi="Times New Roman" w:cs="Times New Roman"/>
          <w:sz w:val="24"/>
          <w:szCs w:val="24"/>
        </w:rPr>
        <w:t>The indolent one</w:t>
      </w:r>
      <w:r w:rsidR="00C742B4">
        <w:rPr>
          <w:rStyle w:val="EndnoteReference"/>
          <w:rFonts w:ascii="Times New Roman" w:hAnsi="Times New Roman" w:cs="Times New Roman"/>
          <w:sz w:val="24"/>
          <w:szCs w:val="24"/>
        </w:rPr>
        <w:endnoteReference w:id="23"/>
      </w:r>
      <w:r w:rsidRPr="00EC04F3">
        <w:rPr>
          <w:rFonts w:ascii="Times New Roman" w:hAnsi="Times New Roman" w:cs="Times New Roman"/>
          <w:sz w:val="24"/>
          <w:szCs w:val="24"/>
        </w:rPr>
        <w:t xml:space="preserve"> should be put to school with the ant,</w:t>
      </w:r>
      <w:r w:rsidR="004A110F" w:rsidRPr="00EC04F3">
        <w:rPr>
          <w:rStyle w:val="EndnoteReference"/>
          <w:rFonts w:ascii="Times New Roman" w:hAnsi="Times New Roman" w:cs="Times New Roman"/>
          <w:sz w:val="24"/>
          <w:szCs w:val="24"/>
        </w:rPr>
        <w:endnoteReference w:id="24"/>
      </w:r>
      <w:r w:rsidRPr="00EC04F3">
        <w:rPr>
          <w:rFonts w:ascii="Times New Roman" w:hAnsi="Times New Roman" w:cs="Times New Roman"/>
          <w:sz w:val="24"/>
          <w:szCs w:val="24"/>
        </w:rPr>
        <w:t xml:space="preserve"> so small and scorned an animal, Prov. 6[:6]: “Go to the ant, O sluggard,” etc.</w:t>
      </w:r>
    </w:p>
    <w:p w14:paraId="075BAFB1" w14:textId="77777777" w:rsidR="00B7684E" w:rsidRDefault="002D083B" w:rsidP="00DF15D0">
      <w:pPr>
        <w:spacing w:line="480" w:lineRule="auto"/>
        <w:rPr>
          <w:rFonts w:ascii="Times New Roman" w:hAnsi="Times New Roman" w:cs="Times New Roman"/>
          <w:sz w:val="24"/>
          <w:szCs w:val="24"/>
        </w:rPr>
      </w:pPr>
      <w:r w:rsidRPr="00EC04F3">
        <w:rPr>
          <w:rFonts w:ascii="Times New Roman" w:hAnsi="Times New Roman" w:cs="Times New Roman"/>
          <w:sz w:val="24"/>
          <w:szCs w:val="24"/>
        </w:rPr>
        <w:t>And certainly, sloth is blamed for many things,</w:t>
      </w:r>
      <w:r w:rsidR="00B7684E">
        <w:rPr>
          <w:rStyle w:val="EndnoteReference"/>
          <w:rFonts w:ascii="Times New Roman" w:hAnsi="Times New Roman" w:cs="Times New Roman"/>
          <w:sz w:val="24"/>
          <w:szCs w:val="24"/>
        </w:rPr>
        <w:endnoteReference w:id="25"/>
      </w:r>
      <w:r w:rsidRPr="00EC04F3">
        <w:rPr>
          <w:rFonts w:ascii="Times New Roman" w:hAnsi="Times New Roman" w:cs="Times New Roman"/>
          <w:sz w:val="24"/>
          <w:szCs w:val="24"/>
        </w:rPr>
        <w:t xml:space="preserve"> because we have a great journey to heaven,</w:t>
      </w:r>
      <w:r w:rsidR="00EA1653" w:rsidRPr="00EC04F3">
        <w:rPr>
          <w:rStyle w:val="EndnoteReference"/>
          <w:rFonts w:ascii="Times New Roman" w:hAnsi="Times New Roman" w:cs="Times New Roman"/>
          <w:sz w:val="24"/>
          <w:szCs w:val="24"/>
        </w:rPr>
        <w:endnoteReference w:id="26"/>
      </w:r>
      <w:r w:rsidRPr="00EC04F3">
        <w:rPr>
          <w:rFonts w:ascii="Times New Roman" w:hAnsi="Times New Roman" w:cs="Times New Roman"/>
          <w:sz w:val="24"/>
          <w:szCs w:val="24"/>
        </w:rPr>
        <w:t xml:space="preserve"> 3 Kings 19[:7]: “For thou hast yet a great way to go,” and our time for journeying is brief. Wis. 2[:5]: “For our time is as the passing of a shadow.” </w:t>
      </w:r>
    </w:p>
    <w:p w14:paraId="32233DB7" w14:textId="636FDB9C" w:rsidR="002D083B" w:rsidRPr="00EC04F3" w:rsidRDefault="002D083B" w:rsidP="00DF15D0">
      <w:pPr>
        <w:spacing w:line="480" w:lineRule="auto"/>
        <w:rPr>
          <w:rFonts w:ascii="Times New Roman" w:hAnsi="Times New Roman" w:cs="Times New Roman"/>
          <w:sz w:val="24"/>
          <w:szCs w:val="24"/>
        </w:rPr>
      </w:pPr>
      <w:r w:rsidRPr="00EC04F3">
        <w:rPr>
          <w:rFonts w:ascii="Times New Roman" w:hAnsi="Times New Roman" w:cs="Times New Roman"/>
          <w:sz w:val="24"/>
          <w:szCs w:val="24"/>
        </w:rPr>
        <w:t>Again, we are expected by great ones,</w:t>
      </w:r>
      <w:r w:rsidR="00B7684E">
        <w:rPr>
          <w:rStyle w:val="EndnoteReference"/>
          <w:rFonts w:ascii="Times New Roman" w:hAnsi="Times New Roman" w:cs="Times New Roman"/>
          <w:sz w:val="24"/>
          <w:szCs w:val="24"/>
        </w:rPr>
        <w:endnoteReference w:id="27"/>
      </w:r>
      <w:r w:rsidRPr="00EC04F3">
        <w:rPr>
          <w:rFonts w:ascii="Times New Roman" w:hAnsi="Times New Roman" w:cs="Times New Roman"/>
          <w:sz w:val="24"/>
          <w:szCs w:val="24"/>
        </w:rPr>
        <w:t xml:space="preserve"> and we are called to great things, and because great impediments are in the way. Therefore it would be salutary for us to interrupt, in a timely manner, the rule which the devil has already begun in our soul through sin, and this by confession and tears, because it is said in Eccli. 17[:26-27]: “Give glory before death. Give thanks while you are alive and in health you shall give thanks.”</w:t>
      </w:r>
    </w:p>
    <w:p w14:paraId="2BF4B78B" w14:textId="77777777" w:rsidR="008018AC" w:rsidRDefault="002D083B" w:rsidP="00DF15D0">
      <w:pPr>
        <w:spacing w:line="480" w:lineRule="auto"/>
        <w:rPr>
          <w:rFonts w:ascii="Times New Roman" w:hAnsi="Times New Roman" w:cs="Times New Roman"/>
          <w:sz w:val="24"/>
          <w:szCs w:val="24"/>
        </w:rPr>
      </w:pPr>
      <w:r w:rsidRPr="00EC04F3">
        <w:rPr>
          <w:rFonts w:ascii="Times New Roman" w:hAnsi="Times New Roman" w:cs="Times New Roman"/>
          <w:sz w:val="24"/>
          <w:szCs w:val="24"/>
        </w:rPr>
        <w:lastRenderedPageBreak/>
        <w:t>Again, sloth is blamed because a great good is offered to us,</w:t>
      </w:r>
      <w:r w:rsidR="008B7979">
        <w:rPr>
          <w:rStyle w:val="EndnoteReference"/>
          <w:rFonts w:ascii="Times New Roman" w:hAnsi="Times New Roman" w:cs="Times New Roman"/>
          <w:sz w:val="24"/>
          <w:szCs w:val="24"/>
        </w:rPr>
        <w:endnoteReference w:id="28"/>
      </w:r>
      <w:r w:rsidRPr="00EC04F3">
        <w:rPr>
          <w:rFonts w:ascii="Times New Roman" w:hAnsi="Times New Roman" w:cs="Times New Roman"/>
          <w:sz w:val="24"/>
          <w:szCs w:val="24"/>
        </w:rPr>
        <w:t xml:space="preserve"> namely, grace, if we wish to receive it. </w:t>
      </w:r>
    </w:p>
    <w:p w14:paraId="0D0356BF" w14:textId="5D616F55" w:rsidR="002D083B" w:rsidRPr="00EC04F3" w:rsidRDefault="002D083B" w:rsidP="00DF15D0">
      <w:pPr>
        <w:spacing w:line="480" w:lineRule="auto"/>
        <w:rPr>
          <w:rFonts w:ascii="Times New Roman" w:hAnsi="Times New Roman" w:cs="Times New Roman"/>
          <w:sz w:val="24"/>
          <w:szCs w:val="24"/>
        </w:rPr>
      </w:pPr>
      <w:r w:rsidRPr="00EC04F3">
        <w:rPr>
          <w:rFonts w:ascii="Times New Roman" w:hAnsi="Times New Roman" w:cs="Times New Roman"/>
          <w:sz w:val="24"/>
          <w:szCs w:val="24"/>
        </w:rPr>
        <w:t>And therefore</w:t>
      </w:r>
      <w:r w:rsidR="008018AC">
        <w:rPr>
          <w:rFonts w:ascii="Times New Roman" w:hAnsi="Times New Roman" w:cs="Times New Roman"/>
          <w:sz w:val="24"/>
          <w:szCs w:val="24"/>
        </w:rPr>
        <w:t>,</w:t>
      </w:r>
      <w:r w:rsidR="008018AC">
        <w:rPr>
          <w:rStyle w:val="EndnoteReference"/>
          <w:rFonts w:ascii="Times New Roman" w:hAnsi="Times New Roman" w:cs="Times New Roman"/>
          <w:sz w:val="24"/>
          <w:szCs w:val="24"/>
        </w:rPr>
        <w:endnoteReference w:id="29"/>
      </w:r>
      <w:r w:rsidRPr="00EC04F3">
        <w:rPr>
          <w:rFonts w:ascii="Times New Roman" w:hAnsi="Times New Roman" w:cs="Times New Roman"/>
          <w:sz w:val="24"/>
          <w:szCs w:val="24"/>
        </w:rPr>
        <w:t xml:space="preserve"> it is exceedingly perilous to let pass the time of mourning, cleaning, sowing, reaping, and salting down n</w:t>
      </w:r>
      <w:r w:rsidR="00315C94" w:rsidRPr="00EC04F3">
        <w:rPr>
          <w:rFonts w:ascii="Times New Roman" w:hAnsi="Times New Roman" w:cs="Times New Roman"/>
          <w:sz w:val="24"/>
          <w:szCs w:val="24"/>
        </w:rPr>
        <w:t>ew meats, which all ought to be</w:t>
      </w:r>
      <w:r w:rsidRPr="00EC04F3">
        <w:rPr>
          <w:rFonts w:ascii="Times New Roman" w:hAnsi="Times New Roman" w:cs="Times New Roman"/>
          <w:sz w:val="24"/>
          <w:szCs w:val="24"/>
        </w:rPr>
        <w:t xml:space="preserve"> done quickly, Apo. 1[:</w:t>
      </w:r>
      <w:r w:rsidR="00805943">
        <w:rPr>
          <w:rFonts w:ascii="Times New Roman" w:hAnsi="Times New Roman" w:cs="Times New Roman"/>
          <w:sz w:val="24"/>
          <w:szCs w:val="24"/>
        </w:rPr>
        <w:t>19</w:t>
      </w:r>
      <w:r w:rsidRPr="00EC04F3">
        <w:rPr>
          <w:rFonts w:ascii="Times New Roman" w:hAnsi="Times New Roman" w:cs="Times New Roman"/>
          <w:sz w:val="24"/>
          <w:szCs w:val="24"/>
        </w:rPr>
        <w:t>].</w:t>
      </w:r>
    </w:p>
    <w:sectPr w:rsidR="002D083B" w:rsidRPr="00EC04F3" w:rsidSect="00633A4D">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B64F2B" w14:textId="77777777" w:rsidR="003C53FF" w:rsidRDefault="003C53FF" w:rsidP="00575873">
      <w:pPr>
        <w:spacing w:after="0" w:line="240" w:lineRule="auto"/>
      </w:pPr>
      <w:r>
        <w:separator/>
      </w:r>
    </w:p>
  </w:endnote>
  <w:endnote w:type="continuationSeparator" w:id="0">
    <w:p w14:paraId="47F54A59" w14:textId="77777777" w:rsidR="003C53FF" w:rsidRDefault="003C53FF" w:rsidP="00575873">
      <w:pPr>
        <w:spacing w:after="0" w:line="240" w:lineRule="auto"/>
      </w:pPr>
      <w:r>
        <w:continuationSeparator/>
      </w:r>
    </w:p>
  </w:endnote>
  <w:endnote w:id="1">
    <w:p w14:paraId="24285E02" w14:textId="0C630EBD" w:rsidR="00B10A13" w:rsidRPr="00B10A13" w:rsidRDefault="0017134E">
      <w:pPr>
        <w:pStyle w:val="EndnoteText"/>
        <w:rPr>
          <w:rFonts w:ascii="Times New Roman" w:hAnsi="Times New Roman" w:cs="Times New Roman"/>
          <w:sz w:val="24"/>
          <w:szCs w:val="24"/>
        </w:rPr>
      </w:pPr>
      <w:r w:rsidRPr="00EC04F3">
        <w:rPr>
          <w:rStyle w:val="EndnoteReference"/>
          <w:rFonts w:ascii="Times New Roman" w:hAnsi="Times New Roman" w:cs="Times New Roman"/>
          <w:sz w:val="24"/>
          <w:szCs w:val="24"/>
        </w:rPr>
        <w:endnoteRef/>
      </w:r>
      <w:r w:rsidRPr="00EC04F3">
        <w:rPr>
          <w:rFonts w:ascii="Times New Roman" w:hAnsi="Times New Roman" w:cs="Times New Roman"/>
          <w:sz w:val="24"/>
          <w:szCs w:val="24"/>
        </w:rPr>
        <w:t xml:space="preserve"> </w:t>
      </w:r>
      <w:r w:rsidR="00B10A13">
        <w:rPr>
          <w:rFonts w:ascii="Times New Roman" w:hAnsi="Times New Roman" w:cs="Times New Roman"/>
          <w:sz w:val="24"/>
          <w:szCs w:val="24"/>
        </w:rPr>
        <w:t xml:space="preserve">Bonaventure, </w:t>
      </w:r>
      <w:r w:rsidR="00B10A13">
        <w:rPr>
          <w:rFonts w:ascii="Times New Roman" w:hAnsi="Times New Roman" w:cs="Times New Roman"/>
          <w:i/>
          <w:iCs/>
          <w:sz w:val="24"/>
          <w:szCs w:val="24"/>
        </w:rPr>
        <w:t>Diaetae Salutis</w:t>
      </w:r>
      <w:r w:rsidR="00B10A13">
        <w:rPr>
          <w:rFonts w:ascii="Times New Roman" w:hAnsi="Times New Roman" w:cs="Times New Roman"/>
          <w:sz w:val="24"/>
          <w:szCs w:val="24"/>
        </w:rPr>
        <w:t xml:space="preserve"> 1.7 (Peltier, 1866, 8:257a): Acedia est parvus amor boni, cum taedio et inordinata animi tristitia, et impatientia rei divinae.</w:t>
      </w:r>
    </w:p>
    <w:p w14:paraId="344C37DE" w14:textId="77777777" w:rsidR="00B10A13" w:rsidRDefault="00B10A13">
      <w:pPr>
        <w:pStyle w:val="EndnoteText"/>
        <w:rPr>
          <w:rFonts w:ascii="Times New Roman" w:hAnsi="Times New Roman" w:cs="Times New Roman"/>
          <w:sz w:val="24"/>
          <w:szCs w:val="24"/>
        </w:rPr>
      </w:pPr>
    </w:p>
    <w:p w14:paraId="4A3E1358" w14:textId="3BAB4393" w:rsidR="0017134E" w:rsidRPr="00EC04F3" w:rsidRDefault="00346EEE">
      <w:pPr>
        <w:pStyle w:val="EndnoteText"/>
        <w:rPr>
          <w:rFonts w:ascii="Times New Roman" w:hAnsi="Times New Roman" w:cs="Times New Roman"/>
          <w:sz w:val="24"/>
          <w:szCs w:val="24"/>
        </w:rPr>
      </w:pPr>
      <w:r w:rsidRPr="00EC04F3">
        <w:rPr>
          <w:rFonts w:ascii="Times New Roman" w:hAnsi="Times New Roman" w:cs="Times New Roman"/>
          <w:sz w:val="24"/>
          <w:szCs w:val="24"/>
        </w:rPr>
        <w:t xml:space="preserve">Cf. </w:t>
      </w:r>
      <w:r w:rsidR="0017134E" w:rsidRPr="00EC04F3">
        <w:rPr>
          <w:rFonts w:ascii="Times New Roman" w:hAnsi="Times New Roman" w:cs="Times New Roman"/>
          <w:sz w:val="24"/>
          <w:szCs w:val="24"/>
        </w:rPr>
        <w:t>Hugh</w:t>
      </w:r>
      <w:r w:rsidRPr="00EC04F3">
        <w:rPr>
          <w:rFonts w:ascii="Times New Roman" w:hAnsi="Times New Roman" w:cs="Times New Roman"/>
          <w:sz w:val="24"/>
          <w:szCs w:val="24"/>
        </w:rPr>
        <w:t xml:space="preserve"> of Pisa, </w:t>
      </w:r>
      <w:r w:rsidRPr="00EC04F3">
        <w:rPr>
          <w:rFonts w:ascii="Times New Roman" w:hAnsi="Times New Roman" w:cs="Times New Roman"/>
          <w:i/>
          <w:iCs/>
          <w:sz w:val="24"/>
          <w:szCs w:val="24"/>
        </w:rPr>
        <w:t>Derivationes</w:t>
      </w:r>
      <w:r w:rsidRPr="00EC04F3">
        <w:rPr>
          <w:rFonts w:ascii="Times New Roman" w:hAnsi="Times New Roman" w:cs="Times New Roman"/>
          <w:sz w:val="24"/>
          <w:szCs w:val="24"/>
        </w:rPr>
        <w:t xml:space="preserve"> </w:t>
      </w:r>
      <w:r w:rsidR="00EC04F3">
        <w:rPr>
          <w:rFonts w:ascii="Times New Roman" w:hAnsi="Times New Roman" w:cs="Times New Roman"/>
          <w:sz w:val="24"/>
          <w:szCs w:val="24"/>
        </w:rPr>
        <w:t xml:space="preserve">(Firenze: SISMEL; Edizioni del Galluzzo, 2004), </w:t>
      </w:r>
      <w:r w:rsidRPr="00EC04F3">
        <w:rPr>
          <w:rFonts w:ascii="Times New Roman" w:hAnsi="Times New Roman" w:cs="Times New Roman"/>
          <w:sz w:val="24"/>
          <w:szCs w:val="24"/>
        </w:rPr>
        <w:t xml:space="preserve">(2:21): A 47 </w:t>
      </w:r>
      <w:r w:rsidRPr="00EC04F3">
        <w:rPr>
          <w:rFonts w:ascii="Times New Roman" w:hAnsi="Times New Roman" w:cs="Times New Roman"/>
          <w:b/>
          <w:bCs/>
          <w:sz w:val="24"/>
          <w:szCs w:val="24"/>
        </w:rPr>
        <w:t xml:space="preserve">ACCI </w:t>
      </w:r>
      <w:r w:rsidRPr="00EC04F3">
        <w:rPr>
          <w:rFonts w:ascii="Times New Roman" w:hAnsi="Times New Roman" w:cs="Times New Roman"/>
          <w:sz w:val="24"/>
          <w:szCs w:val="24"/>
        </w:rPr>
        <w:t xml:space="preserve">grece, cura latine, inde hed </w:t>
      </w:r>
      <w:r w:rsidRPr="00EC04F3">
        <w:rPr>
          <w:rFonts w:ascii="Times New Roman" w:hAnsi="Times New Roman" w:cs="Times New Roman"/>
          <w:b/>
          <w:bCs/>
          <w:sz w:val="24"/>
          <w:szCs w:val="24"/>
        </w:rPr>
        <w:t>accidia</w:t>
      </w:r>
      <w:r w:rsidRPr="00EC04F3">
        <w:rPr>
          <w:rFonts w:ascii="Times New Roman" w:hAnsi="Times New Roman" w:cs="Times New Roman"/>
          <w:sz w:val="24"/>
          <w:szCs w:val="24"/>
        </w:rPr>
        <w:t xml:space="preserve"> -e tristitia, molestia, anxietas vel tedium, unde hec </w:t>
      </w:r>
      <w:r w:rsidRPr="00EC04F3">
        <w:rPr>
          <w:rFonts w:ascii="Times New Roman" w:hAnsi="Times New Roman" w:cs="Times New Roman"/>
          <w:b/>
          <w:bCs/>
          <w:sz w:val="24"/>
          <w:szCs w:val="24"/>
        </w:rPr>
        <w:t>accidiola</w:t>
      </w:r>
      <w:r w:rsidRPr="00EC04F3">
        <w:rPr>
          <w:rFonts w:ascii="Times New Roman" w:hAnsi="Times New Roman" w:cs="Times New Roman"/>
          <w:sz w:val="24"/>
          <w:szCs w:val="24"/>
        </w:rPr>
        <w:t xml:space="preserve"> -le diminutivum, et </w:t>
      </w:r>
      <w:r w:rsidRPr="00EC04F3">
        <w:rPr>
          <w:rFonts w:ascii="Times New Roman" w:hAnsi="Times New Roman" w:cs="Times New Roman"/>
          <w:b/>
          <w:bCs/>
          <w:sz w:val="24"/>
          <w:szCs w:val="24"/>
        </w:rPr>
        <w:t>accidiosus</w:t>
      </w:r>
      <w:r w:rsidRPr="00EC04F3">
        <w:rPr>
          <w:rFonts w:ascii="Times New Roman" w:hAnsi="Times New Roman" w:cs="Times New Roman"/>
          <w:sz w:val="24"/>
          <w:szCs w:val="24"/>
        </w:rPr>
        <w:t xml:space="preserve"> -a -um, idest sublestus, idest tristis, anxius, et </w:t>
      </w:r>
      <w:r w:rsidRPr="00EC04F3">
        <w:rPr>
          <w:rFonts w:ascii="Times New Roman" w:hAnsi="Times New Roman" w:cs="Times New Roman"/>
          <w:b/>
          <w:bCs/>
          <w:sz w:val="24"/>
          <w:szCs w:val="24"/>
        </w:rPr>
        <w:t>accidior</w:t>
      </w:r>
      <w:r w:rsidRPr="00EC04F3">
        <w:rPr>
          <w:rFonts w:ascii="Times New Roman" w:hAnsi="Times New Roman" w:cs="Times New Roman"/>
          <w:sz w:val="24"/>
          <w:szCs w:val="24"/>
        </w:rPr>
        <w:t xml:space="preserve"> -aris id est tristari, anxiari vel indignari, unde verbalia.</w:t>
      </w:r>
    </w:p>
    <w:p w14:paraId="4F4B02EA" w14:textId="0BBB9EEE" w:rsidR="00346EEE" w:rsidRPr="00EC04F3" w:rsidRDefault="00346EEE">
      <w:pPr>
        <w:pStyle w:val="EndnoteText"/>
        <w:rPr>
          <w:rFonts w:ascii="Times New Roman" w:hAnsi="Times New Roman" w:cs="Times New Roman"/>
          <w:sz w:val="24"/>
          <w:szCs w:val="24"/>
        </w:rPr>
      </w:pPr>
    </w:p>
    <w:p w14:paraId="37CCD4B9" w14:textId="426BC6A1" w:rsidR="00346EEE" w:rsidRPr="00EC04F3" w:rsidRDefault="00346EEE">
      <w:pPr>
        <w:pStyle w:val="EndnoteText"/>
        <w:rPr>
          <w:rFonts w:ascii="Times New Roman" w:hAnsi="Times New Roman" w:cs="Times New Roman"/>
          <w:sz w:val="24"/>
          <w:szCs w:val="24"/>
        </w:rPr>
      </w:pPr>
      <w:r w:rsidRPr="00EC04F3">
        <w:rPr>
          <w:rFonts w:ascii="Times New Roman" w:hAnsi="Times New Roman" w:cs="Times New Roman"/>
          <w:sz w:val="24"/>
          <w:szCs w:val="24"/>
        </w:rPr>
        <w:t xml:space="preserve">Cf. Siegfried Wenzel, </w:t>
      </w:r>
      <w:r w:rsidRPr="00EC04F3">
        <w:rPr>
          <w:rFonts w:ascii="Times New Roman" w:hAnsi="Times New Roman" w:cs="Times New Roman"/>
          <w:i/>
          <w:iCs/>
          <w:sz w:val="24"/>
          <w:szCs w:val="24"/>
        </w:rPr>
        <w:t>The Sin of Sloth: Acedia in Medieval Thought and Literature</w:t>
      </w:r>
      <w:r w:rsidRPr="00EC04F3">
        <w:rPr>
          <w:rFonts w:ascii="Times New Roman" w:hAnsi="Times New Roman" w:cs="Times New Roman"/>
          <w:sz w:val="24"/>
          <w:szCs w:val="24"/>
        </w:rPr>
        <w:t xml:space="preserve"> (Chapel Hill: The University of North Carolina Press, 1967). This is a thorough investigation of the matters of this chapter.</w:t>
      </w:r>
    </w:p>
    <w:p w14:paraId="5EFDE6CB" w14:textId="77777777" w:rsidR="0017134E" w:rsidRPr="00EC04F3" w:rsidRDefault="0017134E">
      <w:pPr>
        <w:pStyle w:val="EndnoteText"/>
        <w:rPr>
          <w:rFonts w:ascii="Times New Roman" w:hAnsi="Times New Roman" w:cs="Times New Roman"/>
          <w:sz w:val="24"/>
          <w:szCs w:val="24"/>
        </w:rPr>
      </w:pPr>
    </w:p>
  </w:endnote>
  <w:endnote w:id="2">
    <w:p w14:paraId="5EEA8603" w14:textId="66DF959E" w:rsidR="00B10A13" w:rsidRPr="00B10A13" w:rsidRDefault="00B10A13">
      <w:pPr>
        <w:pStyle w:val="EndnoteText"/>
      </w:pPr>
      <w:r>
        <w:rPr>
          <w:rStyle w:val="EndnoteReference"/>
        </w:rPr>
        <w:endnoteRef/>
      </w:r>
      <w:r>
        <w:t xml:space="preserve"> </w:t>
      </w:r>
      <w:r>
        <w:rPr>
          <w:rFonts w:ascii="Times New Roman" w:hAnsi="Times New Roman" w:cs="Times New Roman"/>
          <w:sz w:val="24"/>
          <w:szCs w:val="24"/>
        </w:rPr>
        <w:t xml:space="preserve">Bonaventure, </w:t>
      </w:r>
      <w:r>
        <w:rPr>
          <w:rFonts w:ascii="Times New Roman" w:hAnsi="Times New Roman" w:cs="Times New Roman"/>
          <w:i/>
          <w:iCs/>
          <w:sz w:val="24"/>
          <w:szCs w:val="24"/>
        </w:rPr>
        <w:t>Diaetae Salutis</w:t>
      </w:r>
      <w:r>
        <w:rPr>
          <w:rFonts w:ascii="Times New Roman" w:hAnsi="Times New Roman" w:cs="Times New Roman"/>
          <w:sz w:val="24"/>
          <w:szCs w:val="24"/>
        </w:rPr>
        <w:t xml:space="preserve"> 1.7 (Peltier, 1866, 8:257a</w:t>
      </w:r>
      <w:r>
        <w:rPr>
          <w:rFonts w:ascii="Times New Roman" w:hAnsi="Times New Roman" w:cs="Times New Roman"/>
          <w:sz w:val="24"/>
          <w:szCs w:val="24"/>
        </w:rPr>
        <w:t>-b</w:t>
      </w:r>
      <w:r>
        <w:rPr>
          <w:rFonts w:ascii="Times New Roman" w:hAnsi="Times New Roman" w:cs="Times New Roman"/>
          <w:sz w:val="24"/>
          <w:szCs w:val="24"/>
        </w:rPr>
        <w:t>):</w:t>
      </w:r>
      <w:r>
        <w:rPr>
          <w:rFonts w:ascii="Times New Roman" w:hAnsi="Times New Roman" w:cs="Times New Roman"/>
          <w:sz w:val="24"/>
          <w:szCs w:val="24"/>
        </w:rPr>
        <w:t xml:space="preserve"> Primo comparatur acedia salicibus, quae sunt arbores infructuosae, et solum faciunt umbram: sic acediosi et otiosi nullum faciunt fructum, sed solum umbram diabolo et refrigerium. Unde dicitur de diabolo in Job: </w:t>
      </w:r>
      <w:r>
        <w:rPr>
          <w:rFonts w:ascii="Times New Roman" w:hAnsi="Times New Roman" w:cs="Times New Roman"/>
          <w:i/>
          <w:iCs/>
          <w:sz w:val="24"/>
          <w:szCs w:val="24"/>
        </w:rPr>
        <w:t>Circumdant eum</w:t>
      </w:r>
      <w:r>
        <w:rPr>
          <w:rFonts w:ascii="Times New Roman" w:hAnsi="Times New Roman" w:cs="Times New Roman"/>
          <w:sz w:val="24"/>
          <w:szCs w:val="24"/>
        </w:rPr>
        <w:t xml:space="preserve">, scilicet diabolum, </w:t>
      </w:r>
      <w:r>
        <w:rPr>
          <w:rFonts w:ascii="Times New Roman" w:hAnsi="Times New Roman" w:cs="Times New Roman"/>
          <w:i/>
          <w:iCs/>
          <w:sz w:val="24"/>
          <w:szCs w:val="24"/>
        </w:rPr>
        <w:t>salices infructuosae</w:t>
      </w:r>
      <w:r>
        <w:rPr>
          <w:rFonts w:ascii="Times New Roman" w:hAnsi="Times New Roman" w:cs="Times New Roman"/>
          <w:sz w:val="24"/>
          <w:szCs w:val="24"/>
        </w:rPr>
        <w:t>.</w:t>
      </w:r>
    </w:p>
    <w:p w14:paraId="15C9EC39" w14:textId="77777777" w:rsidR="00B10A13" w:rsidRDefault="00B10A13">
      <w:pPr>
        <w:pStyle w:val="EndnoteText"/>
      </w:pPr>
    </w:p>
  </w:endnote>
  <w:endnote w:id="3">
    <w:p w14:paraId="4CA588DC" w14:textId="02FAF828" w:rsidR="00A950BD" w:rsidRPr="00EC04F3" w:rsidRDefault="00A950BD">
      <w:pPr>
        <w:pStyle w:val="EndnoteText"/>
        <w:rPr>
          <w:rFonts w:ascii="Times New Roman" w:hAnsi="Times New Roman" w:cs="Times New Roman"/>
          <w:i/>
          <w:iCs/>
          <w:sz w:val="24"/>
          <w:szCs w:val="24"/>
        </w:rPr>
      </w:pPr>
      <w:r w:rsidRPr="00EC04F3">
        <w:rPr>
          <w:rStyle w:val="EndnoteReference"/>
          <w:rFonts w:ascii="Times New Roman" w:hAnsi="Times New Roman" w:cs="Times New Roman"/>
          <w:sz w:val="24"/>
          <w:szCs w:val="24"/>
        </w:rPr>
        <w:endnoteRef/>
      </w:r>
      <w:r w:rsidRPr="00EC04F3">
        <w:rPr>
          <w:rFonts w:ascii="Times New Roman" w:hAnsi="Times New Roman" w:cs="Times New Roman"/>
          <w:sz w:val="24"/>
          <w:szCs w:val="24"/>
        </w:rPr>
        <w:t xml:space="preserve"> </w:t>
      </w:r>
      <w:r w:rsidR="008C7365" w:rsidRPr="00EC04F3">
        <w:rPr>
          <w:rFonts w:ascii="Times New Roman" w:hAnsi="Times New Roman" w:cs="Times New Roman"/>
          <w:sz w:val="24"/>
          <w:szCs w:val="24"/>
        </w:rPr>
        <w:t xml:space="preserve">Cf. Morton W. Bloomfield, </w:t>
      </w:r>
      <w:r w:rsidR="008C7365" w:rsidRPr="00EC04F3">
        <w:rPr>
          <w:rFonts w:ascii="Times New Roman" w:hAnsi="Times New Roman" w:cs="Times New Roman"/>
          <w:i/>
          <w:iCs/>
          <w:sz w:val="24"/>
          <w:szCs w:val="24"/>
        </w:rPr>
        <w:t>The Seven Deadly Sins: An Introduction to the History of a Religious Concept, with Special Reference to Medieval English Literature</w:t>
      </w:r>
      <w:r w:rsidR="008C7365" w:rsidRPr="00EC04F3">
        <w:rPr>
          <w:rFonts w:ascii="Times New Roman" w:hAnsi="Times New Roman" w:cs="Times New Roman"/>
          <w:sz w:val="24"/>
          <w:szCs w:val="24"/>
        </w:rPr>
        <w:t xml:space="preserve"> (Michigan: State College Press, 1952), (p. 84): the pseudo-Hugonian work, </w:t>
      </w:r>
      <w:r w:rsidR="008C7365" w:rsidRPr="00EC04F3">
        <w:rPr>
          <w:rFonts w:ascii="Times New Roman" w:hAnsi="Times New Roman" w:cs="Times New Roman"/>
          <w:i/>
          <w:iCs/>
          <w:sz w:val="24"/>
          <w:szCs w:val="24"/>
        </w:rPr>
        <w:t>De fructibus carnis et spiritus</w:t>
      </w:r>
      <w:r w:rsidR="008C7365" w:rsidRPr="00EC04F3">
        <w:rPr>
          <w:rFonts w:ascii="Times New Roman" w:hAnsi="Times New Roman" w:cs="Times New Roman"/>
          <w:sz w:val="24"/>
          <w:szCs w:val="24"/>
        </w:rPr>
        <w:t xml:space="preserve">, which set the fasion for the tree image...was immensely influential and popular both in literture and in art. Here there are two trees, the tree of vices, springing from the root of pride and called the </w:t>
      </w:r>
      <w:r w:rsidR="008C7365" w:rsidRPr="00EC04F3">
        <w:rPr>
          <w:rFonts w:ascii="Times New Roman" w:hAnsi="Times New Roman" w:cs="Times New Roman"/>
          <w:i/>
          <w:iCs/>
          <w:sz w:val="24"/>
          <w:szCs w:val="24"/>
        </w:rPr>
        <w:t>vetus homo</w:t>
      </w:r>
      <w:r w:rsidR="008C7365" w:rsidRPr="00EC04F3">
        <w:rPr>
          <w:rFonts w:ascii="Times New Roman" w:hAnsi="Times New Roman" w:cs="Times New Roman"/>
          <w:sz w:val="24"/>
          <w:szCs w:val="24"/>
        </w:rPr>
        <w:t xml:space="preserve"> (or </w:t>
      </w:r>
      <w:r w:rsidR="008C7365" w:rsidRPr="00EC04F3">
        <w:rPr>
          <w:rFonts w:ascii="Times New Roman" w:hAnsi="Times New Roman" w:cs="Times New Roman"/>
          <w:i/>
          <w:iCs/>
          <w:sz w:val="24"/>
          <w:szCs w:val="24"/>
        </w:rPr>
        <w:t>vetus Adam</w:t>
      </w:r>
      <w:r w:rsidR="008C7365" w:rsidRPr="00EC04F3">
        <w:rPr>
          <w:rFonts w:ascii="Times New Roman" w:hAnsi="Times New Roman" w:cs="Times New Roman"/>
          <w:sz w:val="24"/>
          <w:szCs w:val="24"/>
        </w:rPr>
        <w:t xml:space="preserve">) and </w:t>
      </w:r>
      <w:r w:rsidR="008C7365" w:rsidRPr="00EC04F3">
        <w:rPr>
          <w:rFonts w:ascii="Times New Roman" w:hAnsi="Times New Roman" w:cs="Times New Roman"/>
          <w:i/>
          <w:iCs/>
          <w:sz w:val="24"/>
          <w:szCs w:val="24"/>
        </w:rPr>
        <w:t>civitas Hierosolymae</w:t>
      </w:r>
      <w:r w:rsidR="008C7365" w:rsidRPr="00EC04F3">
        <w:rPr>
          <w:rFonts w:ascii="Times New Roman" w:hAnsi="Times New Roman" w:cs="Times New Roman"/>
          <w:sz w:val="24"/>
          <w:szCs w:val="24"/>
        </w:rPr>
        <w:t>. This writing was the first to portray specifically the seven capital sins by a tree with seven main branches.</w:t>
      </w:r>
    </w:p>
    <w:p w14:paraId="022EEEBC" w14:textId="77777777" w:rsidR="00A950BD" w:rsidRPr="00EC04F3" w:rsidRDefault="00A950BD">
      <w:pPr>
        <w:pStyle w:val="EndnoteText"/>
        <w:rPr>
          <w:rFonts w:ascii="Times New Roman" w:hAnsi="Times New Roman" w:cs="Times New Roman"/>
          <w:sz w:val="24"/>
          <w:szCs w:val="24"/>
        </w:rPr>
      </w:pPr>
    </w:p>
  </w:endnote>
  <w:endnote w:id="4">
    <w:p w14:paraId="04925347" w14:textId="4B0AB5D7" w:rsidR="00575873" w:rsidRPr="00EC04F3" w:rsidRDefault="00575873" w:rsidP="00575873">
      <w:pPr>
        <w:rPr>
          <w:rFonts w:ascii="Times New Roman" w:hAnsi="Times New Roman" w:cs="Times New Roman"/>
          <w:sz w:val="24"/>
          <w:szCs w:val="24"/>
        </w:rPr>
      </w:pPr>
      <w:r w:rsidRPr="00EC04F3">
        <w:rPr>
          <w:rStyle w:val="EndnoteReference"/>
          <w:rFonts w:ascii="Times New Roman" w:hAnsi="Times New Roman" w:cs="Times New Roman"/>
          <w:sz w:val="24"/>
          <w:szCs w:val="24"/>
        </w:rPr>
        <w:endnoteRef/>
      </w:r>
      <w:r w:rsidRPr="00EC04F3">
        <w:rPr>
          <w:rFonts w:ascii="Times New Roman" w:hAnsi="Times New Roman" w:cs="Times New Roman"/>
          <w:sz w:val="24"/>
          <w:szCs w:val="24"/>
        </w:rPr>
        <w:t xml:space="preserve"> Gregory, </w:t>
      </w:r>
      <w:r w:rsidRPr="00EC04F3">
        <w:rPr>
          <w:rFonts w:ascii="Times New Roman" w:hAnsi="Times New Roman" w:cs="Times New Roman"/>
          <w:i/>
          <w:iCs/>
          <w:sz w:val="24"/>
          <w:szCs w:val="24"/>
        </w:rPr>
        <w:t>Moralia</w:t>
      </w:r>
      <w:r w:rsidRPr="00EC04F3">
        <w:rPr>
          <w:rFonts w:ascii="Times New Roman" w:hAnsi="Times New Roman" w:cs="Times New Roman"/>
          <w:sz w:val="24"/>
          <w:szCs w:val="24"/>
        </w:rPr>
        <w:t xml:space="preserve"> 33.5.11 (PL 76.676): Mali salicibus similes: virent quidem, sed fructum non ferunt.</w:t>
      </w:r>
      <w:r w:rsidR="009C7B7C" w:rsidRPr="00EC04F3">
        <w:rPr>
          <w:rFonts w:ascii="Times New Roman" w:hAnsi="Times New Roman" w:cs="Times New Roman"/>
          <w:sz w:val="24"/>
          <w:szCs w:val="24"/>
        </w:rPr>
        <w:t xml:space="preserve"> </w:t>
      </w:r>
      <w:r w:rsidRPr="00EC04F3">
        <w:rPr>
          <w:rFonts w:ascii="Times New Roman" w:hAnsi="Times New Roman" w:cs="Times New Roman"/>
          <w:sz w:val="24"/>
          <w:szCs w:val="24"/>
        </w:rPr>
        <w:t>--Infructuosae quidem arbores sunt salices; sed tamen tantae viriditatis sunt, ut arescere vel abscissae radicitus et projectae vix possint.</w:t>
      </w:r>
    </w:p>
  </w:endnote>
  <w:endnote w:id="5">
    <w:p w14:paraId="11B9ECFA" w14:textId="444D263F" w:rsidR="00575873" w:rsidRPr="00EC04F3" w:rsidRDefault="00575873">
      <w:pPr>
        <w:pStyle w:val="EndnoteText"/>
        <w:rPr>
          <w:rFonts w:ascii="Times New Roman" w:hAnsi="Times New Roman" w:cs="Times New Roman"/>
          <w:sz w:val="24"/>
          <w:szCs w:val="24"/>
        </w:rPr>
      </w:pPr>
      <w:r w:rsidRPr="00EC04F3">
        <w:rPr>
          <w:rStyle w:val="EndnoteReference"/>
          <w:rFonts w:ascii="Times New Roman" w:hAnsi="Times New Roman" w:cs="Times New Roman"/>
          <w:sz w:val="24"/>
          <w:szCs w:val="24"/>
        </w:rPr>
        <w:endnoteRef/>
      </w:r>
      <w:r w:rsidRPr="00EC04F3">
        <w:rPr>
          <w:rFonts w:ascii="Times New Roman" w:hAnsi="Times New Roman" w:cs="Times New Roman"/>
          <w:sz w:val="24"/>
          <w:szCs w:val="24"/>
        </w:rPr>
        <w:t xml:space="preserve"> Isidore, </w:t>
      </w:r>
      <w:r w:rsidRPr="00EC04F3">
        <w:rPr>
          <w:rFonts w:ascii="Times New Roman" w:hAnsi="Times New Roman" w:cs="Times New Roman"/>
          <w:i/>
          <w:iCs/>
          <w:sz w:val="24"/>
          <w:szCs w:val="24"/>
        </w:rPr>
        <w:t>Etymologiae</w:t>
      </w:r>
      <w:r w:rsidRPr="00EC04F3">
        <w:rPr>
          <w:rFonts w:ascii="Times New Roman" w:hAnsi="Times New Roman" w:cs="Times New Roman"/>
          <w:sz w:val="24"/>
          <w:szCs w:val="24"/>
        </w:rPr>
        <w:t xml:space="preserve"> 17.7.47 (PL 82.617): Salix dicta, quod celeriter saliat, hoc est, velociter crescat, arbor lenta, vitibus habilis vinciendis. Cujus seminis hanc dicunt esse naturam, ut si quis illud in poculo hauserit, liberis careat, sed et feminas infecundas efficit.</w:t>
      </w:r>
    </w:p>
    <w:p w14:paraId="5EC113A1" w14:textId="77777777" w:rsidR="005C5C72" w:rsidRPr="00EC04F3" w:rsidRDefault="005C5C72">
      <w:pPr>
        <w:pStyle w:val="EndnoteText"/>
        <w:rPr>
          <w:rFonts w:ascii="Times New Roman" w:hAnsi="Times New Roman" w:cs="Times New Roman"/>
          <w:sz w:val="24"/>
          <w:szCs w:val="24"/>
        </w:rPr>
      </w:pPr>
    </w:p>
  </w:endnote>
  <w:endnote w:id="6">
    <w:p w14:paraId="06B9A442" w14:textId="09199FD9" w:rsidR="005C5C72" w:rsidRPr="00EC04F3" w:rsidRDefault="005C5C72">
      <w:pPr>
        <w:pStyle w:val="EndnoteText"/>
        <w:rPr>
          <w:rFonts w:ascii="Times New Roman" w:hAnsi="Times New Roman" w:cs="Times New Roman"/>
          <w:sz w:val="24"/>
          <w:szCs w:val="24"/>
        </w:rPr>
      </w:pPr>
      <w:r w:rsidRPr="00EC04F3">
        <w:rPr>
          <w:rStyle w:val="EndnoteReference"/>
          <w:rFonts w:ascii="Times New Roman" w:hAnsi="Times New Roman" w:cs="Times New Roman"/>
          <w:sz w:val="24"/>
          <w:szCs w:val="24"/>
        </w:rPr>
        <w:endnoteRef/>
      </w:r>
      <w:r w:rsidRPr="00EC04F3">
        <w:rPr>
          <w:rFonts w:ascii="Times New Roman" w:hAnsi="Times New Roman" w:cs="Times New Roman"/>
          <w:sz w:val="24"/>
          <w:szCs w:val="24"/>
        </w:rPr>
        <w:t xml:space="preserve"> Gregory, </w:t>
      </w:r>
      <w:r w:rsidRPr="00EC04F3">
        <w:rPr>
          <w:rFonts w:ascii="Times New Roman" w:hAnsi="Times New Roman" w:cs="Times New Roman"/>
          <w:i/>
          <w:iCs/>
          <w:sz w:val="24"/>
          <w:szCs w:val="24"/>
        </w:rPr>
        <w:t>Moralia</w:t>
      </w:r>
      <w:r w:rsidRPr="00EC04F3">
        <w:rPr>
          <w:rFonts w:ascii="Times New Roman" w:hAnsi="Times New Roman" w:cs="Times New Roman"/>
          <w:sz w:val="24"/>
          <w:szCs w:val="24"/>
        </w:rPr>
        <w:t xml:space="preserve"> 33.3.8 (PL 76.673): Mentes saecularium gloriae temporali deditae, arundini similes.</w:t>
      </w:r>
      <w:r w:rsidR="00F22366" w:rsidRPr="00EC04F3">
        <w:rPr>
          <w:rFonts w:ascii="Times New Roman" w:hAnsi="Times New Roman" w:cs="Times New Roman"/>
          <w:sz w:val="24"/>
          <w:szCs w:val="24"/>
        </w:rPr>
        <w:t xml:space="preserve"> </w:t>
      </w:r>
      <w:r w:rsidRPr="00EC04F3">
        <w:rPr>
          <w:rFonts w:ascii="Times New Roman" w:hAnsi="Times New Roman" w:cs="Times New Roman"/>
          <w:sz w:val="24"/>
          <w:szCs w:val="24"/>
        </w:rPr>
        <w:t>--Hoc ergo loco quid aliud appellatione calami, nisi mentes saecularium temporali gloriae deditae designantur? Qui tanto apud semetipsos intus inanescunt, quanto alti et nitidi exterius ostenduntur, quia dum ad exteriorem gloriam per superficiem defluunt, nulla intus firmitate solidantur.</w:t>
      </w:r>
    </w:p>
    <w:p w14:paraId="0594274F" w14:textId="77777777" w:rsidR="009C7B7C" w:rsidRPr="00EC04F3" w:rsidRDefault="009C7B7C">
      <w:pPr>
        <w:pStyle w:val="EndnoteText"/>
        <w:rPr>
          <w:rFonts w:ascii="Times New Roman" w:hAnsi="Times New Roman" w:cs="Times New Roman"/>
          <w:sz w:val="24"/>
          <w:szCs w:val="24"/>
        </w:rPr>
      </w:pPr>
    </w:p>
  </w:endnote>
  <w:endnote w:id="7">
    <w:p w14:paraId="00790AB6" w14:textId="7A5ED1B6" w:rsidR="00C212D1" w:rsidRPr="00EC04F3" w:rsidRDefault="00C212D1">
      <w:pPr>
        <w:pStyle w:val="EndnoteText"/>
        <w:rPr>
          <w:rFonts w:ascii="Times New Roman" w:hAnsi="Times New Roman" w:cs="Times New Roman"/>
          <w:sz w:val="24"/>
          <w:szCs w:val="24"/>
        </w:rPr>
      </w:pPr>
      <w:r w:rsidRPr="00EC04F3">
        <w:rPr>
          <w:rStyle w:val="EndnoteReference"/>
          <w:rFonts w:ascii="Times New Roman" w:hAnsi="Times New Roman" w:cs="Times New Roman"/>
          <w:sz w:val="24"/>
          <w:szCs w:val="24"/>
        </w:rPr>
        <w:endnoteRef/>
      </w:r>
      <w:r w:rsidRPr="00EC04F3">
        <w:rPr>
          <w:rFonts w:ascii="Times New Roman" w:hAnsi="Times New Roman" w:cs="Times New Roman"/>
          <w:sz w:val="24"/>
          <w:szCs w:val="24"/>
        </w:rPr>
        <w:t xml:space="preserve"> Cf. Siegfried Wenzel, </w:t>
      </w:r>
      <w:r w:rsidRPr="00EC04F3">
        <w:rPr>
          <w:rFonts w:ascii="Times New Roman" w:hAnsi="Times New Roman" w:cs="Times New Roman"/>
          <w:i/>
          <w:iCs/>
          <w:sz w:val="24"/>
          <w:szCs w:val="24"/>
        </w:rPr>
        <w:t>The Sin of Sloth: Acedia in Medieval Thought and Literature</w:t>
      </w:r>
      <w:r w:rsidRPr="00EC04F3">
        <w:rPr>
          <w:rFonts w:ascii="Times New Roman" w:hAnsi="Times New Roman" w:cs="Times New Roman"/>
          <w:sz w:val="24"/>
          <w:szCs w:val="24"/>
        </w:rPr>
        <w:t xml:space="preserve"> (Chapel Hill: The University of North Carolina Press, 1967), (p. 119): The biblical injunction to burn a barren tree, etc.</w:t>
      </w:r>
    </w:p>
    <w:p w14:paraId="3460B8A9" w14:textId="77777777" w:rsidR="00C212D1" w:rsidRPr="00EC04F3" w:rsidRDefault="00C212D1">
      <w:pPr>
        <w:pStyle w:val="EndnoteText"/>
        <w:rPr>
          <w:rFonts w:ascii="Times New Roman" w:hAnsi="Times New Roman" w:cs="Times New Roman"/>
          <w:sz w:val="24"/>
          <w:szCs w:val="24"/>
        </w:rPr>
      </w:pPr>
    </w:p>
  </w:endnote>
  <w:endnote w:id="8">
    <w:p w14:paraId="2C71C960" w14:textId="211FBDA6" w:rsidR="00C212D1" w:rsidRPr="00EC04F3" w:rsidRDefault="00C212D1">
      <w:pPr>
        <w:pStyle w:val="EndnoteText"/>
        <w:rPr>
          <w:rFonts w:ascii="Times New Roman" w:hAnsi="Times New Roman" w:cs="Times New Roman"/>
          <w:sz w:val="24"/>
          <w:szCs w:val="24"/>
        </w:rPr>
      </w:pPr>
      <w:r w:rsidRPr="00EC04F3">
        <w:rPr>
          <w:rStyle w:val="EndnoteReference"/>
          <w:rFonts w:ascii="Times New Roman" w:hAnsi="Times New Roman" w:cs="Times New Roman"/>
          <w:sz w:val="24"/>
          <w:szCs w:val="24"/>
        </w:rPr>
        <w:endnoteRef/>
      </w:r>
      <w:r w:rsidRPr="00EC04F3">
        <w:rPr>
          <w:rFonts w:ascii="Times New Roman" w:hAnsi="Times New Roman" w:cs="Times New Roman"/>
          <w:sz w:val="24"/>
          <w:szCs w:val="24"/>
        </w:rPr>
        <w:t xml:space="preserve"> Cf. Siegfried Wenzel, </w:t>
      </w:r>
      <w:r w:rsidRPr="00EC04F3">
        <w:rPr>
          <w:rFonts w:ascii="Times New Roman" w:hAnsi="Times New Roman" w:cs="Times New Roman"/>
          <w:i/>
          <w:iCs/>
          <w:sz w:val="24"/>
          <w:szCs w:val="24"/>
        </w:rPr>
        <w:t>The Sin of Sloth: Acedia in Medieval Thought and Literature</w:t>
      </w:r>
      <w:r w:rsidRPr="00EC04F3">
        <w:rPr>
          <w:rFonts w:ascii="Times New Roman" w:hAnsi="Times New Roman" w:cs="Times New Roman"/>
          <w:sz w:val="24"/>
          <w:szCs w:val="24"/>
        </w:rPr>
        <w:t xml:space="preserve"> (Chapel Hill: The University of North Carolina Press, 1967)</w:t>
      </w:r>
      <w:r w:rsidR="00CA3B62" w:rsidRPr="00EC04F3">
        <w:rPr>
          <w:rFonts w:ascii="Times New Roman" w:hAnsi="Times New Roman" w:cs="Times New Roman"/>
          <w:sz w:val="24"/>
          <w:szCs w:val="24"/>
        </w:rPr>
        <w:t xml:space="preserve">, (pp. 108-109): Almost as long as the list of animals is that of diseases to which </w:t>
      </w:r>
      <w:r w:rsidR="00CA3B62" w:rsidRPr="00EC04F3">
        <w:rPr>
          <w:rFonts w:ascii="Times New Roman" w:hAnsi="Times New Roman" w:cs="Times New Roman"/>
          <w:i/>
          <w:iCs/>
          <w:sz w:val="24"/>
          <w:szCs w:val="24"/>
        </w:rPr>
        <w:t>acedia</w:t>
      </w:r>
      <w:r w:rsidR="00CA3B62" w:rsidRPr="00EC04F3">
        <w:rPr>
          <w:rFonts w:ascii="Times New Roman" w:hAnsi="Times New Roman" w:cs="Times New Roman"/>
          <w:sz w:val="24"/>
          <w:szCs w:val="24"/>
        </w:rPr>
        <w:t xml:space="preserve"> was compared. Paralysis takes the first place, which “unloosens the whole man and renders him useless for any good work.”</w:t>
      </w:r>
    </w:p>
    <w:p w14:paraId="00AE4D2D" w14:textId="77777777" w:rsidR="00C212D1" w:rsidRPr="00EC04F3" w:rsidRDefault="00C212D1">
      <w:pPr>
        <w:pStyle w:val="EndnoteText"/>
        <w:rPr>
          <w:rFonts w:ascii="Times New Roman" w:hAnsi="Times New Roman" w:cs="Times New Roman"/>
          <w:sz w:val="24"/>
          <w:szCs w:val="24"/>
        </w:rPr>
      </w:pPr>
    </w:p>
  </w:endnote>
  <w:endnote w:id="9">
    <w:p w14:paraId="0FF6888E" w14:textId="48921DBC" w:rsidR="00CA3B62" w:rsidRPr="00EC04F3" w:rsidRDefault="00CA3B62">
      <w:pPr>
        <w:pStyle w:val="EndnoteText"/>
        <w:rPr>
          <w:rFonts w:ascii="Times New Roman" w:hAnsi="Times New Roman" w:cs="Times New Roman"/>
          <w:sz w:val="24"/>
          <w:szCs w:val="24"/>
        </w:rPr>
      </w:pPr>
      <w:r w:rsidRPr="00EC04F3">
        <w:rPr>
          <w:rStyle w:val="EndnoteReference"/>
          <w:rFonts w:ascii="Times New Roman" w:hAnsi="Times New Roman" w:cs="Times New Roman"/>
          <w:sz w:val="24"/>
          <w:szCs w:val="24"/>
        </w:rPr>
        <w:endnoteRef/>
      </w:r>
      <w:r w:rsidRPr="00EC04F3">
        <w:rPr>
          <w:rFonts w:ascii="Times New Roman" w:hAnsi="Times New Roman" w:cs="Times New Roman"/>
          <w:sz w:val="24"/>
          <w:szCs w:val="24"/>
        </w:rPr>
        <w:t xml:space="preserve"> Cf. Siegfried Wenzel, </w:t>
      </w:r>
      <w:r w:rsidRPr="00EC04F3">
        <w:rPr>
          <w:rFonts w:ascii="Times New Roman" w:hAnsi="Times New Roman" w:cs="Times New Roman"/>
          <w:i/>
          <w:iCs/>
          <w:sz w:val="24"/>
          <w:szCs w:val="24"/>
        </w:rPr>
        <w:t>The Sin of Sloth: Acedia in Medieval Thought and Literature</w:t>
      </w:r>
      <w:r w:rsidRPr="00EC04F3">
        <w:rPr>
          <w:rFonts w:ascii="Times New Roman" w:hAnsi="Times New Roman" w:cs="Times New Roman"/>
          <w:sz w:val="24"/>
          <w:szCs w:val="24"/>
        </w:rPr>
        <w:t xml:space="preserve"> (Chapel Hill: The University of North Carolina Press, 1967), (p. 107): The viced is likened to the thrush and the turtledove (</w:t>
      </w:r>
      <w:r w:rsidRPr="00EC04F3">
        <w:rPr>
          <w:rFonts w:ascii="Times New Roman" w:hAnsi="Times New Roman" w:cs="Times New Roman"/>
          <w:i/>
          <w:iCs/>
          <w:sz w:val="24"/>
          <w:szCs w:val="24"/>
        </w:rPr>
        <w:t xml:space="preserve">turdus </w:t>
      </w:r>
      <w:r w:rsidRPr="00EC04F3">
        <w:rPr>
          <w:rFonts w:ascii="Times New Roman" w:hAnsi="Times New Roman" w:cs="Times New Roman"/>
          <w:sz w:val="24"/>
          <w:szCs w:val="24"/>
        </w:rPr>
        <w:t xml:space="preserve">and </w:t>
      </w:r>
      <w:r w:rsidRPr="00EC04F3">
        <w:rPr>
          <w:rFonts w:ascii="Times New Roman" w:hAnsi="Times New Roman" w:cs="Times New Roman"/>
          <w:i/>
          <w:iCs/>
          <w:sz w:val="24"/>
          <w:szCs w:val="24"/>
        </w:rPr>
        <w:t>turtur</w:t>
      </w:r>
      <w:r w:rsidRPr="00EC04F3">
        <w:rPr>
          <w:rFonts w:ascii="Times New Roman" w:hAnsi="Times New Roman" w:cs="Times New Roman"/>
          <w:sz w:val="24"/>
          <w:szCs w:val="24"/>
        </w:rPr>
        <w:t xml:space="preserve">, because of their “etymology” of </w:t>
      </w:r>
      <w:r w:rsidRPr="00EC04F3">
        <w:rPr>
          <w:rFonts w:ascii="Times New Roman" w:hAnsi="Times New Roman" w:cs="Times New Roman"/>
          <w:i/>
          <w:iCs/>
          <w:sz w:val="24"/>
          <w:szCs w:val="24"/>
        </w:rPr>
        <w:t>tardus</w:t>
      </w:r>
      <w:r w:rsidRPr="00EC04F3">
        <w:rPr>
          <w:rFonts w:ascii="Times New Roman" w:hAnsi="Times New Roman" w:cs="Times New Roman"/>
          <w:sz w:val="24"/>
          <w:szCs w:val="24"/>
        </w:rPr>
        <w:t xml:space="preserve"> [slow]).</w:t>
      </w:r>
    </w:p>
    <w:p w14:paraId="18266DFA" w14:textId="77777777" w:rsidR="00CA3B62" w:rsidRPr="00EC04F3" w:rsidRDefault="00CA3B62">
      <w:pPr>
        <w:pStyle w:val="EndnoteText"/>
        <w:rPr>
          <w:rFonts w:ascii="Times New Roman" w:hAnsi="Times New Roman" w:cs="Times New Roman"/>
          <w:sz w:val="24"/>
          <w:szCs w:val="24"/>
        </w:rPr>
      </w:pPr>
    </w:p>
  </w:endnote>
  <w:endnote w:id="10">
    <w:p w14:paraId="44958A9E" w14:textId="0CB1E21E" w:rsidR="009C7B7C" w:rsidRPr="00EC04F3" w:rsidRDefault="009C7B7C">
      <w:pPr>
        <w:pStyle w:val="EndnoteText"/>
        <w:rPr>
          <w:rFonts w:ascii="Times New Roman" w:hAnsi="Times New Roman" w:cs="Times New Roman"/>
          <w:sz w:val="24"/>
          <w:szCs w:val="24"/>
        </w:rPr>
      </w:pPr>
      <w:r w:rsidRPr="00EC04F3">
        <w:rPr>
          <w:rStyle w:val="EndnoteReference"/>
          <w:rFonts w:ascii="Times New Roman" w:hAnsi="Times New Roman" w:cs="Times New Roman"/>
          <w:sz w:val="24"/>
          <w:szCs w:val="24"/>
        </w:rPr>
        <w:endnoteRef/>
      </w:r>
      <w:r w:rsidRPr="00EC04F3">
        <w:rPr>
          <w:rFonts w:ascii="Times New Roman" w:hAnsi="Times New Roman" w:cs="Times New Roman"/>
          <w:sz w:val="24"/>
          <w:szCs w:val="24"/>
        </w:rPr>
        <w:t xml:space="preserve"> Origen, </w:t>
      </w:r>
      <w:r w:rsidRPr="00EC04F3">
        <w:rPr>
          <w:rFonts w:ascii="Times New Roman" w:hAnsi="Times New Roman" w:cs="Times New Roman"/>
          <w:i/>
          <w:iCs/>
          <w:sz w:val="24"/>
          <w:szCs w:val="24"/>
        </w:rPr>
        <w:t xml:space="preserve">Homiliae in Genesim </w:t>
      </w:r>
      <w:r w:rsidRPr="00EC04F3">
        <w:rPr>
          <w:rFonts w:ascii="Times New Roman" w:hAnsi="Times New Roman" w:cs="Times New Roman"/>
          <w:sz w:val="24"/>
          <w:szCs w:val="24"/>
        </w:rPr>
        <w:t>4.1 (PG 12:184): Nullus piger est in domo sapientis.</w:t>
      </w:r>
    </w:p>
    <w:p w14:paraId="1F3C5A63" w14:textId="6964585C" w:rsidR="009C7B7C" w:rsidRPr="00EC04F3" w:rsidRDefault="009C7B7C">
      <w:pPr>
        <w:pStyle w:val="EndnoteText"/>
        <w:rPr>
          <w:rFonts w:ascii="Times New Roman" w:hAnsi="Times New Roman" w:cs="Times New Roman"/>
          <w:sz w:val="24"/>
          <w:szCs w:val="24"/>
        </w:rPr>
      </w:pPr>
    </w:p>
    <w:p w14:paraId="499EBDCD" w14:textId="501F7FA0" w:rsidR="009C7B7C" w:rsidRPr="00EC04F3" w:rsidRDefault="009C7B7C">
      <w:pPr>
        <w:pStyle w:val="EndnoteText"/>
        <w:rPr>
          <w:rFonts w:ascii="Times New Roman" w:hAnsi="Times New Roman" w:cs="Times New Roman"/>
          <w:sz w:val="24"/>
          <w:szCs w:val="24"/>
        </w:rPr>
      </w:pPr>
      <w:r w:rsidRPr="00EC04F3">
        <w:rPr>
          <w:rFonts w:ascii="Times New Roman" w:hAnsi="Times New Roman" w:cs="Times New Roman"/>
          <w:sz w:val="24"/>
          <w:szCs w:val="24"/>
        </w:rPr>
        <w:t xml:space="preserve">Cf. Augustine, </w:t>
      </w:r>
      <w:r w:rsidRPr="00EC04F3">
        <w:rPr>
          <w:rFonts w:ascii="Times New Roman" w:hAnsi="Times New Roman" w:cs="Times New Roman"/>
          <w:i/>
          <w:iCs/>
          <w:sz w:val="24"/>
          <w:szCs w:val="24"/>
        </w:rPr>
        <w:t>De vetero et novo testamento</w:t>
      </w:r>
      <w:r w:rsidRPr="00EC04F3">
        <w:rPr>
          <w:rFonts w:ascii="Times New Roman" w:hAnsi="Times New Roman" w:cs="Times New Roman"/>
          <w:sz w:val="24"/>
          <w:szCs w:val="24"/>
        </w:rPr>
        <w:t xml:space="preserve"> 5.3 (PL 39.1747): Ecce ipse Abraham currit, uxor festinat, puer accelerat. Nullus est piger in domo sapientis.</w:t>
      </w:r>
    </w:p>
    <w:p w14:paraId="72674114" w14:textId="77777777" w:rsidR="009C7B7C" w:rsidRPr="00EC04F3" w:rsidRDefault="009C7B7C">
      <w:pPr>
        <w:pStyle w:val="EndnoteText"/>
        <w:rPr>
          <w:rFonts w:ascii="Times New Roman" w:hAnsi="Times New Roman" w:cs="Times New Roman"/>
          <w:sz w:val="24"/>
          <w:szCs w:val="24"/>
        </w:rPr>
      </w:pPr>
    </w:p>
  </w:endnote>
  <w:endnote w:id="11">
    <w:p w14:paraId="74E44370" w14:textId="2970C740" w:rsidR="00CA3B62" w:rsidRPr="00EC04F3" w:rsidRDefault="00CA3B62">
      <w:pPr>
        <w:pStyle w:val="EndnoteText"/>
        <w:rPr>
          <w:rFonts w:ascii="Times New Roman" w:hAnsi="Times New Roman" w:cs="Times New Roman"/>
          <w:sz w:val="24"/>
          <w:szCs w:val="24"/>
        </w:rPr>
      </w:pPr>
      <w:r w:rsidRPr="00EC04F3">
        <w:rPr>
          <w:rStyle w:val="EndnoteReference"/>
          <w:rFonts w:ascii="Times New Roman" w:hAnsi="Times New Roman" w:cs="Times New Roman"/>
          <w:sz w:val="24"/>
          <w:szCs w:val="24"/>
        </w:rPr>
        <w:endnoteRef/>
      </w:r>
      <w:r w:rsidRPr="00EC04F3">
        <w:rPr>
          <w:rFonts w:ascii="Times New Roman" w:hAnsi="Times New Roman" w:cs="Times New Roman"/>
          <w:sz w:val="24"/>
          <w:szCs w:val="24"/>
        </w:rPr>
        <w:t xml:space="preserve"> Cf. Siegfried Wenzel, </w:t>
      </w:r>
      <w:r w:rsidRPr="00EC04F3">
        <w:rPr>
          <w:rFonts w:ascii="Times New Roman" w:hAnsi="Times New Roman" w:cs="Times New Roman"/>
          <w:i/>
          <w:iCs/>
          <w:sz w:val="24"/>
          <w:szCs w:val="24"/>
        </w:rPr>
        <w:t>The Sin of Sloth: Acedia in Medieval Thought and Literature</w:t>
      </w:r>
      <w:r w:rsidRPr="00EC04F3">
        <w:rPr>
          <w:rFonts w:ascii="Times New Roman" w:hAnsi="Times New Roman" w:cs="Times New Roman"/>
          <w:sz w:val="24"/>
          <w:szCs w:val="24"/>
        </w:rPr>
        <w:t xml:space="preserve"> (Chapel Hill: The University of North Carolina Press, 1967), (pp. 160</w:t>
      </w:r>
      <w:r w:rsidR="00524C60" w:rsidRPr="00EC04F3">
        <w:rPr>
          <w:rFonts w:ascii="Times New Roman" w:hAnsi="Times New Roman" w:cs="Times New Roman"/>
          <w:sz w:val="24"/>
          <w:szCs w:val="24"/>
        </w:rPr>
        <w:t>, 163): Citing the Franciscan David of Augsburg (fl. 1250): “The second kind is a certain indolent torpor which loves sleep and all comforts of the body, abhors hardships, flees from whatever is hard, droops in the presence of work, and takes its delight in idleness. This is laziness (</w:t>
      </w:r>
      <w:r w:rsidR="00524C60" w:rsidRPr="00EC04F3">
        <w:rPr>
          <w:rFonts w:ascii="Times New Roman" w:hAnsi="Times New Roman" w:cs="Times New Roman"/>
          <w:i/>
          <w:iCs/>
          <w:sz w:val="24"/>
          <w:szCs w:val="24"/>
        </w:rPr>
        <w:t>pigritia</w:t>
      </w:r>
      <w:r w:rsidR="00524C60" w:rsidRPr="00EC04F3">
        <w:rPr>
          <w:rFonts w:ascii="Times New Roman" w:hAnsi="Times New Roman" w:cs="Times New Roman"/>
          <w:sz w:val="24"/>
          <w:szCs w:val="24"/>
        </w:rPr>
        <w:t>) proper.”</w:t>
      </w:r>
    </w:p>
    <w:p w14:paraId="46DB7F54" w14:textId="77777777" w:rsidR="00CA3B62" w:rsidRPr="00EC04F3" w:rsidRDefault="00CA3B62">
      <w:pPr>
        <w:pStyle w:val="EndnoteText"/>
        <w:rPr>
          <w:rFonts w:ascii="Times New Roman" w:hAnsi="Times New Roman" w:cs="Times New Roman"/>
          <w:sz w:val="24"/>
          <w:szCs w:val="24"/>
        </w:rPr>
      </w:pPr>
    </w:p>
  </w:endnote>
  <w:endnote w:id="12">
    <w:p w14:paraId="5D19A898" w14:textId="5E0BC285" w:rsidR="009C7B7C" w:rsidRPr="00EC04F3" w:rsidRDefault="009C7B7C">
      <w:pPr>
        <w:pStyle w:val="EndnoteText"/>
        <w:rPr>
          <w:rFonts w:ascii="Times New Roman" w:hAnsi="Times New Roman" w:cs="Times New Roman"/>
          <w:sz w:val="24"/>
          <w:szCs w:val="24"/>
        </w:rPr>
      </w:pPr>
      <w:r w:rsidRPr="00EC04F3">
        <w:rPr>
          <w:rStyle w:val="EndnoteReference"/>
          <w:rFonts w:ascii="Times New Roman" w:hAnsi="Times New Roman" w:cs="Times New Roman"/>
          <w:sz w:val="24"/>
          <w:szCs w:val="24"/>
        </w:rPr>
        <w:endnoteRef/>
      </w:r>
      <w:r w:rsidRPr="00EC04F3">
        <w:rPr>
          <w:rFonts w:ascii="Times New Roman" w:hAnsi="Times New Roman" w:cs="Times New Roman"/>
          <w:sz w:val="24"/>
          <w:szCs w:val="24"/>
        </w:rPr>
        <w:t xml:space="preserve"> Ambrose, </w:t>
      </w:r>
      <w:r w:rsidRPr="00EC04F3">
        <w:rPr>
          <w:rFonts w:ascii="Times New Roman" w:hAnsi="Times New Roman" w:cs="Times New Roman"/>
          <w:i/>
          <w:iCs/>
          <w:sz w:val="24"/>
          <w:szCs w:val="24"/>
        </w:rPr>
        <w:t>Expositio Evangelii secundum Lucam</w:t>
      </w:r>
      <w:r w:rsidRPr="00EC04F3">
        <w:rPr>
          <w:rFonts w:ascii="Times New Roman" w:hAnsi="Times New Roman" w:cs="Times New Roman"/>
          <w:sz w:val="24"/>
          <w:szCs w:val="24"/>
        </w:rPr>
        <w:t xml:space="preserve"> 2.18 (PL 15.1560): Nescit tarda molimina sancti Spiritus gratia.</w:t>
      </w:r>
    </w:p>
    <w:p w14:paraId="04323FFD" w14:textId="77777777" w:rsidR="009C7B7C" w:rsidRPr="00EC04F3" w:rsidRDefault="009C7B7C">
      <w:pPr>
        <w:pStyle w:val="EndnoteText"/>
        <w:rPr>
          <w:rFonts w:ascii="Times New Roman" w:hAnsi="Times New Roman" w:cs="Times New Roman"/>
          <w:sz w:val="24"/>
          <w:szCs w:val="24"/>
        </w:rPr>
      </w:pPr>
    </w:p>
  </w:endnote>
  <w:endnote w:id="13">
    <w:p w14:paraId="4AB911C3" w14:textId="22F1143D" w:rsidR="00AE5E3C" w:rsidRPr="00AE5E3C" w:rsidRDefault="00524C60">
      <w:pPr>
        <w:pStyle w:val="EndnoteText"/>
        <w:rPr>
          <w:rFonts w:ascii="Times New Roman" w:hAnsi="Times New Roman" w:cs="Times New Roman"/>
          <w:i/>
          <w:iCs/>
          <w:sz w:val="24"/>
          <w:szCs w:val="24"/>
        </w:rPr>
      </w:pPr>
      <w:r w:rsidRPr="00EC04F3">
        <w:rPr>
          <w:rStyle w:val="EndnoteReference"/>
          <w:rFonts w:ascii="Times New Roman" w:hAnsi="Times New Roman" w:cs="Times New Roman"/>
          <w:sz w:val="24"/>
          <w:szCs w:val="24"/>
        </w:rPr>
        <w:endnoteRef/>
      </w:r>
      <w:r w:rsidRPr="00EC04F3">
        <w:rPr>
          <w:rFonts w:ascii="Times New Roman" w:hAnsi="Times New Roman" w:cs="Times New Roman"/>
          <w:sz w:val="24"/>
          <w:szCs w:val="24"/>
        </w:rPr>
        <w:t xml:space="preserve"> </w:t>
      </w:r>
      <w:r w:rsidR="00AE5E3C">
        <w:rPr>
          <w:rFonts w:ascii="Times New Roman" w:hAnsi="Times New Roman" w:cs="Times New Roman"/>
          <w:sz w:val="24"/>
          <w:szCs w:val="24"/>
        </w:rPr>
        <w:t xml:space="preserve">Bonaventure, </w:t>
      </w:r>
      <w:r w:rsidR="00AE5E3C">
        <w:rPr>
          <w:rFonts w:ascii="Times New Roman" w:hAnsi="Times New Roman" w:cs="Times New Roman"/>
          <w:i/>
          <w:iCs/>
          <w:sz w:val="24"/>
          <w:szCs w:val="24"/>
        </w:rPr>
        <w:t>Diaetae Salutis</w:t>
      </w:r>
      <w:r w:rsidR="00AE5E3C">
        <w:rPr>
          <w:rFonts w:ascii="Times New Roman" w:hAnsi="Times New Roman" w:cs="Times New Roman"/>
          <w:sz w:val="24"/>
          <w:szCs w:val="24"/>
        </w:rPr>
        <w:t xml:space="preserve"> 1.7 (Peltier, 1866, 8:257</w:t>
      </w:r>
      <w:r w:rsidR="00AE5E3C">
        <w:rPr>
          <w:rFonts w:ascii="Times New Roman" w:hAnsi="Times New Roman" w:cs="Times New Roman"/>
          <w:sz w:val="24"/>
          <w:szCs w:val="24"/>
        </w:rPr>
        <w:t>b</w:t>
      </w:r>
      <w:r w:rsidR="00AE5E3C">
        <w:rPr>
          <w:rFonts w:ascii="Times New Roman" w:hAnsi="Times New Roman" w:cs="Times New Roman"/>
          <w:sz w:val="24"/>
          <w:szCs w:val="24"/>
        </w:rPr>
        <w:t>):</w:t>
      </w:r>
      <w:r w:rsidR="00AE5E3C">
        <w:rPr>
          <w:rFonts w:ascii="Times New Roman" w:hAnsi="Times New Roman" w:cs="Times New Roman"/>
          <w:sz w:val="24"/>
          <w:szCs w:val="24"/>
        </w:rPr>
        <w:t xml:space="preserve"> Secundo comparatur acedia febri hecticae, vel phthisicae, vel lassae, vel paralysi. ... Comparatur etiam paralysi, quae facit membra arida et impotentia.... Unde de talibus dicitur in Psalmo: </w:t>
      </w:r>
      <w:r w:rsidR="00AE5E3C">
        <w:rPr>
          <w:rFonts w:ascii="Times New Roman" w:hAnsi="Times New Roman" w:cs="Times New Roman"/>
          <w:i/>
          <w:iCs/>
          <w:sz w:val="24"/>
          <w:szCs w:val="24"/>
        </w:rPr>
        <w:t>Manus habet, et non palpabut; pedes habet, et non amulabunt.</w:t>
      </w:r>
    </w:p>
    <w:p w14:paraId="31C0815C" w14:textId="77777777" w:rsidR="00AE5E3C" w:rsidRDefault="00AE5E3C">
      <w:pPr>
        <w:pStyle w:val="EndnoteText"/>
        <w:rPr>
          <w:rFonts w:ascii="Times New Roman" w:hAnsi="Times New Roman" w:cs="Times New Roman"/>
          <w:sz w:val="24"/>
          <w:szCs w:val="24"/>
        </w:rPr>
      </w:pPr>
    </w:p>
    <w:p w14:paraId="0A2D0A49" w14:textId="38EB30EB" w:rsidR="00524C60" w:rsidRPr="00EC04F3" w:rsidRDefault="00524C60">
      <w:pPr>
        <w:pStyle w:val="EndnoteText"/>
        <w:rPr>
          <w:rFonts w:ascii="Times New Roman" w:hAnsi="Times New Roman" w:cs="Times New Roman"/>
          <w:sz w:val="24"/>
          <w:szCs w:val="24"/>
        </w:rPr>
      </w:pPr>
      <w:r w:rsidRPr="00EC04F3">
        <w:rPr>
          <w:rFonts w:ascii="Times New Roman" w:hAnsi="Times New Roman" w:cs="Times New Roman"/>
          <w:sz w:val="24"/>
          <w:szCs w:val="24"/>
        </w:rPr>
        <w:t xml:space="preserve">Cf. Siegfried Wenzel, </w:t>
      </w:r>
      <w:r w:rsidRPr="00EC04F3">
        <w:rPr>
          <w:rFonts w:ascii="Times New Roman" w:hAnsi="Times New Roman" w:cs="Times New Roman"/>
          <w:i/>
          <w:iCs/>
          <w:sz w:val="24"/>
          <w:szCs w:val="24"/>
        </w:rPr>
        <w:t>The Sin of Sloth: Acedia in Medieval Thought and Literature</w:t>
      </w:r>
      <w:r w:rsidRPr="00EC04F3">
        <w:rPr>
          <w:rFonts w:ascii="Times New Roman" w:hAnsi="Times New Roman" w:cs="Times New Roman"/>
          <w:sz w:val="24"/>
          <w:szCs w:val="24"/>
        </w:rPr>
        <w:t xml:space="preserve"> (Chapel Hill: The University of North Carolina Press, 1967), (p. 19): Ciiting Cassian’s </w:t>
      </w:r>
      <w:r w:rsidRPr="00EC04F3">
        <w:rPr>
          <w:rFonts w:ascii="Times New Roman" w:hAnsi="Times New Roman" w:cs="Times New Roman"/>
          <w:i/>
          <w:iCs/>
          <w:sz w:val="24"/>
          <w:szCs w:val="24"/>
        </w:rPr>
        <w:t xml:space="preserve">Instituta </w:t>
      </w:r>
      <w:r w:rsidRPr="00EC04F3">
        <w:rPr>
          <w:rFonts w:ascii="Times New Roman" w:hAnsi="Times New Roman" w:cs="Times New Roman"/>
          <w:sz w:val="24"/>
          <w:szCs w:val="24"/>
        </w:rPr>
        <w:t>10: “</w:t>
      </w:r>
      <w:r w:rsidRPr="00EC04F3">
        <w:rPr>
          <w:rFonts w:ascii="Times New Roman" w:hAnsi="Times New Roman" w:cs="Times New Roman"/>
          <w:i/>
          <w:iCs/>
          <w:sz w:val="24"/>
          <w:szCs w:val="24"/>
        </w:rPr>
        <w:t>Acedia</w:t>
      </w:r>
      <w:r w:rsidRPr="00EC04F3">
        <w:rPr>
          <w:rFonts w:ascii="Times New Roman" w:hAnsi="Times New Roman" w:cs="Times New Roman"/>
          <w:sz w:val="24"/>
          <w:szCs w:val="24"/>
        </w:rPr>
        <w:t xml:space="preserve"> ... like some fever which seizes him </w:t>
      </w:r>
      <w:r w:rsidR="00850183" w:rsidRPr="00EC04F3">
        <w:rPr>
          <w:rFonts w:ascii="Times New Roman" w:hAnsi="Times New Roman" w:cs="Times New Roman"/>
          <w:sz w:val="24"/>
          <w:szCs w:val="24"/>
        </w:rPr>
        <w:t>at stated times, bringing the burning heat of its attcks on the sick man at usual and regular hours.”</w:t>
      </w:r>
    </w:p>
    <w:p w14:paraId="4870CC29" w14:textId="77777777" w:rsidR="00524C60" w:rsidRPr="00EC04F3" w:rsidRDefault="00524C60">
      <w:pPr>
        <w:pStyle w:val="EndnoteText"/>
        <w:rPr>
          <w:rFonts w:ascii="Times New Roman" w:hAnsi="Times New Roman" w:cs="Times New Roman"/>
          <w:sz w:val="24"/>
          <w:szCs w:val="24"/>
        </w:rPr>
      </w:pPr>
    </w:p>
  </w:endnote>
  <w:endnote w:id="14">
    <w:p w14:paraId="603C465C" w14:textId="52232D1B" w:rsidR="00AE5E3C" w:rsidRPr="00B902F1" w:rsidRDefault="00850183">
      <w:pPr>
        <w:pStyle w:val="EndnoteText"/>
        <w:rPr>
          <w:rFonts w:ascii="Times New Roman" w:hAnsi="Times New Roman" w:cs="Times New Roman"/>
          <w:sz w:val="24"/>
          <w:szCs w:val="24"/>
        </w:rPr>
      </w:pPr>
      <w:r w:rsidRPr="00EC04F3">
        <w:rPr>
          <w:rStyle w:val="EndnoteReference"/>
          <w:rFonts w:ascii="Times New Roman" w:hAnsi="Times New Roman" w:cs="Times New Roman"/>
          <w:sz w:val="24"/>
          <w:szCs w:val="24"/>
        </w:rPr>
        <w:endnoteRef/>
      </w:r>
      <w:r w:rsidRPr="00EC04F3">
        <w:rPr>
          <w:rFonts w:ascii="Times New Roman" w:hAnsi="Times New Roman" w:cs="Times New Roman"/>
          <w:sz w:val="24"/>
          <w:szCs w:val="24"/>
        </w:rPr>
        <w:t xml:space="preserve"> </w:t>
      </w:r>
      <w:r w:rsidR="00AE5E3C">
        <w:rPr>
          <w:rFonts w:ascii="Times New Roman" w:hAnsi="Times New Roman" w:cs="Times New Roman"/>
          <w:sz w:val="24"/>
          <w:szCs w:val="24"/>
        </w:rPr>
        <w:t xml:space="preserve">Bonaventure, </w:t>
      </w:r>
      <w:r w:rsidR="00AE5E3C">
        <w:rPr>
          <w:rFonts w:ascii="Times New Roman" w:hAnsi="Times New Roman" w:cs="Times New Roman"/>
          <w:i/>
          <w:iCs/>
          <w:sz w:val="24"/>
          <w:szCs w:val="24"/>
        </w:rPr>
        <w:t>Diaetae Salutis</w:t>
      </w:r>
      <w:r w:rsidR="00AE5E3C">
        <w:rPr>
          <w:rFonts w:ascii="Times New Roman" w:hAnsi="Times New Roman" w:cs="Times New Roman"/>
          <w:sz w:val="24"/>
          <w:szCs w:val="24"/>
        </w:rPr>
        <w:t xml:space="preserve"> 1.7 (Peltier, 1866, 8:257</w:t>
      </w:r>
      <w:r w:rsidR="00AE5E3C">
        <w:rPr>
          <w:rFonts w:ascii="Times New Roman" w:hAnsi="Times New Roman" w:cs="Times New Roman"/>
          <w:sz w:val="24"/>
          <w:szCs w:val="24"/>
        </w:rPr>
        <w:t>b</w:t>
      </w:r>
      <w:r w:rsidR="00AE5E3C">
        <w:rPr>
          <w:rFonts w:ascii="Times New Roman" w:hAnsi="Times New Roman" w:cs="Times New Roman"/>
          <w:sz w:val="24"/>
          <w:szCs w:val="24"/>
        </w:rPr>
        <w:t>):</w:t>
      </w:r>
      <w:r w:rsidR="00AE5E3C">
        <w:rPr>
          <w:rFonts w:ascii="Times New Roman" w:hAnsi="Times New Roman" w:cs="Times New Roman"/>
          <w:sz w:val="24"/>
          <w:szCs w:val="24"/>
        </w:rPr>
        <w:t xml:space="preserve"> </w:t>
      </w:r>
      <w:r w:rsidR="00B902F1">
        <w:rPr>
          <w:rFonts w:ascii="Times New Roman" w:hAnsi="Times New Roman" w:cs="Times New Roman"/>
          <w:sz w:val="24"/>
          <w:szCs w:val="24"/>
        </w:rPr>
        <w:t xml:space="preserve">Quarto comparatur otiosus cani famelico: hujusmodi enim piger et otiosus ad modum canis esurit, et omnes sensus universalem famem patiuntur, juxta illud Psalmi: </w:t>
      </w:r>
      <w:r w:rsidR="00B902F1">
        <w:rPr>
          <w:rFonts w:ascii="Times New Roman" w:hAnsi="Times New Roman" w:cs="Times New Roman"/>
          <w:i/>
          <w:iCs/>
          <w:sz w:val="24"/>
          <w:szCs w:val="24"/>
        </w:rPr>
        <w:t xml:space="preserve">Famem patientur ut canes: </w:t>
      </w:r>
      <w:r w:rsidR="00B902F1">
        <w:rPr>
          <w:rFonts w:ascii="Times New Roman" w:hAnsi="Times New Roman" w:cs="Times New Roman"/>
          <w:sz w:val="24"/>
          <w:szCs w:val="24"/>
        </w:rPr>
        <w:t xml:space="preserve"> os enim ejus esurit cibaria delicata, lingua verba vana, manus vilia, cor honores, auris rumores, et oculi vanitates. Ideo dicitur in Proverbilis: </w:t>
      </w:r>
      <w:r w:rsidR="00B902F1">
        <w:rPr>
          <w:rFonts w:ascii="Times New Roman" w:hAnsi="Times New Roman" w:cs="Times New Roman"/>
          <w:i/>
          <w:iCs/>
          <w:sz w:val="24"/>
          <w:szCs w:val="24"/>
        </w:rPr>
        <w:t>Desideria occidunt pigrum</w:t>
      </w:r>
      <w:r w:rsidR="00B902F1">
        <w:rPr>
          <w:rFonts w:ascii="Times New Roman" w:hAnsi="Times New Roman" w:cs="Times New Roman"/>
          <w:sz w:val="24"/>
          <w:szCs w:val="24"/>
        </w:rPr>
        <w:t>.</w:t>
      </w:r>
    </w:p>
    <w:p w14:paraId="352CF884" w14:textId="77777777" w:rsidR="00AE5E3C" w:rsidRDefault="00AE5E3C">
      <w:pPr>
        <w:pStyle w:val="EndnoteText"/>
        <w:rPr>
          <w:rFonts w:ascii="Times New Roman" w:hAnsi="Times New Roman" w:cs="Times New Roman"/>
          <w:sz w:val="24"/>
          <w:szCs w:val="24"/>
        </w:rPr>
      </w:pPr>
    </w:p>
    <w:p w14:paraId="249224F9" w14:textId="03642D5D" w:rsidR="00850183" w:rsidRPr="00EC04F3" w:rsidRDefault="00850183">
      <w:pPr>
        <w:pStyle w:val="EndnoteText"/>
        <w:rPr>
          <w:rFonts w:ascii="Times New Roman" w:hAnsi="Times New Roman" w:cs="Times New Roman"/>
          <w:sz w:val="24"/>
          <w:szCs w:val="24"/>
        </w:rPr>
      </w:pPr>
      <w:r w:rsidRPr="00EC04F3">
        <w:rPr>
          <w:rFonts w:ascii="Times New Roman" w:hAnsi="Times New Roman" w:cs="Times New Roman"/>
          <w:sz w:val="24"/>
          <w:szCs w:val="24"/>
        </w:rPr>
        <w:t xml:space="preserve">Cf. Siegfried Wenzel, </w:t>
      </w:r>
      <w:r w:rsidRPr="00EC04F3">
        <w:rPr>
          <w:rFonts w:ascii="Times New Roman" w:hAnsi="Times New Roman" w:cs="Times New Roman"/>
          <w:i/>
          <w:iCs/>
          <w:sz w:val="24"/>
          <w:szCs w:val="24"/>
        </w:rPr>
        <w:t>The Sin of Sloth: Acedia in Medieval Thought and Literature</w:t>
      </w:r>
      <w:r w:rsidRPr="00EC04F3">
        <w:rPr>
          <w:rFonts w:ascii="Times New Roman" w:hAnsi="Times New Roman" w:cs="Times New Roman"/>
          <w:sz w:val="24"/>
          <w:szCs w:val="24"/>
        </w:rPr>
        <w:t xml:space="preserve"> (Chapel Hill: The University of North Carolina Press, 1967), (p. 107): </w:t>
      </w:r>
      <w:r w:rsidRPr="00EC04F3">
        <w:rPr>
          <w:rFonts w:ascii="Times New Roman" w:hAnsi="Times New Roman" w:cs="Times New Roman"/>
          <w:i/>
          <w:iCs/>
          <w:sz w:val="24"/>
          <w:szCs w:val="24"/>
        </w:rPr>
        <w:t>Acedia</w:t>
      </w:r>
      <w:r w:rsidRPr="00EC04F3">
        <w:rPr>
          <w:rFonts w:ascii="Times New Roman" w:hAnsi="Times New Roman" w:cs="Times New Roman"/>
          <w:sz w:val="24"/>
          <w:szCs w:val="24"/>
        </w:rPr>
        <w:t xml:space="preserve"> was often compared to a hungry dog who craves for vanities and impurity and lets the flies (of evil thoughts) creep into its ears.</w:t>
      </w:r>
    </w:p>
    <w:p w14:paraId="2539B43B" w14:textId="77777777" w:rsidR="00850183" w:rsidRPr="00EC04F3" w:rsidRDefault="00850183">
      <w:pPr>
        <w:pStyle w:val="EndnoteText"/>
        <w:rPr>
          <w:rFonts w:ascii="Times New Roman" w:hAnsi="Times New Roman" w:cs="Times New Roman"/>
          <w:sz w:val="24"/>
          <w:szCs w:val="24"/>
        </w:rPr>
      </w:pPr>
    </w:p>
  </w:endnote>
  <w:endnote w:id="15">
    <w:p w14:paraId="21CC8CF7" w14:textId="0AF9575C" w:rsidR="00850183" w:rsidRPr="00EC04F3" w:rsidRDefault="00850183">
      <w:pPr>
        <w:pStyle w:val="EndnoteText"/>
        <w:rPr>
          <w:rFonts w:ascii="Times New Roman" w:hAnsi="Times New Roman" w:cs="Times New Roman"/>
          <w:sz w:val="24"/>
          <w:szCs w:val="24"/>
        </w:rPr>
      </w:pPr>
      <w:r w:rsidRPr="00EC04F3">
        <w:rPr>
          <w:rStyle w:val="EndnoteReference"/>
          <w:rFonts w:ascii="Times New Roman" w:hAnsi="Times New Roman" w:cs="Times New Roman"/>
          <w:sz w:val="24"/>
          <w:szCs w:val="24"/>
        </w:rPr>
        <w:endnoteRef/>
      </w:r>
      <w:r w:rsidRPr="00EC04F3">
        <w:rPr>
          <w:rFonts w:ascii="Times New Roman" w:hAnsi="Times New Roman" w:cs="Times New Roman"/>
          <w:sz w:val="24"/>
          <w:szCs w:val="24"/>
        </w:rPr>
        <w:t xml:space="preserve"> Cf. Siegfried Wenzel, </w:t>
      </w:r>
      <w:r w:rsidRPr="00EC04F3">
        <w:rPr>
          <w:rFonts w:ascii="Times New Roman" w:hAnsi="Times New Roman" w:cs="Times New Roman"/>
          <w:i/>
          <w:iCs/>
          <w:sz w:val="24"/>
          <w:szCs w:val="24"/>
        </w:rPr>
        <w:t>The Sin of Sloth: Acedia in Medieval Thought and Literature</w:t>
      </w:r>
      <w:r w:rsidRPr="00EC04F3">
        <w:rPr>
          <w:rFonts w:ascii="Times New Roman" w:hAnsi="Times New Roman" w:cs="Times New Roman"/>
          <w:sz w:val="24"/>
          <w:szCs w:val="24"/>
        </w:rPr>
        <w:t xml:space="preserve"> (Chapel Hill: The University of North Carolina Press, 1967), (p.</w:t>
      </w:r>
      <w:r w:rsidR="00FB03DC" w:rsidRPr="00EC04F3">
        <w:rPr>
          <w:rFonts w:ascii="Times New Roman" w:hAnsi="Times New Roman" w:cs="Times New Roman"/>
          <w:sz w:val="24"/>
          <w:szCs w:val="24"/>
        </w:rPr>
        <w:t xml:space="preserve"> 120): She hates manual work but lives on prattling (</w:t>
      </w:r>
      <w:r w:rsidR="00FB03DC" w:rsidRPr="00EC04F3">
        <w:rPr>
          <w:rFonts w:ascii="Times New Roman" w:hAnsi="Times New Roman" w:cs="Times New Roman"/>
          <w:i/>
          <w:iCs/>
          <w:sz w:val="24"/>
          <w:szCs w:val="24"/>
        </w:rPr>
        <w:t>verbositas</w:t>
      </w:r>
      <w:r w:rsidR="00FB03DC" w:rsidRPr="00EC04F3">
        <w:rPr>
          <w:rFonts w:ascii="Times New Roman" w:hAnsi="Times New Roman" w:cs="Times New Roman"/>
          <w:sz w:val="24"/>
          <w:szCs w:val="24"/>
        </w:rPr>
        <w:t>), sleep, and restlessness of body and soul. Listening to rumors and looking at novelties is bliss.</w:t>
      </w:r>
    </w:p>
    <w:p w14:paraId="500F4624" w14:textId="77777777" w:rsidR="00850183" w:rsidRPr="00EC04F3" w:rsidRDefault="00850183">
      <w:pPr>
        <w:pStyle w:val="EndnoteText"/>
        <w:rPr>
          <w:rFonts w:ascii="Times New Roman" w:hAnsi="Times New Roman" w:cs="Times New Roman"/>
          <w:sz w:val="24"/>
          <w:szCs w:val="24"/>
        </w:rPr>
      </w:pPr>
    </w:p>
  </w:endnote>
  <w:endnote w:id="16">
    <w:p w14:paraId="79B9C802" w14:textId="5F296FDD" w:rsidR="00B902F1" w:rsidRDefault="00B902F1">
      <w:pPr>
        <w:pStyle w:val="EndnoteText"/>
        <w:rPr>
          <w:rFonts w:ascii="Times New Roman" w:hAnsi="Times New Roman" w:cs="Times New Roman"/>
          <w:sz w:val="24"/>
          <w:szCs w:val="24"/>
        </w:rPr>
      </w:pPr>
      <w:r>
        <w:rPr>
          <w:rStyle w:val="EndnoteReference"/>
        </w:rPr>
        <w:endnoteRef/>
      </w:r>
      <w:r>
        <w:t xml:space="preserve"> </w:t>
      </w:r>
      <w:r>
        <w:rPr>
          <w:rFonts w:ascii="Times New Roman" w:hAnsi="Times New Roman" w:cs="Times New Roman"/>
          <w:sz w:val="24"/>
          <w:szCs w:val="24"/>
        </w:rPr>
        <w:t xml:space="preserve">Bonaventure, </w:t>
      </w:r>
      <w:r>
        <w:rPr>
          <w:rFonts w:ascii="Times New Roman" w:hAnsi="Times New Roman" w:cs="Times New Roman"/>
          <w:i/>
          <w:iCs/>
          <w:sz w:val="24"/>
          <w:szCs w:val="24"/>
        </w:rPr>
        <w:t>Diaetae Salutis</w:t>
      </w:r>
      <w:r>
        <w:rPr>
          <w:rFonts w:ascii="Times New Roman" w:hAnsi="Times New Roman" w:cs="Times New Roman"/>
          <w:sz w:val="24"/>
          <w:szCs w:val="24"/>
        </w:rPr>
        <w:t xml:space="preserve"> 1.7 (Peltier, 1866, 8:257</w:t>
      </w:r>
      <w:r>
        <w:rPr>
          <w:rFonts w:ascii="Times New Roman" w:hAnsi="Times New Roman" w:cs="Times New Roman"/>
          <w:sz w:val="24"/>
          <w:szCs w:val="24"/>
        </w:rPr>
        <w:t>b</w:t>
      </w:r>
      <w:r>
        <w:rPr>
          <w:rFonts w:ascii="Times New Roman" w:hAnsi="Times New Roman" w:cs="Times New Roman"/>
          <w:sz w:val="24"/>
          <w:szCs w:val="24"/>
        </w:rPr>
        <w:t>):</w:t>
      </w:r>
      <w:r>
        <w:rPr>
          <w:rFonts w:ascii="Times New Roman" w:hAnsi="Times New Roman" w:cs="Times New Roman"/>
          <w:sz w:val="24"/>
          <w:szCs w:val="24"/>
        </w:rPr>
        <w:t xml:space="preserve"> Quinto comparatur otiosus vel piger ferro, terrae, et aquae, et vesti, sholari negligenti, homini stanti et non ambulanti: istis enim sex eadem ratione adaptatur. Ferrum quidem, quod non tractatur, cito rubiginatur. Terra quae non colitur, malas herbas general. Aqua quae non movetur, cito corrumpitur. </w:t>
      </w:r>
    </w:p>
    <w:p w14:paraId="1F534382" w14:textId="77777777" w:rsidR="00B902F1" w:rsidRDefault="00B902F1">
      <w:pPr>
        <w:pStyle w:val="EndnoteText"/>
      </w:pPr>
    </w:p>
  </w:endnote>
  <w:endnote w:id="17">
    <w:p w14:paraId="3210F92A" w14:textId="43AC2C24" w:rsidR="00FB03DC" w:rsidRPr="00EC04F3" w:rsidRDefault="00FB03DC">
      <w:pPr>
        <w:pStyle w:val="EndnoteText"/>
        <w:rPr>
          <w:rFonts w:ascii="Times New Roman" w:hAnsi="Times New Roman" w:cs="Times New Roman"/>
          <w:sz w:val="24"/>
          <w:szCs w:val="24"/>
        </w:rPr>
      </w:pPr>
      <w:r w:rsidRPr="00EC04F3">
        <w:rPr>
          <w:rStyle w:val="EndnoteReference"/>
          <w:rFonts w:ascii="Times New Roman" w:hAnsi="Times New Roman" w:cs="Times New Roman"/>
          <w:sz w:val="24"/>
          <w:szCs w:val="24"/>
        </w:rPr>
        <w:endnoteRef/>
      </w:r>
      <w:r w:rsidRPr="00EC04F3">
        <w:rPr>
          <w:rFonts w:ascii="Times New Roman" w:hAnsi="Times New Roman" w:cs="Times New Roman"/>
          <w:sz w:val="24"/>
          <w:szCs w:val="24"/>
        </w:rPr>
        <w:t xml:space="preserve"> Cf. Siegfried Wenzel, </w:t>
      </w:r>
      <w:r w:rsidRPr="00EC04F3">
        <w:rPr>
          <w:rFonts w:ascii="Times New Roman" w:hAnsi="Times New Roman" w:cs="Times New Roman"/>
          <w:i/>
          <w:iCs/>
          <w:sz w:val="24"/>
          <w:szCs w:val="24"/>
        </w:rPr>
        <w:t>The Sin of Sloth: Acedia in Medieval Thought and Literature</w:t>
      </w:r>
      <w:r w:rsidRPr="00EC04F3">
        <w:rPr>
          <w:rFonts w:ascii="Times New Roman" w:hAnsi="Times New Roman" w:cs="Times New Roman"/>
          <w:sz w:val="24"/>
          <w:szCs w:val="24"/>
        </w:rPr>
        <w:t xml:space="preserve"> (Chapel Hill: The University of North Carolina Press, 1967), (p. 105): Bromyard likened the vice to fallow ground, stagnating water, and an unused plow, driving home the lesson that exercise is necessary to prevent spiritual decay.</w:t>
      </w:r>
    </w:p>
    <w:p w14:paraId="550FFD2A" w14:textId="77777777" w:rsidR="00FB03DC" w:rsidRPr="00EC04F3" w:rsidRDefault="00FB03DC">
      <w:pPr>
        <w:pStyle w:val="EndnoteText"/>
        <w:rPr>
          <w:rFonts w:ascii="Times New Roman" w:hAnsi="Times New Roman" w:cs="Times New Roman"/>
          <w:sz w:val="24"/>
          <w:szCs w:val="24"/>
        </w:rPr>
      </w:pPr>
    </w:p>
  </w:endnote>
  <w:endnote w:id="18">
    <w:p w14:paraId="1EC203A8" w14:textId="2CA16D0F" w:rsidR="009C7B7C" w:rsidRPr="00EC04F3" w:rsidRDefault="009C7B7C">
      <w:pPr>
        <w:pStyle w:val="EndnoteText"/>
        <w:rPr>
          <w:rFonts w:ascii="Times New Roman" w:hAnsi="Times New Roman" w:cs="Times New Roman"/>
          <w:sz w:val="24"/>
          <w:szCs w:val="24"/>
        </w:rPr>
      </w:pPr>
      <w:r w:rsidRPr="00EC04F3">
        <w:rPr>
          <w:rStyle w:val="EndnoteReference"/>
          <w:rFonts w:ascii="Times New Roman" w:hAnsi="Times New Roman" w:cs="Times New Roman"/>
          <w:sz w:val="24"/>
          <w:szCs w:val="24"/>
        </w:rPr>
        <w:endnoteRef/>
      </w:r>
      <w:r w:rsidRPr="00EC04F3">
        <w:rPr>
          <w:rFonts w:ascii="Times New Roman" w:hAnsi="Times New Roman" w:cs="Times New Roman"/>
          <w:sz w:val="24"/>
          <w:szCs w:val="24"/>
        </w:rPr>
        <w:t xml:space="preserve"> Ovid, </w:t>
      </w:r>
      <w:r w:rsidRPr="00EC04F3">
        <w:rPr>
          <w:rFonts w:ascii="Times New Roman" w:hAnsi="Times New Roman" w:cs="Times New Roman"/>
          <w:i/>
          <w:iCs/>
          <w:sz w:val="24"/>
          <w:szCs w:val="24"/>
        </w:rPr>
        <w:t>Ex Ponto</w:t>
      </w:r>
      <w:r w:rsidRPr="00EC04F3">
        <w:rPr>
          <w:rFonts w:ascii="Times New Roman" w:hAnsi="Times New Roman" w:cs="Times New Roman"/>
          <w:sz w:val="24"/>
          <w:szCs w:val="24"/>
        </w:rPr>
        <w:t xml:space="preserve"> 1.5.5 (LCL 151: 290-291): Cernis ut ignavum corrumpant otia corpus, ut capiant vitium, ni moveantur, aquae?</w:t>
      </w:r>
    </w:p>
    <w:p w14:paraId="47E1ACAB" w14:textId="37A9FC41" w:rsidR="009C7B7C" w:rsidRPr="00EC04F3" w:rsidRDefault="009C7B7C">
      <w:pPr>
        <w:pStyle w:val="EndnoteText"/>
        <w:rPr>
          <w:rFonts w:ascii="Times New Roman" w:hAnsi="Times New Roman" w:cs="Times New Roman"/>
          <w:sz w:val="24"/>
          <w:szCs w:val="24"/>
        </w:rPr>
      </w:pPr>
    </w:p>
    <w:p w14:paraId="0F3F252E" w14:textId="538F2DE1" w:rsidR="009C7B7C" w:rsidRPr="00EC04F3" w:rsidRDefault="009C7B7C">
      <w:pPr>
        <w:pStyle w:val="EndnoteText"/>
        <w:rPr>
          <w:rFonts w:ascii="Times New Roman" w:hAnsi="Times New Roman" w:cs="Times New Roman"/>
          <w:sz w:val="24"/>
          <w:szCs w:val="24"/>
        </w:rPr>
      </w:pPr>
      <w:r w:rsidRPr="00EC04F3">
        <w:rPr>
          <w:rFonts w:ascii="Times New Roman" w:hAnsi="Times New Roman" w:cs="Times New Roman"/>
          <w:sz w:val="24"/>
          <w:szCs w:val="24"/>
        </w:rPr>
        <w:t>You see how inactivity spoils an idle body, how water acquires a taint unless it is in motion.</w:t>
      </w:r>
    </w:p>
    <w:p w14:paraId="36DFE1D0" w14:textId="77777777" w:rsidR="009C7B7C" w:rsidRPr="00EC04F3" w:rsidRDefault="009C7B7C">
      <w:pPr>
        <w:pStyle w:val="EndnoteText"/>
        <w:rPr>
          <w:rFonts w:ascii="Times New Roman" w:hAnsi="Times New Roman" w:cs="Times New Roman"/>
          <w:sz w:val="24"/>
          <w:szCs w:val="24"/>
        </w:rPr>
      </w:pPr>
    </w:p>
  </w:endnote>
  <w:endnote w:id="19">
    <w:p w14:paraId="5D8010A7" w14:textId="4BE1083A" w:rsidR="00B021E0" w:rsidRPr="00B021E0" w:rsidRDefault="00B021E0">
      <w:pPr>
        <w:pStyle w:val="EndnoteText"/>
        <w:rPr>
          <w:i/>
          <w:iCs/>
        </w:rPr>
      </w:pPr>
      <w:r>
        <w:rPr>
          <w:rStyle w:val="EndnoteReference"/>
        </w:rPr>
        <w:endnoteRef/>
      </w:r>
      <w:r>
        <w:t xml:space="preserve"> </w:t>
      </w:r>
      <w:r>
        <w:rPr>
          <w:rFonts w:ascii="Times New Roman" w:hAnsi="Times New Roman" w:cs="Times New Roman"/>
          <w:sz w:val="24"/>
          <w:szCs w:val="24"/>
        </w:rPr>
        <w:t xml:space="preserve">Bonaventure, </w:t>
      </w:r>
      <w:r>
        <w:rPr>
          <w:rFonts w:ascii="Times New Roman" w:hAnsi="Times New Roman" w:cs="Times New Roman"/>
          <w:i/>
          <w:iCs/>
          <w:sz w:val="24"/>
          <w:szCs w:val="24"/>
        </w:rPr>
        <w:t>Diaetae Salutis</w:t>
      </w:r>
      <w:r>
        <w:rPr>
          <w:rFonts w:ascii="Times New Roman" w:hAnsi="Times New Roman" w:cs="Times New Roman"/>
          <w:sz w:val="24"/>
          <w:szCs w:val="24"/>
        </w:rPr>
        <w:t xml:space="preserve"> 1.7 (Peltier, 1866, 8:25</w:t>
      </w:r>
      <w:r>
        <w:rPr>
          <w:rFonts w:ascii="Times New Roman" w:hAnsi="Times New Roman" w:cs="Times New Roman"/>
          <w:sz w:val="24"/>
          <w:szCs w:val="24"/>
        </w:rPr>
        <w:t>8</w:t>
      </w:r>
      <w:r>
        <w:rPr>
          <w:rFonts w:ascii="Times New Roman" w:hAnsi="Times New Roman" w:cs="Times New Roman"/>
          <w:sz w:val="24"/>
          <w:szCs w:val="24"/>
        </w:rPr>
        <w:t>a):</w:t>
      </w:r>
      <w:r>
        <w:rPr>
          <w:rFonts w:ascii="Times New Roman" w:hAnsi="Times New Roman" w:cs="Times New Roman"/>
          <w:sz w:val="24"/>
          <w:szCs w:val="24"/>
        </w:rPr>
        <w:t xml:space="preserve"> Facilius enim diabolus occupat illos, quos in bono opere non invenit occupatos. Nam </w:t>
      </w:r>
      <w:r>
        <w:rPr>
          <w:rFonts w:ascii="Times New Roman" w:hAnsi="Times New Roman" w:cs="Times New Roman"/>
          <w:i/>
          <w:iCs/>
          <w:sz w:val="24"/>
          <w:szCs w:val="24"/>
        </w:rPr>
        <w:t>immundus spiritus cum invenit domum vacantem,</w:t>
      </w:r>
      <w:r>
        <w:rPr>
          <w:rFonts w:ascii="Times New Roman" w:hAnsi="Times New Roman" w:cs="Times New Roman"/>
          <w:sz w:val="24"/>
          <w:szCs w:val="24"/>
        </w:rPr>
        <w:t xml:space="preserve"> scilicet per aceddiam, </w:t>
      </w:r>
      <w:r>
        <w:rPr>
          <w:rFonts w:ascii="Times New Roman" w:hAnsi="Times New Roman" w:cs="Times New Roman"/>
          <w:i/>
          <w:iCs/>
          <w:sz w:val="24"/>
          <w:szCs w:val="24"/>
        </w:rPr>
        <w:t>assumit alios septem spiritus nequiores se</w:t>
      </w:r>
      <w:r>
        <w:rPr>
          <w:rFonts w:ascii="Times New Roman" w:hAnsi="Times New Roman" w:cs="Times New Roman"/>
          <w:sz w:val="24"/>
          <w:szCs w:val="24"/>
        </w:rPr>
        <w:t xml:space="preserve">, id est universa vitia, </w:t>
      </w:r>
      <w:r>
        <w:rPr>
          <w:rFonts w:ascii="Times New Roman" w:hAnsi="Times New Roman" w:cs="Times New Roman"/>
          <w:i/>
          <w:iCs/>
          <w:sz w:val="24"/>
          <w:szCs w:val="24"/>
        </w:rPr>
        <w:t>et ingressi habitant ibi</w:t>
      </w:r>
      <w:r>
        <w:rPr>
          <w:rFonts w:ascii="Times New Roman" w:hAnsi="Times New Roman" w:cs="Times New Roman"/>
          <w:sz w:val="24"/>
          <w:szCs w:val="24"/>
        </w:rPr>
        <w:t xml:space="preserve">, ut dicitur in </w:t>
      </w:r>
      <w:r>
        <w:rPr>
          <w:rFonts w:ascii="Times New Roman" w:hAnsi="Times New Roman" w:cs="Times New Roman"/>
          <w:i/>
          <w:iCs/>
          <w:sz w:val="24"/>
          <w:szCs w:val="24"/>
        </w:rPr>
        <w:t>Matthaeo.</w:t>
      </w:r>
    </w:p>
    <w:p w14:paraId="0F75F7AC" w14:textId="77777777" w:rsidR="00B021E0" w:rsidRDefault="00B021E0">
      <w:pPr>
        <w:pStyle w:val="EndnoteText"/>
      </w:pPr>
    </w:p>
  </w:endnote>
  <w:endnote w:id="20">
    <w:p w14:paraId="1DEBC8C5" w14:textId="143C547D" w:rsidR="009C7B7C" w:rsidRPr="00EC04F3" w:rsidRDefault="009C7B7C">
      <w:pPr>
        <w:pStyle w:val="EndnoteText"/>
        <w:rPr>
          <w:rFonts w:ascii="Times New Roman" w:hAnsi="Times New Roman" w:cs="Times New Roman"/>
          <w:sz w:val="24"/>
          <w:szCs w:val="24"/>
        </w:rPr>
      </w:pPr>
      <w:r w:rsidRPr="00EC04F3">
        <w:rPr>
          <w:rStyle w:val="EndnoteReference"/>
          <w:rFonts w:ascii="Times New Roman" w:hAnsi="Times New Roman" w:cs="Times New Roman"/>
          <w:sz w:val="24"/>
          <w:szCs w:val="24"/>
        </w:rPr>
        <w:endnoteRef/>
      </w:r>
      <w:r w:rsidRPr="00EC04F3">
        <w:rPr>
          <w:rFonts w:ascii="Times New Roman" w:hAnsi="Times New Roman" w:cs="Times New Roman"/>
          <w:sz w:val="24"/>
          <w:szCs w:val="24"/>
        </w:rPr>
        <w:t xml:space="preserve"> Jerome, cf. Guigo V, </w:t>
      </w:r>
      <w:r w:rsidRPr="00EC04F3">
        <w:rPr>
          <w:rFonts w:ascii="Times New Roman" w:hAnsi="Times New Roman" w:cs="Times New Roman"/>
          <w:i/>
          <w:iCs/>
          <w:sz w:val="24"/>
          <w:szCs w:val="24"/>
        </w:rPr>
        <w:t>Epistola</w:t>
      </w:r>
      <w:r w:rsidRPr="00EC04F3">
        <w:rPr>
          <w:rFonts w:ascii="Times New Roman" w:hAnsi="Times New Roman" w:cs="Times New Roman"/>
          <w:sz w:val="24"/>
          <w:szCs w:val="24"/>
        </w:rPr>
        <w:t xml:space="preserve"> 1.8 (PL 184.321): Omnium autem tentationum et cogitationum malarum et inutilium sentina otium est. Summa etenim mentis malitia est otium iners. Nunquam otiosus sit servus Dei, quamvis a Deo feriatus sit.</w:t>
      </w:r>
    </w:p>
    <w:p w14:paraId="6982071D" w14:textId="3C57DD38" w:rsidR="002E506C" w:rsidRPr="00EC04F3" w:rsidRDefault="002E506C">
      <w:pPr>
        <w:pStyle w:val="EndnoteText"/>
        <w:rPr>
          <w:rFonts w:ascii="Times New Roman" w:hAnsi="Times New Roman" w:cs="Times New Roman"/>
          <w:sz w:val="24"/>
          <w:szCs w:val="24"/>
        </w:rPr>
      </w:pPr>
    </w:p>
    <w:p w14:paraId="11CE8696" w14:textId="44E23F6A" w:rsidR="002E506C" w:rsidRPr="00EC04F3" w:rsidRDefault="002E506C">
      <w:pPr>
        <w:pStyle w:val="EndnoteText"/>
        <w:rPr>
          <w:rFonts w:ascii="Times New Roman" w:hAnsi="Times New Roman" w:cs="Times New Roman"/>
          <w:sz w:val="24"/>
          <w:szCs w:val="24"/>
        </w:rPr>
      </w:pPr>
      <w:r w:rsidRPr="00EC04F3">
        <w:rPr>
          <w:rFonts w:ascii="Times New Roman" w:hAnsi="Times New Roman" w:cs="Times New Roman"/>
          <w:sz w:val="24"/>
          <w:szCs w:val="24"/>
        </w:rPr>
        <w:t xml:space="preserve">Cf. William of Auverne, </w:t>
      </w:r>
      <w:r w:rsidRPr="00EC04F3">
        <w:rPr>
          <w:rFonts w:ascii="Times New Roman" w:hAnsi="Times New Roman" w:cs="Times New Roman"/>
          <w:i/>
          <w:iCs/>
          <w:sz w:val="24"/>
          <w:szCs w:val="24"/>
        </w:rPr>
        <w:t>Sermones</w:t>
      </w:r>
      <w:r w:rsidRPr="00EC04F3">
        <w:rPr>
          <w:rFonts w:ascii="Times New Roman" w:hAnsi="Times New Roman" w:cs="Times New Roman"/>
          <w:sz w:val="24"/>
          <w:szCs w:val="24"/>
        </w:rPr>
        <w:t xml:space="preserve"> Dominica 7 post Trinitatem (Paris: Andraeam Pralard, 1674), (2:311b): Omnium tentationum et cogitationum malarum et inutilium sentine est otium.</w:t>
      </w:r>
    </w:p>
    <w:p w14:paraId="4B2A380B" w14:textId="77777777" w:rsidR="009C7B7C" w:rsidRPr="00EC04F3" w:rsidRDefault="009C7B7C">
      <w:pPr>
        <w:pStyle w:val="EndnoteText"/>
        <w:rPr>
          <w:rFonts w:ascii="Times New Roman" w:hAnsi="Times New Roman" w:cs="Times New Roman"/>
          <w:sz w:val="24"/>
          <w:szCs w:val="24"/>
        </w:rPr>
      </w:pPr>
    </w:p>
  </w:endnote>
  <w:endnote w:id="21">
    <w:p w14:paraId="3A36EB96" w14:textId="07B31BEB" w:rsidR="00805943" w:rsidRPr="00805943" w:rsidRDefault="00805943" w:rsidP="00805943">
      <w:pPr>
        <w:pStyle w:val="EndnoteText"/>
        <w:rPr>
          <w:u w:val="single"/>
        </w:rPr>
      </w:pPr>
      <w:r>
        <w:rPr>
          <w:rStyle w:val="EndnoteReference"/>
        </w:rPr>
        <w:endnoteRef/>
      </w:r>
      <w:r>
        <w:t xml:space="preserve"> </w:t>
      </w:r>
      <w:r>
        <w:rPr>
          <w:rFonts w:ascii="Times New Roman" w:hAnsi="Times New Roman" w:cs="Times New Roman"/>
          <w:sz w:val="24"/>
          <w:szCs w:val="24"/>
        </w:rPr>
        <w:t xml:space="preserve">Bonaventure, </w:t>
      </w:r>
      <w:r>
        <w:rPr>
          <w:rFonts w:ascii="Times New Roman" w:hAnsi="Times New Roman" w:cs="Times New Roman"/>
          <w:i/>
          <w:iCs/>
          <w:sz w:val="24"/>
          <w:szCs w:val="24"/>
        </w:rPr>
        <w:t>Diaetae Salutis</w:t>
      </w:r>
      <w:r>
        <w:rPr>
          <w:rFonts w:ascii="Times New Roman" w:hAnsi="Times New Roman" w:cs="Times New Roman"/>
          <w:sz w:val="24"/>
          <w:szCs w:val="24"/>
        </w:rPr>
        <w:t xml:space="preserve"> 1.7 (Peltier, 1866, 8:258a</w:t>
      </w:r>
      <w:r w:rsidR="00C742B4">
        <w:rPr>
          <w:rFonts w:ascii="Times New Roman" w:hAnsi="Times New Roman" w:cs="Times New Roman"/>
          <w:sz w:val="24"/>
          <w:szCs w:val="24"/>
        </w:rPr>
        <w:t>-b</w:t>
      </w:r>
      <w:r>
        <w:rPr>
          <w:rFonts w:ascii="Times New Roman" w:hAnsi="Times New Roman" w:cs="Times New Roman"/>
          <w:sz w:val="24"/>
          <w:szCs w:val="24"/>
        </w:rPr>
        <w:t xml:space="preserve">): </w:t>
      </w:r>
      <w:r>
        <w:rPr>
          <w:rFonts w:ascii="Times New Roman" w:hAnsi="Times New Roman" w:cs="Times New Roman"/>
          <w:sz w:val="24"/>
          <w:szCs w:val="24"/>
        </w:rPr>
        <w:t xml:space="preserve">Quintum est vitiorum accumulatio: replet enim acedia hominem universis vitiis. Nam dicitur in Proverbiis: </w:t>
      </w:r>
      <w:r>
        <w:rPr>
          <w:rFonts w:ascii="Times New Roman" w:hAnsi="Times New Roman" w:cs="Times New Roman"/>
          <w:i/>
          <w:iCs/>
          <w:sz w:val="24"/>
          <w:szCs w:val="24"/>
        </w:rPr>
        <w:t>Per agrum hominis pigri transivi; et ecce totum repleverant urticae.</w:t>
      </w:r>
      <w:r>
        <w:rPr>
          <w:rFonts w:ascii="Times New Roman" w:hAnsi="Times New Roman" w:cs="Times New Roman"/>
          <w:sz w:val="24"/>
          <w:szCs w:val="24"/>
        </w:rPr>
        <w:t xml:space="preserve"> Urtica recte figurat acediam; nam urtica habet molle foliu, sed in folio habet aculeum pungitivum: sic acedia, ad modum urticae, habet in mollitie remissionis aculoeum pungitivae tentationis.</w:t>
      </w:r>
    </w:p>
    <w:p w14:paraId="525BBBCE" w14:textId="302D5308" w:rsidR="00805943" w:rsidRDefault="00805943">
      <w:pPr>
        <w:pStyle w:val="EndnoteText"/>
      </w:pPr>
    </w:p>
    <w:p w14:paraId="55D7286E" w14:textId="77777777" w:rsidR="00805943" w:rsidRDefault="00805943">
      <w:pPr>
        <w:pStyle w:val="EndnoteText"/>
      </w:pPr>
    </w:p>
  </w:endnote>
  <w:endnote w:id="22">
    <w:p w14:paraId="18CDEB11" w14:textId="324F2053" w:rsidR="00FB03DC" w:rsidRPr="00EC04F3" w:rsidRDefault="00FB03DC">
      <w:pPr>
        <w:pStyle w:val="EndnoteText"/>
        <w:rPr>
          <w:rFonts w:ascii="Times New Roman" w:hAnsi="Times New Roman" w:cs="Times New Roman"/>
          <w:sz w:val="24"/>
          <w:szCs w:val="24"/>
        </w:rPr>
      </w:pPr>
      <w:r w:rsidRPr="00EC04F3">
        <w:rPr>
          <w:rStyle w:val="EndnoteReference"/>
          <w:rFonts w:ascii="Times New Roman" w:hAnsi="Times New Roman" w:cs="Times New Roman"/>
          <w:sz w:val="24"/>
          <w:szCs w:val="24"/>
        </w:rPr>
        <w:endnoteRef/>
      </w:r>
      <w:r w:rsidRPr="00EC04F3">
        <w:rPr>
          <w:rFonts w:ascii="Times New Roman" w:hAnsi="Times New Roman" w:cs="Times New Roman"/>
          <w:sz w:val="24"/>
          <w:szCs w:val="24"/>
        </w:rPr>
        <w:t xml:space="preserve"> Cf. Siegfried Wenzel, </w:t>
      </w:r>
      <w:r w:rsidRPr="00EC04F3">
        <w:rPr>
          <w:rFonts w:ascii="Times New Roman" w:hAnsi="Times New Roman" w:cs="Times New Roman"/>
          <w:i/>
          <w:iCs/>
          <w:sz w:val="24"/>
          <w:szCs w:val="24"/>
        </w:rPr>
        <w:t>The Sin of Sloth: Acedia in Medieval Thought and Literature</w:t>
      </w:r>
      <w:r w:rsidRPr="00EC04F3">
        <w:rPr>
          <w:rFonts w:ascii="Times New Roman" w:hAnsi="Times New Roman" w:cs="Times New Roman"/>
          <w:sz w:val="24"/>
          <w:szCs w:val="24"/>
        </w:rPr>
        <w:t xml:space="preserve"> (Chapel Hill: The University of North Carolina Press, 1967), (p. 125): Sloth is responsible for the brambles, nettles, and weeds in one’s garden.</w:t>
      </w:r>
    </w:p>
    <w:p w14:paraId="2097EEF0" w14:textId="77777777" w:rsidR="00FB03DC" w:rsidRPr="00EC04F3" w:rsidRDefault="00FB03DC">
      <w:pPr>
        <w:pStyle w:val="EndnoteText"/>
        <w:rPr>
          <w:rFonts w:ascii="Times New Roman" w:hAnsi="Times New Roman" w:cs="Times New Roman"/>
          <w:sz w:val="24"/>
          <w:szCs w:val="24"/>
        </w:rPr>
      </w:pPr>
    </w:p>
  </w:endnote>
  <w:endnote w:id="23">
    <w:p w14:paraId="7D42C3E2" w14:textId="43868421" w:rsidR="00C742B4" w:rsidRPr="00C742B4" w:rsidRDefault="00C742B4" w:rsidP="00C742B4">
      <w:pPr>
        <w:pStyle w:val="EndnoteText"/>
      </w:pPr>
      <w:r>
        <w:rPr>
          <w:rStyle w:val="EndnoteReference"/>
        </w:rPr>
        <w:endnoteRef/>
      </w:r>
      <w:r>
        <w:t xml:space="preserve"> </w:t>
      </w:r>
      <w:r>
        <w:rPr>
          <w:rFonts w:ascii="Times New Roman" w:hAnsi="Times New Roman" w:cs="Times New Roman"/>
          <w:sz w:val="24"/>
          <w:szCs w:val="24"/>
        </w:rPr>
        <w:t xml:space="preserve">Bonaventure, </w:t>
      </w:r>
      <w:r>
        <w:rPr>
          <w:rFonts w:ascii="Times New Roman" w:hAnsi="Times New Roman" w:cs="Times New Roman"/>
          <w:i/>
          <w:iCs/>
          <w:sz w:val="24"/>
          <w:szCs w:val="24"/>
        </w:rPr>
        <w:t>Diaetae Salutis</w:t>
      </w:r>
      <w:r>
        <w:rPr>
          <w:rFonts w:ascii="Times New Roman" w:hAnsi="Times New Roman" w:cs="Times New Roman"/>
          <w:sz w:val="24"/>
          <w:szCs w:val="24"/>
        </w:rPr>
        <w:t xml:space="preserve"> 1.7 (Peltier, 1866, 8:258</w:t>
      </w:r>
      <w:r>
        <w:rPr>
          <w:rFonts w:ascii="Times New Roman" w:hAnsi="Times New Roman" w:cs="Times New Roman"/>
          <w:sz w:val="24"/>
          <w:szCs w:val="24"/>
        </w:rPr>
        <w:t>b</w:t>
      </w:r>
      <w:r>
        <w:rPr>
          <w:rFonts w:ascii="Times New Roman" w:hAnsi="Times New Roman" w:cs="Times New Roman"/>
          <w:sz w:val="24"/>
          <w:szCs w:val="24"/>
        </w:rPr>
        <w:t xml:space="preserve">): </w:t>
      </w:r>
      <w:r>
        <w:rPr>
          <w:rFonts w:ascii="Times New Roman" w:hAnsi="Times New Roman" w:cs="Times New Roman"/>
          <w:sz w:val="24"/>
          <w:szCs w:val="24"/>
        </w:rPr>
        <w:t xml:space="preserve">Et ideo ad confusionem suae begligentiae, immittitur otiosus in scholam formicae ad discendum, juxta illud quod scribitur in Proverbiis: </w:t>
      </w:r>
      <w:r>
        <w:rPr>
          <w:rFonts w:ascii="Times New Roman" w:hAnsi="Times New Roman" w:cs="Times New Roman"/>
          <w:i/>
          <w:iCs/>
          <w:sz w:val="24"/>
          <w:szCs w:val="24"/>
        </w:rPr>
        <w:t>Vade ad formicam, o piger.</w:t>
      </w:r>
      <w:r>
        <w:rPr>
          <w:rFonts w:ascii="Times New Roman" w:hAnsi="Times New Roman" w:cs="Times New Roman"/>
          <w:sz w:val="24"/>
          <w:szCs w:val="24"/>
        </w:rPr>
        <w:t xml:space="preserve"> </w:t>
      </w:r>
      <w:bookmarkStart w:id="0" w:name="_GoBack"/>
      <w:bookmarkEnd w:id="0"/>
    </w:p>
    <w:p w14:paraId="56C35395" w14:textId="0264980B" w:rsidR="00C742B4" w:rsidRDefault="00C742B4">
      <w:pPr>
        <w:pStyle w:val="EndnoteText"/>
      </w:pPr>
    </w:p>
    <w:p w14:paraId="6829979D" w14:textId="77777777" w:rsidR="00C742B4" w:rsidRDefault="00C742B4">
      <w:pPr>
        <w:pStyle w:val="EndnoteText"/>
      </w:pPr>
    </w:p>
  </w:endnote>
  <w:endnote w:id="24">
    <w:p w14:paraId="2F00BEEF" w14:textId="7E44123A" w:rsidR="004A110F" w:rsidRPr="00EC04F3" w:rsidRDefault="004A110F">
      <w:pPr>
        <w:pStyle w:val="EndnoteText"/>
        <w:rPr>
          <w:rFonts w:ascii="Times New Roman" w:hAnsi="Times New Roman" w:cs="Times New Roman"/>
          <w:sz w:val="24"/>
          <w:szCs w:val="24"/>
        </w:rPr>
      </w:pPr>
      <w:r w:rsidRPr="00EC04F3">
        <w:rPr>
          <w:rStyle w:val="EndnoteReference"/>
          <w:rFonts w:ascii="Times New Roman" w:hAnsi="Times New Roman" w:cs="Times New Roman"/>
          <w:sz w:val="24"/>
          <w:szCs w:val="24"/>
        </w:rPr>
        <w:endnoteRef/>
      </w:r>
      <w:r w:rsidRPr="00EC04F3">
        <w:rPr>
          <w:rFonts w:ascii="Times New Roman" w:hAnsi="Times New Roman" w:cs="Times New Roman"/>
          <w:sz w:val="24"/>
          <w:szCs w:val="24"/>
        </w:rPr>
        <w:t xml:space="preserve"> Cf. Siegfried Wenzel, </w:t>
      </w:r>
      <w:r w:rsidRPr="00EC04F3">
        <w:rPr>
          <w:rFonts w:ascii="Times New Roman" w:hAnsi="Times New Roman" w:cs="Times New Roman"/>
          <w:i/>
          <w:iCs/>
          <w:sz w:val="24"/>
          <w:szCs w:val="24"/>
        </w:rPr>
        <w:t>The Sin of Sloth: Acedia in Medieval Thought and Literature</w:t>
      </w:r>
      <w:r w:rsidRPr="00EC04F3">
        <w:rPr>
          <w:rFonts w:ascii="Times New Roman" w:hAnsi="Times New Roman" w:cs="Times New Roman"/>
          <w:sz w:val="24"/>
          <w:szCs w:val="24"/>
        </w:rPr>
        <w:t xml:space="preserve"> (Chapel Hill: The University of North Carolina Press, 1967), (p. 108): two important </w:t>
      </w:r>
      <w:proofErr w:type="gramStart"/>
      <w:r w:rsidRPr="00EC04F3">
        <w:rPr>
          <w:rFonts w:ascii="Times New Roman" w:hAnsi="Times New Roman" w:cs="Times New Roman"/>
          <w:sz w:val="24"/>
          <w:szCs w:val="24"/>
        </w:rPr>
        <w:t>counter-examples</w:t>
      </w:r>
      <w:proofErr w:type="gramEnd"/>
      <w:r w:rsidRPr="00EC04F3">
        <w:rPr>
          <w:rFonts w:ascii="Times New Roman" w:hAnsi="Times New Roman" w:cs="Times New Roman"/>
          <w:sz w:val="24"/>
          <w:szCs w:val="24"/>
        </w:rPr>
        <w:t>, the ant and the bee. Following the scriptural injunction, “Vade ad formicam, o piger, et considera vias eius” (Prov. 6:6), medieval writers often went to great lengths to moralize the nature of ants in minute detail.</w:t>
      </w:r>
    </w:p>
    <w:p w14:paraId="69AC1B52" w14:textId="77777777" w:rsidR="004A110F" w:rsidRPr="00EC04F3" w:rsidRDefault="004A110F">
      <w:pPr>
        <w:pStyle w:val="EndnoteText"/>
        <w:rPr>
          <w:rFonts w:ascii="Times New Roman" w:hAnsi="Times New Roman" w:cs="Times New Roman"/>
          <w:sz w:val="24"/>
          <w:szCs w:val="24"/>
        </w:rPr>
      </w:pPr>
    </w:p>
  </w:endnote>
  <w:endnote w:id="25">
    <w:p w14:paraId="60DA3A6E" w14:textId="3616A045" w:rsidR="00B7684E" w:rsidRDefault="00B7684E">
      <w:pPr>
        <w:pStyle w:val="EndnoteText"/>
      </w:pPr>
      <w:r>
        <w:rPr>
          <w:rStyle w:val="EndnoteReference"/>
        </w:rPr>
        <w:endnoteRef/>
      </w:r>
      <w:r>
        <w:t xml:space="preserve"> </w:t>
      </w:r>
      <w:r>
        <w:rPr>
          <w:rFonts w:ascii="Times New Roman" w:hAnsi="Times New Roman" w:cs="Times New Roman"/>
          <w:sz w:val="24"/>
          <w:szCs w:val="24"/>
        </w:rPr>
        <w:t xml:space="preserve">Bonaventure, </w:t>
      </w:r>
      <w:r>
        <w:rPr>
          <w:rFonts w:ascii="Times New Roman" w:hAnsi="Times New Roman" w:cs="Times New Roman"/>
          <w:i/>
          <w:iCs/>
          <w:sz w:val="24"/>
          <w:szCs w:val="24"/>
        </w:rPr>
        <w:t>Diaetae Salutis</w:t>
      </w:r>
      <w:r>
        <w:rPr>
          <w:rFonts w:ascii="Times New Roman" w:hAnsi="Times New Roman" w:cs="Times New Roman"/>
          <w:sz w:val="24"/>
          <w:szCs w:val="24"/>
        </w:rPr>
        <w:t xml:space="preserve"> 1.7 (Peltier, 1866, 8:258</w:t>
      </w:r>
      <w:r>
        <w:rPr>
          <w:rFonts w:ascii="Times New Roman" w:hAnsi="Times New Roman" w:cs="Times New Roman"/>
          <w:sz w:val="24"/>
          <w:szCs w:val="24"/>
        </w:rPr>
        <w:t>b</w:t>
      </w:r>
      <w:r>
        <w:rPr>
          <w:rFonts w:ascii="Times New Roman" w:hAnsi="Times New Roman" w:cs="Times New Roman"/>
          <w:sz w:val="24"/>
          <w:szCs w:val="24"/>
        </w:rPr>
        <w:t xml:space="preserve">): </w:t>
      </w:r>
      <w:r>
        <w:rPr>
          <w:rFonts w:ascii="Times New Roman" w:hAnsi="Times New Roman" w:cs="Times New Roman"/>
          <w:sz w:val="24"/>
          <w:szCs w:val="24"/>
        </w:rPr>
        <w:t xml:space="preserve">Et nota, quod pigritia vel negligentia est praecipue reprehensibilis in decem casibus. Primo, quando est magnum iter, et tempus breve: sic nos habemus magnum iter, scilicet usque ad coelum, justa quod dictum est Eliae: </w:t>
      </w:r>
      <w:r>
        <w:rPr>
          <w:rFonts w:ascii="Times New Roman" w:hAnsi="Times New Roman" w:cs="Times New Roman"/>
          <w:i/>
          <w:iCs/>
          <w:sz w:val="24"/>
          <w:szCs w:val="24"/>
        </w:rPr>
        <w:t>Grandis enim restat tibi via;</w:t>
      </w:r>
      <w:r>
        <w:rPr>
          <w:rFonts w:ascii="Times New Roman" w:hAnsi="Times New Roman" w:cs="Times New Roman"/>
          <w:sz w:val="24"/>
          <w:szCs w:val="24"/>
        </w:rPr>
        <w:t xml:space="preserve"> et tempus est valde breve, scilicet vita nostra quae </w:t>
      </w:r>
      <w:proofErr w:type="gramStart"/>
      <w:r>
        <w:rPr>
          <w:rFonts w:ascii="Times New Roman" w:hAnsi="Times New Roman" w:cs="Times New Roman"/>
          <w:sz w:val="24"/>
          <w:szCs w:val="24"/>
        </w:rPr>
        <w:t xml:space="preserve">est </w:t>
      </w:r>
      <w:r>
        <w:rPr>
          <w:rFonts w:ascii="Times New Roman" w:hAnsi="Times New Roman" w:cs="Times New Roman"/>
          <w:i/>
          <w:iCs/>
          <w:sz w:val="24"/>
          <w:szCs w:val="24"/>
        </w:rPr>
        <w:t xml:space="preserve"> quasi</w:t>
      </w:r>
      <w:proofErr w:type="gramEnd"/>
      <w:r>
        <w:rPr>
          <w:rFonts w:ascii="Times New Roman" w:hAnsi="Times New Roman" w:cs="Times New Roman"/>
          <w:i/>
          <w:iCs/>
          <w:sz w:val="24"/>
          <w:szCs w:val="24"/>
        </w:rPr>
        <w:t xml:space="preserve"> transibus umbrae</w:t>
      </w:r>
      <w:r>
        <w:rPr>
          <w:rFonts w:ascii="Times New Roman" w:hAnsi="Times New Roman" w:cs="Times New Roman"/>
          <w:iCs/>
          <w:sz w:val="24"/>
          <w:szCs w:val="24"/>
        </w:rPr>
        <w:t xml:space="preserve">, ut dicitur in libro </w:t>
      </w:r>
      <w:r>
        <w:rPr>
          <w:rFonts w:ascii="Times New Roman" w:hAnsi="Times New Roman" w:cs="Times New Roman"/>
          <w:i/>
          <w:sz w:val="24"/>
          <w:szCs w:val="24"/>
        </w:rPr>
        <w:t>Sapientiae</w:t>
      </w:r>
      <w:r>
        <w:rPr>
          <w:rFonts w:ascii="Times New Roman" w:hAnsi="Times New Roman" w:cs="Times New Roman"/>
          <w:iCs/>
          <w:sz w:val="24"/>
          <w:szCs w:val="24"/>
        </w:rPr>
        <w:t>.</w:t>
      </w:r>
    </w:p>
    <w:p w14:paraId="71036DD8" w14:textId="77777777" w:rsidR="00B7684E" w:rsidRDefault="00B7684E">
      <w:pPr>
        <w:pStyle w:val="EndnoteText"/>
      </w:pPr>
    </w:p>
  </w:endnote>
  <w:endnote w:id="26">
    <w:p w14:paraId="419222A0" w14:textId="335F86C6" w:rsidR="00EA1653" w:rsidRPr="00EC04F3" w:rsidRDefault="00EA1653">
      <w:pPr>
        <w:pStyle w:val="EndnoteText"/>
        <w:rPr>
          <w:rFonts w:ascii="Times New Roman" w:hAnsi="Times New Roman" w:cs="Times New Roman"/>
          <w:sz w:val="24"/>
          <w:szCs w:val="24"/>
        </w:rPr>
      </w:pPr>
      <w:r w:rsidRPr="00EC04F3">
        <w:rPr>
          <w:rStyle w:val="EndnoteReference"/>
          <w:rFonts w:ascii="Times New Roman" w:hAnsi="Times New Roman" w:cs="Times New Roman"/>
          <w:sz w:val="24"/>
          <w:szCs w:val="24"/>
        </w:rPr>
        <w:endnoteRef/>
      </w:r>
      <w:r w:rsidRPr="00EC04F3">
        <w:rPr>
          <w:rFonts w:ascii="Times New Roman" w:hAnsi="Times New Roman" w:cs="Times New Roman"/>
          <w:sz w:val="24"/>
          <w:szCs w:val="24"/>
        </w:rPr>
        <w:t xml:space="preserve"> </w:t>
      </w:r>
      <w:r w:rsidR="00A950BD" w:rsidRPr="00EC04F3">
        <w:rPr>
          <w:rFonts w:ascii="Times New Roman" w:hAnsi="Times New Roman" w:cs="Times New Roman"/>
          <w:sz w:val="24"/>
          <w:szCs w:val="24"/>
        </w:rPr>
        <w:t xml:space="preserve">Cf. Morton W. Bloomfield, </w:t>
      </w:r>
      <w:r w:rsidR="00A950BD" w:rsidRPr="00EC04F3">
        <w:rPr>
          <w:rFonts w:ascii="Times New Roman" w:hAnsi="Times New Roman" w:cs="Times New Roman"/>
          <w:i/>
          <w:iCs/>
          <w:sz w:val="24"/>
          <w:szCs w:val="24"/>
        </w:rPr>
        <w:t>The Seven Deadly Sins: An Introduction to the History of a Religious Concept, with Special Reference to Medieval English Literature</w:t>
      </w:r>
      <w:r w:rsidR="00A950BD" w:rsidRPr="00EC04F3">
        <w:rPr>
          <w:rFonts w:ascii="Times New Roman" w:hAnsi="Times New Roman" w:cs="Times New Roman"/>
          <w:sz w:val="24"/>
          <w:szCs w:val="24"/>
        </w:rPr>
        <w:t xml:space="preserve"> (Michigan: State College Press, 1952), (p. 12): This Sins are a by-product of an eschatological belief which has been called the Soul Drama or Soul Journey. ... The seven cardinal sins are the remnant of some Gnostic Soul Journey which existed probably in Egypt or Syria in the early Christian centuries.</w:t>
      </w:r>
    </w:p>
    <w:p w14:paraId="72C2362A" w14:textId="77777777" w:rsidR="00A950BD" w:rsidRPr="00EC04F3" w:rsidRDefault="00A950BD">
      <w:pPr>
        <w:pStyle w:val="EndnoteText"/>
        <w:rPr>
          <w:rFonts w:ascii="Times New Roman" w:hAnsi="Times New Roman" w:cs="Times New Roman"/>
          <w:sz w:val="24"/>
          <w:szCs w:val="24"/>
        </w:rPr>
      </w:pPr>
    </w:p>
  </w:endnote>
  <w:endnote w:id="27">
    <w:p w14:paraId="0EC5213A" w14:textId="7EFC74B8" w:rsidR="00B7684E" w:rsidRPr="008B7979" w:rsidRDefault="00B7684E" w:rsidP="00B7684E">
      <w:pPr>
        <w:pStyle w:val="EndnoteText"/>
      </w:pPr>
      <w:r>
        <w:rPr>
          <w:rStyle w:val="EndnoteReference"/>
        </w:rPr>
        <w:endnoteRef/>
      </w:r>
      <w:r>
        <w:t xml:space="preserve"> </w:t>
      </w:r>
      <w:r>
        <w:rPr>
          <w:rFonts w:ascii="Times New Roman" w:hAnsi="Times New Roman" w:cs="Times New Roman"/>
          <w:sz w:val="24"/>
          <w:szCs w:val="24"/>
        </w:rPr>
        <w:t xml:space="preserve">Bonaventure, </w:t>
      </w:r>
      <w:r>
        <w:rPr>
          <w:rFonts w:ascii="Times New Roman" w:hAnsi="Times New Roman" w:cs="Times New Roman"/>
          <w:i/>
          <w:iCs/>
          <w:sz w:val="24"/>
          <w:szCs w:val="24"/>
        </w:rPr>
        <w:t>Diaetae Salutis</w:t>
      </w:r>
      <w:r>
        <w:rPr>
          <w:rFonts w:ascii="Times New Roman" w:hAnsi="Times New Roman" w:cs="Times New Roman"/>
          <w:sz w:val="24"/>
          <w:szCs w:val="24"/>
        </w:rPr>
        <w:t xml:space="preserve"> 1.7 (Peltier, 1866, 8:258</w:t>
      </w:r>
      <w:r>
        <w:rPr>
          <w:rFonts w:ascii="Times New Roman" w:hAnsi="Times New Roman" w:cs="Times New Roman"/>
          <w:sz w:val="24"/>
          <w:szCs w:val="24"/>
        </w:rPr>
        <w:t>b</w:t>
      </w:r>
      <w:r>
        <w:rPr>
          <w:rFonts w:ascii="Times New Roman" w:hAnsi="Times New Roman" w:cs="Times New Roman"/>
          <w:sz w:val="24"/>
          <w:szCs w:val="24"/>
        </w:rPr>
        <w:t xml:space="preserve">): </w:t>
      </w:r>
      <w:r>
        <w:rPr>
          <w:rFonts w:ascii="Times New Roman" w:hAnsi="Times New Roman" w:cs="Times New Roman"/>
          <w:sz w:val="24"/>
          <w:szCs w:val="24"/>
        </w:rPr>
        <w:t>Secundo est reprehensibilis negligentia, quando quis expectatur a magistris, et pigritat venire: sic nos periculose pigritamus, qui expectamur ab angelis et sanctis. Tertio, qndo quis vocatur ad magna; sic pigritari est periculosum, quia vocamur ad magna, scilicet ad regnum coelorum. Quarto, quando multa impedimenta sunt in via</w:t>
      </w:r>
      <w:r w:rsidR="008B7979">
        <w:rPr>
          <w:rFonts w:ascii="Times New Roman" w:hAnsi="Times New Roman" w:cs="Times New Roman"/>
          <w:sz w:val="24"/>
          <w:szCs w:val="24"/>
        </w:rPr>
        <w:t xml:space="preserve">.... Quinto, quando res impignorata non redimitur in termino.... Sexto, quando praescriptio est prope terminum suum: sic nobis est valde periculosum, cum diabolus praescripserit hominem seu animam per peccata multo tempore, si non inquiratur ejus prascriptio, scilicet, lacryma, confessione et oratione, et hoc ante terminum praescriptionis, scilicet ante diem mortis, quia dicitur in Ecclesiastico: </w:t>
      </w:r>
      <w:r w:rsidR="008B7979">
        <w:rPr>
          <w:rFonts w:ascii="Times New Roman" w:hAnsi="Times New Roman" w:cs="Times New Roman"/>
          <w:i/>
          <w:iCs/>
          <w:sz w:val="24"/>
          <w:szCs w:val="24"/>
        </w:rPr>
        <w:t>Ante mortem confitere</w:t>
      </w:r>
      <w:r w:rsidR="008B7979">
        <w:rPr>
          <w:rFonts w:ascii="Times New Roman" w:hAnsi="Times New Roman" w:cs="Times New Roman"/>
          <w:sz w:val="24"/>
          <w:szCs w:val="24"/>
        </w:rPr>
        <w:t>.</w:t>
      </w:r>
    </w:p>
    <w:p w14:paraId="5548E65B" w14:textId="4862BBA2" w:rsidR="00B7684E" w:rsidRDefault="00B7684E">
      <w:pPr>
        <w:pStyle w:val="EndnoteText"/>
      </w:pPr>
    </w:p>
  </w:endnote>
  <w:endnote w:id="28">
    <w:p w14:paraId="222C7ECC" w14:textId="7B17EBCF" w:rsidR="008B7979" w:rsidRDefault="008B7979" w:rsidP="008B7979">
      <w:pPr>
        <w:pStyle w:val="EndnoteText"/>
      </w:pPr>
      <w:r>
        <w:rPr>
          <w:rStyle w:val="EndnoteReference"/>
        </w:rPr>
        <w:endnoteRef/>
      </w:r>
      <w:r>
        <w:t xml:space="preserve"> </w:t>
      </w:r>
      <w:r>
        <w:rPr>
          <w:rFonts w:ascii="Times New Roman" w:hAnsi="Times New Roman" w:cs="Times New Roman"/>
          <w:sz w:val="24"/>
          <w:szCs w:val="24"/>
        </w:rPr>
        <w:t xml:space="preserve">Bonaventure, </w:t>
      </w:r>
      <w:r>
        <w:rPr>
          <w:rFonts w:ascii="Times New Roman" w:hAnsi="Times New Roman" w:cs="Times New Roman"/>
          <w:i/>
          <w:iCs/>
          <w:sz w:val="24"/>
          <w:szCs w:val="24"/>
        </w:rPr>
        <w:t>Diaetae Salutis</w:t>
      </w:r>
      <w:r>
        <w:rPr>
          <w:rFonts w:ascii="Times New Roman" w:hAnsi="Times New Roman" w:cs="Times New Roman"/>
          <w:sz w:val="24"/>
          <w:szCs w:val="24"/>
        </w:rPr>
        <w:t xml:space="preserve"> 1.7 (Peltier, 1866, 8:25</w:t>
      </w:r>
      <w:r>
        <w:rPr>
          <w:rFonts w:ascii="Times New Roman" w:hAnsi="Times New Roman" w:cs="Times New Roman"/>
          <w:sz w:val="24"/>
          <w:szCs w:val="24"/>
        </w:rPr>
        <w:t>9</w:t>
      </w:r>
      <w:r>
        <w:rPr>
          <w:rFonts w:ascii="Times New Roman" w:hAnsi="Times New Roman" w:cs="Times New Roman"/>
          <w:sz w:val="24"/>
          <w:szCs w:val="24"/>
        </w:rPr>
        <w:t xml:space="preserve">a): </w:t>
      </w:r>
      <w:r>
        <w:rPr>
          <w:rFonts w:ascii="Times New Roman" w:hAnsi="Times New Roman" w:cs="Times New Roman"/>
          <w:sz w:val="24"/>
          <w:szCs w:val="24"/>
        </w:rPr>
        <w:t>Octavo, quando magnum donum offertur: hoc donum est divina gratia; et si illud negligimus accipere, haec negligentia est valde peri</w:t>
      </w:r>
      <w:r w:rsidR="008018AC">
        <w:rPr>
          <w:rFonts w:ascii="Times New Roman" w:hAnsi="Times New Roman" w:cs="Times New Roman"/>
          <w:sz w:val="24"/>
          <w:szCs w:val="24"/>
        </w:rPr>
        <w:t>culosa.</w:t>
      </w:r>
    </w:p>
    <w:p w14:paraId="6D274267" w14:textId="1852239A" w:rsidR="008B7979" w:rsidRDefault="008B7979">
      <w:pPr>
        <w:pStyle w:val="EndnoteText"/>
      </w:pPr>
    </w:p>
  </w:endnote>
  <w:endnote w:id="29">
    <w:p w14:paraId="738D56B1" w14:textId="057F8F73" w:rsidR="008018AC" w:rsidRPr="008018AC" w:rsidRDefault="008018AC" w:rsidP="008018AC">
      <w:pPr>
        <w:pStyle w:val="EndnoteText"/>
      </w:pPr>
      <w:r>
        <w:rPr>
          <w:rStyle w:val="EndnoteReference"/>
        </w:rPr>
        <w:endnoteRef/>
      </w:r>
      <w:r>
        <w:t xml:space="preserve"> </w:t>
      </w:r>
      <w:r>
        <w:rPr>
          <w:rFonts w:ascii="Times New Roman" w:hAnsi="Times New Roman" w:cs="Times New Roman"/>
          <w:sz w:val="24"/>
          <w:szCs w:val="24"/>
        </w:rPr>
        <w:t xml:space="preserve">Bonaventure, </w:t>
      </w:r>
      <w:r>
        <w:rPr>
          <w:rFonts w:ascii="Times New Roman" w:hAnsi="Times New Roman" w:cs="Times New Roman"/>
          <w:i/>
          <w:iCs/>
          <w:sz w:val="24"/>
          <w:szCs w:val="24"/>
        </w:rPr>
        <w:t>Diaetae Salutis</w:t>
      </w:r>
      <w:r>
        <w:rPr>
          <w:rFonts w:ascii="Times New Roman" w:hAnsi="Times New Roman" w:cs="Times New Roman"/>
          <w:sz w:val="24"/>
          <w:szCs w:val="24"/>
        </w:rPr>
        <w:t xml:space="preserve"> 1.7 (Peltier, 1866, 8:25</w:t>
      </w:r>
      <w:r>
        <w:rPr>
          <w:rFonts w:ascii="Times New Roman" w:hAnsi="Times New Roman" w:cs="Times New Roman"/>
          <w:sz w:val="24"/>
          <w:szCs w:val="24"/>
        </w:rPr>
        <w:t>9</w:t>
      </w:r>
      <w:r>
        <w:rPr>
          <w:rFonts w:ascii="Times New Roman" w:hAnsi="Times New Roman" w:cs="Times New Roman"/>
          <w:sz w:val="24"/>
          <w:szCs w:val="24"/>
        </w:rPr>
        <w:t xml:space="preserve">a): </w:t>
      </w:r>
      <w:r>
        <w:rPr>
          <w:rFonts w:ascii="Times New Roman" w:hAnsi="Times New Roman" w:cs="Times New Roman"/>
          <w:sz w:val="24"/>
          <w:szCs w:val="24"/>
        </w:rPr>
        <w:t xml:space="preserve">Decimo, quando tempus est plantandi arbores, et non plantantur; putandi vineas, et non putantur; seminandi agros, et non seminantur; metendi messes, et non metuntur ... saliendi carnes, et non saliuntur.... Haec enim decem predicta sunt </w:t>
      </w:r>
      <w:r>
        <w:rPr>
          <w:rFonts w:ascii="Times New Roman" w:hAnsi="Times New Roman" w:cs="Times New Roman"/>
          <w:i/>
          <w:iCs/>
          <w:sz w:val="24"/>
          <w:szCs w:val="24"/>
        </w:rPr>
        <w:t>quae oportet fieri cito</w:t>
      </w:r>
      <w:r>
        <w:rPr>
          <w:rFonts w:ascii="Times New Roman" w:hAnsi="Times New Roman" w:cs="Times New Roman"/>
          <w:sz w:val="24"/>
          <w:szCs w:val="24"/>
        </w:rPr>
        <w:t xml:space="preserve"> ut dicitur in </w:t>
      </w:r>
      <w:r>
        <w:rPr>
          <w:rFonts w:ascii="Times New Roman" w:hAnsi="Times New Roman" w:cs="Times New Roman"/>
          <w:i/>
          <w:iCs/>
          <w:sz w:val="24"/>
          <w:szCs w:val="24"/>
        </w:rPr>
        <w:t>Apocalypsi</w:t>
      </w:r>
      <w:r>
        <w:rPr>
          <w:rFonts w:ascii="Times New Roman" w:hAnsi="Times New Roman" w:cs="Times New Roman"/>
          <w:sz w:val="24"/>
          <w:szCs w:val="24"/>
        </w:rPr>
        <w:t>.</w:t>
      </w:r>
    </w:p>
    <w:p w14:paraId="2F2EA4B3" w14:textId="33483105" w:rsidR="008018AC" w:rsidRDefault="008018AC">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99450B" w14:textId="77777777" w:rsidR="003C53FF" w:rsidRDefault="003C53FF" w:rsidP="00575873">
      <w:pPr>
        <w:spacing w:after="0" w:line="240" w:lineRule="auto"/>
      </w:pPr>
      <w:r>
        <w:separator/>
      </w:r>
    </w:p>
  </w:footnote>
  <w:footnote w:type="continuationSeparator" w:id="0">
    <w:p w14:paraId="198A93CE" w14:textId="77777777" w:rsidR="003C53FF" w:rsidRDefault="003C53FF" w:rsidP="005758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proofState w:grammar="clean"/>
  <w:defaultTabStop w:val="720"/>
  <w:characterSpacingControl w:val="doNotCompress"/>
  <w:savePreviewPicture/>
  <w:doNotValidateAgainstSchema/>
  <w:doNotDemarcateInvalidXml/>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57C"/>
    <w:rsid w:val="000A43B5"/>
    <w:rsid w:val="0012309E"/>
    <w:rsid w:val="001320F7"/>
    <w:rsid w:val="0017134E"/>
    <w:rsid w:val="001A0223"/>
    <w:rsid w:val="001B63DA"/>
    <w:rsid w:val="002440FC"/>
    <w:rsid w:val="002D083B"/>
    <w:rsid w:val="002E506C"/>
    <w:rsid w:val="00315C94"/>
    <w:rsid w:val="00346EEE"/>
    <w:rsid w:val="00366688"/>
    <w:rsid w:val="00367EB9"/>
    <w:rsid w:val="0038279D"/>
    <w:rsid w:val="003C53FF"/>
    <w:rsid w:val="003F5AF6"/>
    <w:rsid w:val="0043756F"/>
    <w:rsid w:val="004875D9"/>
    <w:rsid w:val="004A110F"/>
    <w:rsid w:val="004C68DE"/>
    <w:rsid w:val="00524C60"/>
    <w:rsid w:val="00532932"/>
    <w:rsid w:val="00575873"/>
    <w:rsid w:val="00580EB7"/>
    <w:rsid w:val="005C20D2"/>
    <w:rsid w:val="005C5C72"/>
    <w:rsid w:val="00633A4D"/>
    <w:rsid w:val="006B2376"/>
    <w:rsid w:val="008018AC"/>
    <w:rsid w:val="00805943"/>
    <w:rsid w:val="00850183"/>
    <w:rsid w:val="008B7979"/>
    <w:rsid w:val="008C7365"/>
    <w:rsid w:val="009168C0"/>
    <w:rsid w:val="009C7B7C"/>
    <w:rsid w:val="009D3423"/>
    <w:rsid w:val="00A21452"/>
    <w:rsid w:val="00A5357C"/>
    <w:rsid w:val="00A7273A"/>
    <w:rsid w:val="00A950BD"/>
    <w:rsid w:val="00AE5E3C"/>
    <w:rsid w:val="00B021E0"/>
    <w:rsid w:val="00B10A13"/>
    <w:rsid w:val="00B53976"/>
    <w:rsid w:val="00B55960"/>
    <w:rsid w:val="00B64D63"/>
    <w:rsid w:val="00B70FE7"/>
    <w:rsid w:val="00B76232"/>
    <w:rsid w:val="00B7684E"/>
    <w:rsid w:val="00B80E5D"/>
    <w:rsid w:val="00B902F1"/>
    <w:rsid w:val="00BB1DE1"/>
    <w:rsid w:val="00BF206A"/>
    <w:rsid w:val="00C0300D"/>
    <w:rsid w:val="00C04492"/>
    <w:rsid w:val="00C14991"/>
    <w:rsid w:val="00C212D1"/>
    <w:rsid w:val="00C310ED"/>
    <w:rsid w:val="00C742B4"/>
    <w:rsid w:val="00C97D53"/>
    <w:rsid w:val="00CA3B62"/>
    <w:rsid w:val="00CA6532"/>
    <w:rsid w:val="00D3543D"/>
    <w:rsid w:val="00D36327"/>
    <w:rsid w:val="00D51712"/>
    <w:rsid w:val="00D91014"/>
    <w:rsid w:val="00DF15D0"/>
    <w:rsid w:val="00DF3559"/>
    <w:rsid w:val="00E90A82"/>
    <w:rsid w:val="00EA1653"/>
    <w:rsid w:val="00EC04F3"/>
    <w:rsid w:val="00F22366"/>
    <w:rsid w:val="00F526AF"/>
    <w:rsid w:val="00FB0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4ACD21E"/>
  <w15:docId w15:val="{E5CEB41B-027D-4D20-A2EF-1BDC838E1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33A4D"/>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D51712"/>
    <w:rPr>
      <w:color w:val="CC0000"/>
      <w:u w:val="none"/>
      <w:effect w:val="none"/>
      <w:shd w:val="clear" w:color="auto" w:fill="auto"/>
    </w:rPr>
  </w:style>
  <w:style w:type="paragraph" w:styleId="BalloonText">
    <w:name w:val="Balloon Text"/>
    <w:basedOn w:val="Normal"/>
    <w:link w:val="BalloonTextChar"/>
    <w:uiPriority w:val="99"/>
    <w:semiHidden/>
    <w:rsid w:val="001B63DA"/>
    <w:rPr>
      <w:rFonts w:ascii="Tahoma" w:hAnsi="Tahoma" w:cs="Tahoma"/>
      <w:sz w:val="16"/>
      <w:szCs w:val="16"/>
    </w:rPr>
  </w:style>
  <w:style w:type="character" w:customStyle="1" w:styleId="BalloonTextChar">
    <w:name w:val="Balloon Text Char"/>
    <w:basedOn w:val="DefaultParagraphFont"/>
    <w:link w:val="BalloonText"/>
    <w:uiPriority w:val="99"/>
    <w:semiHidden/>
    <w:rsid w:val="0012013B"/>
    <w:rPr>
      <w:rFonts w:ascii="Times New Roman" w:hAnsi="Times New Roman"/>
      <w:sz w:val="0"/>
      <w:szCs w:val="0"/>
    </w:rPr>
  </w:style>
  <w:style w:type="paragraph" w:styleId="EndnoteText">
    <w:name w:val="endnote text"/>
    <w:basedOn w:val="Normal"/>
    <w:link w:val="EndnoteTextChar"/>
    <w:uiPriority w:val="99"/>
    <w:semiHidden/>
    <w:unhideWhenUsed/>
    <w:rsid w:val="0057587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75873"/>
    <w:rPr>
      <w:rFonts w:cs="Calibri"/>
      <w:sz w:val="20"/>
      <w:szCs w:val="20"/>
    </w:rPr>
  </w:style>
  <w:style w:type="character" w:styleId="EndnoteReference">
    <w:name w:val="endnote reference"/>
    <w:basedOn w:val="DefaultParagraphFont"/>
    <w:uiPriority w:val="99"/>
    <w:semiHidden/>
    <w:unhideWhenUsed/>
    <w:rsid w:val="005758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0419855">
      <w:marLeft w:val="0"/>
      <w:marRight w:val="0"/>
      <w:marTop w:val="0"/>
      <w:marBottom w:val="0"/>
      <w:divBdr>
        <w:top w:val="none" w:sz="0" w:space="0" w:color="auto"/>
        <w:left w:val="none" w:sz="0" w:space="0" w:color="auto"/>
        <w:bottom w:val="none" w:sz="0" w:space="0" w:color="auto"/>
        <w:right w:val="none" w:sz="0" w:space="0" w:color="auto"/>
      </w:divBdr>
      <w:divsChild>
        <w:div w:id="14604198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D06932E4-7FBE-4CF1-849E-6B9BC0B05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7</Pages>
  <Words>1001</Words>
  <Characters>4670</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[5] Sloth (Accidia)</vt:lpstr>
    </vt:vector>
  </TitlesOfParts>
  <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 Sloth (Accidia)</dc:title>
  <dc:subject/>
  <dc:creator>Eugene Crook</dc:creator>
  <cp:keywords/>
  <dc:description/>
  <cp:lastModifiedBy>Eugene Crook</cp:lastModifiedBy>
  <cp:revision>4</cp:revision>
  <cp:lastPrinted>2020-07-11T19:44:00Z</cp:lastPrinted>
  <dcterms:created xsi:type="dcterms:W3CDTF">2020-06-24T18:20:00Z</dcterms:created>
  <dcterms:modified xsi:type="dcterms:W3CDTF">2020-07-11T19:47:00Z</dcterms:modified>
</cp:coreProperties>
</file>