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50A" w:rsidRPr="00D5727B" w:rsidRDefault="00D11566" w:rsidP="00E03762">
      <w:pPr>
        <w:spacing w:line="480" w:lineRule="auto"/>
        <w:rPr>
          <w:rFonts w:ascii="Times New Roman" w:hAnsi="Times New Roman" w:cs="Times New Roman"/>
          <w:sz w:val="24"/>
          <w:szCs w:val="24"/>
        </w:rPr>
      </w:pPr>
      <w:r w:rsidRPr="00D5727B">
        <w:rPr>
          <w:rFonts w:ascii="Times New Roman" w:hAnsi="Times New Roman" w:cs="Times New Roman"/>
          <w:sz w:val="24"/>
          <w:szCs w:val="24"/>
        </w:rPr>
        <w:t>49</w:t>
      </w:r>
      <w:r w:rsidR="0011550A" w:rsidRPr="00D5727B">
        <w:rPr>
          <w:rFonts w:ascii="Times New Roman" w:hAnsi="Times New Roman" w:cs="Times New Roman"/>
          <w:sz w:val="24"/>
          <w:szCs w:val="24"/>
        </w:rPr>
        <w:t xml:space="preserve"> Caritas </w:t>
      </w:r>
    </w:p>
    <w:p w:rsidR="0011550A" w:rsidRPr="00D5727B" w:rsidRDefault="00D11566" w:rsidP="00E03762">
      <w:pPr>
        <w:spacing w:line="480" w:lineRule="auto"/>
        <w:rPr>
          <w:rFonts w:ascii="Times New Roman" w:hAnsi="Times New Roman" w:cs="Times New Roman"/>
          <w:sz w:val="24"/>
          <w:szCs w:val="24"/>
        </w:rPr>
      </w:pPr>
      <w:r w:rsidRPr="00D5727B">
        <w:rPr>
          <w:rFonts w:ascii="Times New Roman" w:hAnsi="Times New Roman" w:cs="Times New Roman"/>
          <w:sz w:val="24"/>
          <w:szCs w:val="24"/>
        </w:rPr>
        <w:t>S</w:t>
      </w:r>
      <w:r w:rsidR="0011550A" w:rsidRPr="00D5727B">
        <w:rPr>
          <w:rFonts w:ascii="Times New Roman" w:hAnsi="Times New Roman" w:cs="Times New Roman"/>
          <w:sz w:val="24"/>
          <w:szCs w:val="24"/>
        </w:rPr>
        <w:t xml:space="preserve">ecundum Bernardum in libro, </w:t>
      </w:r>
      <w:r w:rsidR="0091626A" w:rsidRPr="00D5727B">
        <w:rPr>
          <w:rFonts w:ascii="Times New Roman" w:hAnsi="Times New Roman" w:cs="Times New Roman"/>
          <w:i/>
          <w:iCs/>
          <w:sz w:val="24"/>
          <w:szCs w:val="24"/>
        </w:rPr>
        <w:t>De amore</w:t>
      </w:r>
      <w:r w:rsidR="0091626A" w:rsidRPr="00D5727B">
        <w:rPr>
          <w:rFonts w:ascii="Times New Roman" w:hAnsi="Times New Roman" w:cs="Times New Roman"/>
          <w:iCs/>
          <w:sz w:val="24"/>
          <w:szCs w:val="24"/>
        </w:rPr>
        <w:t>,</w:t>
      </w:r>
      <w:r w:rsidR="0011550A" w:rsidRPr="00D5727B">
        <w:rPr>
          <w:rFonts w:ascii="Times New Roman" w:hAnsi="Times New Roman" w:cs="Times New Roman"/>
          <w:sz w:val="24"/>
          <w:szCs w:val="24"/>
        </w:rPr>
        <w:t xml:space="preserve"> caritas est amor illuminatus; amor a Deo, amor in Deo, amor ad Deum. </w:t>
      </w:r>
    </w:p>
    <w:p w:rsidR="0011550A" w:rsidRPr="00D5727B" w:rsidRDefault="0011550A" w:rsidP="00DD0453">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w:t>
      </w:r>
      <w:r w:rsidRPr="00D5727B">
        <w:rPr>
          <w:rFonts w:ascii="Times New Roman" w:hAnsi="Times New Roman" w:cs="Times New Roman"/>
          <w:i/>
          <w:iCs/>
          <w:sz w:val="24"/>
          <w:szCs w:val="24"/>
        </w:rPr>
        <w:t>Caritas,</w:t>
      </w:r>
      <w:r w:rsidRPr="00D5727B">
        <w:rPr>
          <w:rFonts w:ascii="Times New Roman" w:hAnsi="Times New Roman" w:cs="Times New Roman"/>
          <w:sz w:val="24"/>
          <w:szCs w:val="24"/>
        </w:rPr>
        <w:t xml:space="preserve"> autem, </w:t>
      </w:r>
      <w:r w:rsidRPr="00D5727B">
        <w:rPr>
          <w:rFonts w:ascii="Times New Roman" w:hAnsi="Times New Roman" w:cs="Times New Roman"/>
          <w:i/>
          <w:iCs/>
          <w:sz w:val="24"/>
          <w:szCs w:val="24"/>
        </w:rPr>
        <w:t>Deus est,</w:t>
      </w:r>
      <w:r w:rsidRPr="00D5727B">
        <w:rPr>
          <w:rFonts w:ascii="Times New Roman" w:hAnsi="Times New Roman" w:cs="Times New Roman"/>
          <w:sz w:val="24"/>
          <w:szCs w:val="24"/>
        </w:rPr>
        <w:t xml:space="preserve"> canonica [1] Joan. 4[:16].</w:t>
      </w:r>
    </w:p>
    <w:p w:rsidR="0011550A" w:rsidRPr="00D5727B" w:rsidRDefault="0011550A" w:rsidP="00DD0453">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Set concludens omnia que de Deo dicuntur considerata, tamen, natura doni et dantis. In dante, nomine est substancie. In dona, natura qualitatis, set per excellenciam. De caritate, quid dicemus, quid audiuimus famam eius non nouimus eam. Apostolus eam nouit qui dicit [1] Cor. 12[:31-13:3]: </w:t>
      </w:r>
      <w:r w:rsidRPr="00D5727B">
        <w:rPr>
          <w:rFonts w:ascii="Times New Roman" w:hAnsi="Times New Roman" w:cs="Times New Roman"/>
          <w:i/>
          <w:iCs/>
          <w:sz w:val="24"/>
          <w:szCs w:val="24"/>
        </w:rPr>
        <w:t>Adhuc excellenciorem uiam vobis demonstro. Si linguis hominum loquar,</w:t>
      </w:r>
      <w:r w:rsidRPr="00D5727B">
        <w:rPr>
          <w:rFonts w:ascii="Times New Roman" w:hAnsi="Times New Roman" w:cs="Times New Roman"/>
          <w:sz w:val="24"/>
          <w:szCs w:val="24"/>
        </w:rPr>
        <w:t xml:space="preserve"> etc., vsque </w:t>
      </w:r>
      <w:r w:rsidRPr="00D5727B">
        <w:rPr>
          <w:rFonts w:ascii="Times New Roman" w:hAnsi="Times New Roman" w:cs="Times New Roman"/>
          <w:i/>
          <w:iCs/>
          <w:sz w:val="24"/>
          <w:szCs w:val="24"/>
        </w:rPr>
        <w:t>nichil michi prodest</w:t>
      </w:r>
      <w:r w:rsidRPr="00D5727B">
        <w:rPr>
          <w:rFonts w:ascii="Times New Roman" w:hAnsi="Times New Roman" w:cs="Times New Roman"/>
          <w:sz w:val="24"/>
          <w:szCs w:val="24"/>
        </w:rPr>
        <w:t xml:space="preserve">. Augustinus, in sermone, </w:t>
      </w:r>
      <w:r w:rsidR="0091626A" w:rsidRPr="00D5727B">
        <w:rPr>
          <w:rFonts w:ascii="Times New Roman" w:hAnsi="Times New Roman" w:cs="Times New Roman"/>
          <w:i/>
          <w:iCs/>
          <w:sz w:val="24"/>
          <w:szCs w:val="24"/>
        </w:rPr>
        <w:t>De caritate</w:t>
      </w:r>
      <w:r w:rsidR="0091626A" w:rsidRPr="00D5727B">
        <w:rPr>
          <w:rFonts w:ascii="Times New Roman" w:hAnsi="Times New Roman" w:cs="Times New Roman"/>
          <w:iCs/>
          <w:sz w:val="24"/>
          <w:szCs w:val="24"/>
        </w:rPr>
        <w:t>,</w:t>
      </w:r>
      <w:r w:rsidRPr="00D5727B">
        <w:rPr>
          <w:rFonts w:ascii="Times New Roman" w:hAnsi="Times New Roman" w:cs="Times New Roman"/>
          <w:i/>
          <w:iCs/>
          <w:sz w:val="24"/>
          <w:szCs w:val="24"/>
        </w:rPr>
        <w:t xml:space="preserve"> </w:t>
      </w:r>
      <w:r w:rsidRPr="00D5727B">
        <w:rPr>
          <w:rFonts w:ascii="Times New Roman" w:hAnsi="Times New Roman" w:cs="Times New Roman"/>
          <w:sz w:val="24"/>
          <w:szCs w:val="24"/>
        </w:rPr>
        <w:t xml:space="preserve">dulce ac salubre vinculum mencium sine qua diues pauper est, a qua pauper est diuves. </w:t>
      </w:r>
    </w:p>
    <w:p w:rsidR="00307ED4" w:rsidRPr="00D5727B" w:rsidRDefault="0011550A" w:rsidP="00DD0453">
      <w:pPr>
        <w:spacing w:line="480" w:lineRule="auto"/>
        <w:rPr>
          <w:rFonts w:ascii="Times New Roman" w:hAnsi="Times New Roman" w:cs="Times New Roman"/>
          <w:sz w:val="24"/>
          <w:szCs w:val="24"/>
        </w:rPr>
      </w:pPr>
      <w:r w:rsidRPr="00D5727B">
        <w:rPr>
          <w:rFonts w:ascii="Times New Roman" w:hAnsi="Times New Roman" w:cs="Times New Roman"/>
          <w:sz w:val="24"/>
          <w:szCs w:val="24"/>
        </w:rPr>
        <w:t>¶ Item, extende</w:t>
      </w:r>
      <w:r w:rsidR="008F27CD" w:rsidRPr="00D5727B">
        <w:rPr>
          <w:rStyle w:val="EndnoteReference"/>
          <w:rFonts w:ascii="Times New Roman" w:hAnsi="Times New Roman" w:cs="Times New Roman"/>
          <w:sz w:val="24"/>
          <w:szCs w:val="24"/>
        </w:rPr>
        <w:endnoteReference w:id="1"/>
      </w:r>
      <w:r w:rsidRPr="00D5727B">
        <w:rPr>
          <w:rFonts w:ascii="Times New Roman" w:hAnsi="Times New Roman" w:cs="Times New Roman"/>
          <w:sz w:val="24"/>
          <w:szCs w:val="24"/>
        </w:rPr>
        <w:t xml:space="preserve"> caritatem per totum orbem, si vis amare Christum, quia membra Christi per totum orbem iacent. Si amas partem, diuisus es; si diuisus es, in corpore non es. </w:t>
      </w:r>
    </w:p>
    <w:p w:rsidR="00307ED4" w:rsidRPr="00D5727B" w:rsidRDefault="0011550A" w:rsidP="00DD0453">
      <w:pPr>
        <w:spacing w:line="480" w:lineRule="auto"/>
        <w:rPr>
          <w:rFonts w:ascii="Times New Roman" w:hAnsi="Times New Roman" w:cs="Times New Roman"/>
          <w:sz w:val="24"/>
          <w:szCs w:val="24"/>
        </w:rPr>
      </w:pPr>
      <w:r w:rsidRPr="00D5727B">
        <w:rPr>
          <w:rFonts w:ascii="Times New Roman" w:hAnsi="Times New Roman" w:cs="Times New Roman"/>
          <w:sz w:val="24"/>
          <w:szCs w:val="24"/>
        </w:rPr>
        <w:t>Item, Augustinus, super canonica [1] Joan. [</w:t>
      </w:r>
      <w:smartTag w:uri="urn:schemas-microsoft-com:office:smarttags" w:element="time">
        <w:smartTagPr>
          <w:attr w:name="Hour" w:val="16"/>
          <w:attr w:name="Minute" w:val="17"/>
        </w:smartTagPr>
        <w:r w:rsidRPr="00D5727B">
          <w:rPr>
            <w:rFonts w:ascii="Times New Roman" w:hAnsi="Times New Roman" w:cs="Times New Roman"/>
            <w:sz w:val="24"/>
            <w:szCs w:val="24"/>
          </w:rPr>
          <w:t>4:17</w:t>
        </w:r>
      </w:smartTag>
      <w:r w:rsidR="0091626A" w:rsidRPr="00D5727B">
        <w:rPr>
          <w:rFonts w:ascii="Times New Roman" w:hAnsi="Times New Roman" w:cs="Times New Roman"/>
          <w:sz w:val="24"/>
          <w:szCs w:val="24"/>
        </w:rPr>
        <w:t>-21] tractatu 9,</w:t>
      </w:r>
      <w:r w:rsidRPr="00D5727B">
        <w:rPr>
          <w:rFonts w:ascii="Times New Roman" w:hAnsi="Times New Roman" w:cs="Times New Roman"/>
          <w:sz w:val="24"/>
          <w:szCs w:val="24"/>
        </w:rPr>
        <w:t xml:space="preserve"> </w:t>
      </w:r>
      <w:r w:rsidR="0091626A" w:rsidRPr="00D5727B">
        <w:rPr>
          <w:rFonts w:ascii="Times New Roman" w:hAnsi="Times New Roman" w:cs="Times New Roman"/>
          <w:sz w:val="24"/>
          <w:szCs w:val="24"/>
        </w:rPr>
        <w:t>n</w:t>
      </w:r>
      <w:r w:rsidRPr="00D5727B">
        <w:rPr>
          <w:rFonts w:ascii="Times New Roman" w:hAnsi="Times New Roman" w:cs="Times New Roman"/>
          <w:sz w:val="24"/>
          <w:szCs w:val="24"/>
        </w:rPr>
        <w:t>onne videmus in mutis animalibus ut ibi non est caritas spiritualis, set carnalis et naturalis caritas. Exigitur magno affectu lac de uberibus matris a</w:t>
      </w:r>
      <w:r w:rsidR="00905281" w:rsidRPr="00D5727B">
        <w:rPr>
          <w:rStyle w:val="EndnoteReference"/>
          <w:rFonts w:ascii="Times New Roman" w:hAnsi="Times New Roman" w:cs="Times New Roman"/>
          <w:sz w:val="24"/>
          <w:szCs w:val="24"/>
        </w:rPr>
        <w:endnoteReference w:id="2"/>
      </w:r>
      <w:r w:rsidRPr="00D5727B">
        <w:rPr>
          <w:rFonts w:ascii="Times New Roman" w:hAnsi="Times New Roman" w:cs="Times New Roman"/>
          <w:sz w:val="24"/>
          <w:szCs w:val="24"/>
        </w:rPr>
        <w:t xml:space="preserve"> paruulis? Et quamuis paruulus sugens faciat insultum in vbera, melius est tamen matri quam si non sugat, nec</w:t>
      </w:r>
      <w:r w:rsidR="00905281" w:rsidRPr="00D5727B">
        <w:rPr>
          <w:rStyle w:val="EndnoteReference"/>
          <w:rFonts w:ascii="Times New Roman" w:hAnsi="Times New Roman" w:cs="Times New Roman"/>
          <w:sz w:val="24"/>
          <w:szCs w:val="24"/>
        </w:rPr>
        <w:endnoteReference w:id="3"/>
      </w:r>
      <w:r w:rsidR="00905281" w:rsidRPr="00D5727B">
        <w:rPr>
          <w:rFonts w:ascii="Times New Roman" w:hAnsi="Times New Roman" w:cs="Times New Roman"/>
          <w:sz w:val="24"/>
          <w:szCs w:val="24"/>
        </w:rPr>
        <w:t xml:space="preserve"> </w:t>
      </w:r>
      <w:r w:rsidRPr="00D5727B">
        <w:rPr>
          <w:rFonts w:ascii="Times New Roman" w:hAnsi="Times New Roman" w:cs="Times New Roman"/>
          <w:sz w:val="24"/>
          <w:szCs w:val="24"/>
        </w:rPr>
        <w:t xml:space="preserve">exigat quod caritate debetur. Et exemplificat de vacca /fol. 15va/ et vitulo qui percutit matris vbera, et aliquando leuat corpus matris; et tamen si desit, vocat eum mugitu ad hac. Sic debet esse in nobis, quod eciam diligamus nobis nocentes. </w:t>
      </w:r>
    </w:p>
    <w:p w:rsidR="0011550A" w:rsidRPr="00D5727B" w:rsidRDefault="0011550A" w:rsidP="00DD0453">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Vnde 1 Pet. 4[:8]: </w:t>
      </w:r>
      <w:r w:rsidRPr="00D5727B">
        <w:rPr>
          <w:rFonts w:ascii="Times New Roman" w:hAnsi="Times New Roman" w:cs="Times New Roman"/>
          <w:i/>
          <w:iCs/>
          <w:sz w:val="24"/>
          <w:szCs w:val="24"/>
        </w:rPr>
        <w:t>Ante omnia autem, mutuam in uobismetipsis caritatem continuam habentes; quia caritas operit multitudinem peccatorum</w:t>
      </w:r>
      <w:r w:rsidRPr="00D5727B">
        <w:rPr>
          <w:rFonts w:ascii="Times New Roman" w:hAnsi="Times New Roman" w:cs="Times New Roman"/>
          <w:sz w:val="24"/>
          <w:szCs w:val="24"/>
        </w:rPr>
        <w:t xml:space="preserve">. Illud non est continuum quod materia sui parte est diuisum uel interruptum, sic qui diligit aliquos non habet caritatem continuam. Sicut enim </w:t>
      </w:r>
      <w:r w:rsidRPr="00D5727B">
        <w:rPr>
          <w:rFonts w:ascii="Times New Roman" w:hAnsi="Times New Roman" w:cs="Times New Roman"/>
          <w:sz w:val="24"/>
          <w:szCs w:val="24"/>
        </w:rPr>
        <w:lastRenderedPageBreak/>
        <w:t xml:space="preserve">requiritur continuitas uie ad hoc quod homo procedat, sic requiritur continua caritas ad hoc quod homo recte perueniat ad Deum. Vnde, Gregorius, tunc ad alta caritatis mirabiliter consurgit cum ad ima proximorum misericorditer se attrahit, et cum benigne descendit ad ima, potenter recurrit ad summa, et tunc caritas operit multitudinem peccatorum. </w:t>
      </w:r>
    </w:p>
    <w:p w:rsidR="00307ED4" w:rsidRPr="00D5727B" w:rsidRDefault="0011550A" w:rsidP="00307ED4">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Aliquando ignis sic operitur quod fumus potest exire, et tunc non extinguitur. Set si sic operiatur quod fumus non potest exire, tunc cito extinguitur. Sic spiritualiter, aliquando operunt caritatem ignee concupiscencie, ita quod ipsam extinguant; aliquando non, set permittunt ipsum fumare inpunitum per verba inordinata eciam signa. </w:t>
      </w:r>
    </w:p>
    <w:p w:rsidR="00307ED4" w:rsidRPr="00D5727B" w:rsidRDefault="0011550A" w:rsidP="00307ED4">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Vnde, Cassiodorus, caritas est mors criminum, virtus pugnancium, palma victorum, concordia mencium, societas electorum, sicut enim illi qui sunt de vna societate mercatorum omnes vnanimiter lucrantur in lucro vnius. Sic est de illis qui sunt sub vna caritate, Col. 3[:14] caritas dicitur </w:t>
      </w:r>
      <w:r w:rsidRPr="00D5727B">
        <w:rPr>
          <w:rFonts w:ascii="Times New Roman" w:hAnsi="Times New Roman" w:cs="Times New Roman"/>
          <w:i/>
          <w:iCs/>
          <w:sz w:val="24"/>
          <w:szCs w:val="24"/>
        </w:rPr>
        <w:t>vinculum perfectionis.</w:t>
      </w:r>
      <w:r w:rsidRPr="00D5727B">
        <w:rPr>
          <w:rFonts w:ascii="Times New Roman" w:hAnsi="Times New Roman" w:cs="Times New Roman"/>
          <w:sz w:val="24"/>
          <w:szCs w:val="24"/>
        </w:rPr>
        <w:t xml:space="preserve"> </w:t>
      </w:r>
    </w:p>
    <w:p w:rsidR="0011550A" w:rsidRPr="00D5727B" w:rsidRDefault="0011550A" w:rsidP="00307ED4">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De quo, Augustinus, caritas est vinculum quo soli Deo ligamur, cuius dulcedo tanta est ut si gutta ad infernum penetraret, tota amaritudo eius in dulcedinem verteretur. Chrisostomus, homelia 7, </w:t>
      </w:r>
      <w:r w:rsidR="008B2043" w:rsidRPr="00D5727B">
        <w:rPr>
          <w:rFonts w:ascii="Times New Roman" w:hAnsi="Times New Roman" w:cs="Times New Roman"/>
          <w:i/>
          <w:iCs/>
          <w:sz w:val="24"/>
          <w:szCs w:val="24"/>
        </w:rPr>
        <w:t>Super Mattheum</w:t>
      </w:r>
      <w:r w:rsidR="008B2043" w:rsidRPr="00D5727B">
        <w:rPr>
          <w:rFonts w:ascii="Times New Roman" w:hAnsi="Times New Roman" w:cs="Times New Roman"/>
          <w:iCs/>
          <w:sz w:val="24"/>
          <w:szCs w:val="24"/>
        </w:rPr>
        <w:t>,</w:t>
      </w:r>
      <w:r w:rsidRPr="00D5727B">
        <w:rPr>
          <w:rFonts w:ascii="Times New Roman" w:hAnsi="Times New Roman" w:cs="Times New Roman"/>
          <w:sz w:val="24"/>
          <w:szCs w:val="24"/>
        </w:rPr>
        <w:t xml:space="preserve"> sicut in edificio ecclesie Christianus ad Christianum caritate mediante connectitur</w:t>
      </w:r>
      <w:r w:rsidR="00F12726" w:rsidRPr="00D5727B">
        <w:rPr>
          <w:rFonts w:ascii="Times New Roman" w:hAnsi="Times New Roman" w:cs="Times New Roman"/>
          <w:sz w:val="24"/>
          <w:szCs w:val="24"/>
        </w:rPr>
        <w:t>.</w:t>
      </w:r>
      <w:r w:rsidR="00F12726" w:rsidRPr="00D5727B">
        <w:rPr>
          <w:rStyle w:val="EndnoteReference"/>
          <w:rFonts w:ascii="Times New Roman" w:hAnsi="Times New Roman" w:cs="Times New Roman"/>
          <w:sz w:val="24"/>
          <w:szCs w:val="24"/>
        </w:rPr>
        <w:endnoteReference w:id="4"/>
      </w:r>
      <w:r w:rsidRPr="00D5727B">
        <w:rPr>
          <w:rFonts w:ascii="Times New Roman" w:hAnsi="Times New Roman" w:cs="Times New Roman"/>
          <w:sz w:val="24"/>
          <w:szCs w:val="24"/>
        </w:rPr>
        <w:t xml:space="preserve"> Ideo Christus super caritatem fraternitatis posuit ecclesie fundamentum super duos fratres, Petrum et Andream, sic [Matt. 4:18], et in Vetri Testamento posuit inicium edificacionis super duos fratres, Moysem et Aaron, mittens eos simul in Egiptum, Exod. 4[:14]. Ac quasi abundancior debuit esse structura Noui Testamenti quam veteris, ita illum populum fundauit super vnam fraternitatem. Nouum, autem, populum super duas fraternitates, scilicet, Petri and Andre, Johannis et Iacobi, quos ita simul vocauit, Matt. 4[:18-21]. </w:t>
      </w:r>
    </w:p>
    <w:p w:rsidR="0011550A" w:rsidRPr="00D5727B" w:rsidRDefault="0011550A" w:rsidP="00712059">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De ordine caritatis, dicit Augustinus in </w:t>
      </w:r>
      <w:r w:rsidRPr="00D5727B">
        <w:rPr>
          <w:rFonts w:ascii="Times New Roman" w:hAnsi="Times New Roman" w:cs="Times New Roman"/>
          <w:i/>
          <w:iCs/>
          <w:sz w:val="24"/>
          <w:szCs w:val="24"/>
        </w:rPr>
        <w:t>Substancia</w:t>
      </w:r>
      <w:r w:rsidR="00712059" w:rsidRPr="00D5727B">
        <w:rPr>
          <w:rFonts w:ascii="Times New Roman" w:hAnsi="Times New Roman" w:cs="Times New Roman"/>
          <w:sz w:val="24"/>
          <w:szCs w:val="24"/>
        </w:rPr>
        <w:t>,</w:t>
      </w:r>
      <w:r w:rsidRPr="00D5727B">
        <w:rPr>
          <w:rFonts w:ascii="Times New Roman" w:hAnsi="Times New Roman" w:cs="Times New Roman"/>
          <w:sz w:val="24"/>
          <w:szCs w:val="24"/>
        </w:rPr>
        <w:t xml:space="preserve"> tria sunt que amari bene aut male possunt: Deus, proximus, et mundus. Deus supra nos est, proximus iuxta nos, mundus subtus nos. Ergo ordinate caritatem, si currit, bene currat, gaudium requiescat. </w:t>
      </w:r>
    </w:p>
    <w:p w:rsidR="0011550A" w:rsidRPr="00D5727B" w:rsidRDefault="0011550A" w:rsidP="00712059">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Quomodo ergo curre debet desiderium nostrum? Tria sunt: Deus, proximus, mundus. Tria Deus, duo proximus, vnum mundus habeat. Ergo in cursu desiderium nostrum ordinata caritas. Amor namque per desiderium et de Deo et in Deo et cum Deo ordinate curre postest. De Deo currit, quando de Deo accipit vnde eum diligat. Cum Deo currit, quando eius voluntati in nullo contradicit. In Deum currit, quando in eo requiescere appetit. Hec sunt tria que ad Deum pertinent. </w:t>
      </w:r>
    </w:p>
    <w:p w:rsidR="0011550A" w:rsidRPr="00D5727B" w:rsidRDefault="0011550A" w:rsidP="00712059">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Duo sunt proximi. Potest enim desiderium cum proximo currere de proximo, ut de proximi salute et profectu gaudeat. Cum proximo, ut eum in via Dei et comitem itineris et socium peruencionis habere concupiscat. Sed in proximum non potest, ut in homine spem et fiduciam suam constituat. Augustinus, 10, </w:t>
      </w:r>
      <w:r w:rsidRPr="00D5727B">
        <w:rPr>
          <w:rFonts w:ascii="Times New Roman" w:hAnsi="Times New Roman" w:cs="Times New Roman"/>
          <w:i/>
          <w:iCs/>
          <w:sz w:val="24"/>
          <w:szCs w:val="24"/>
        </w:rPr>
        <w:t>Confessiones</w:t>
      </w:r>
      <w:r w:rsidR="008B2043" w:rsidRPr="00D5727B">
        <w:rPr>
          <w:rFonts w:ascii="Times New Roman" w:hAnsi="Times New Roman" w:cs="Times New Roman"/>
          <w:sz w:val="24"/>
          <w:szCs w:val="24"/>
        </w:rPr>
        <w:t>,</w:t>
      </w:r>
      <w:r w:rsidRPr="00D5727B">
        <w:rPr>
          <w:rFonts w:ascii="Times New Roman" w:hAnsi="Times New Roman" w:cs="Times New Roman"/>
          <w:sz w:val="24"/>
          <w:szCs w:val="24"/>
        </w:rPr>
        <w:t xml:space="preserve"> O Domine, minus te amat qui tecum aliquid amat quod non propter te amat. Hec sunt duo que ad hominem pertinent. Vnum est mundi, id est, decurrere non cum ipso, aut in ipso, aut per ipsum. </w:t>
      </w:r>
    </w:p>
    <w:p w:rsidR="0011550A" w:rsidRPr="00D5727B" w:rsidRDefault="0011550A" w:rsidP="00712059">
      <w:pPr>
        <w:spacing w:line="480" w:lineRule="auto"/>
        <w:rPr>
          <w:rFonts w:ascii="Times New Roman" w:hAnsi="Times New Roman" w:cs="Times New Roman"/>
          <w:sz w:val="24"/>
          <w:szCs w:val="24"/>
        </w:rPr>
      </w:pPr>
      <w:r w:rsidRPr="00D5727B">
        <w:rPr>
          <w:rFonts w:ascii="Times New Roman" w:hAnsi="Times New Roman" w:cs="Times New Roman"/>
          <w:sz w:val="24"/>
          <w:szCs w:val="24"/>
        </w:rPr>
        <w:t>¶ De mundo nempe desiderium currit, quando inspecto foris Dei opere, per admiracionem et laudem ardencius ad ipsum intus se conuertit. Cum mundo curreret, si se pro mutabililitate temporalium</w:t>
      </w:r>
      <w:r w:rsidR="00242326" w:rsidRPr="00D5727B">
        <w:rPr>
          <w:rFonts w:ascii="Times New Roman" w:hAnsi="Times New Roman" w:cs="Times New Roman"/>
          <w:sz w:val="24"/>
          <w:szCs w:val="24"/>
        </w:rPr>
        <w:t>,</w:t>
      </w:r>
      <w:r w:rsidR="00242326" w:rsidRPr="00D5727B">
        <w:rPr>
          <w:rStyle w:val="EndnoteReference"/>
          <w:rFonts w:ascii="Times New Roman" w:hAnsi="Times New Roman" w:cs="Times New Roman"/>
          <w:sz w:val="24"/>
          <w:szCs w:val="24"/>
        </w:rPr>
        <w:endnoteReference w:id="5"/>
      </w:r>
      <w:r w:rsidRPr="00D5727B">
        <w:rPr>
          <w:rFonts w:ascii="Times New Roman" w:hAnsi="Times New Roman" w:cs="Times New Roman"/>
          <w:sz w:val="24"/>
          <w:szCs w:val="24"/>
        </w:rPr>
        <w:t xml:space="preserve"> siue deiciendo in aduersis, siue elevando in prosperis, huic conformet. In mundum currit, si</w:t>
      </w:r>
      <w:r w:rsidR="00242326" w:rsidRPr="00D5727B">
        <w:rPr>
          <w:rStyle w:val="EndnoteReference"/>
          <w:rFonts w:ascii="Times New Roman" w:hAnsi="Times New Roman" w:cs="Times New Roman"/>
          <w:sz w:val="24"/>
          <w:szCs w:val="24"/>
        </w:rPr>
        <w:endnoteReference w:id="6"/>
      </w:r>
      <w:r w:rsidR="00242326" w:rsidRPr="00D5727B">
        <w:rPr>
          <w:rFonts w:ascii="Times New Roman" w:hAnsi="Times New Roman" w:cs="Times New Roman"/>
          <w:sz w:val="24"/>
          <w:szCs w:val="24"/>
        </w:rPr>
        <w:t xml:space="preserve"> </w:t>
      </w:r>
      <w:r w:rsidRPr="00D5727B">
        <w:rPr>
          <w:rFonts w:ascii="Times New Roman" w:hAnsi="Times New Roman" w:cs="Times New Roman"/>
          <w:sz w:val="24"/>
          <w:szCs w:val="24"/>
        </w:rPr>
        <w:t>in eius delectabilibus semper requiescere vellet</w:t>
      </w:r>
      <w:r w:rsidR="00F12726" w:rsidRPr="00D5727B">
        <w:rPr>
          <w:rFonts w:ascii="Times New Roman" w:hAnsi="Times New Roman" w:cs="Times New Roman"/>
          <w:sz w:val="24"/>
          <w:szCs w:val="24"/>
        </w:rPr>
        <w:t>.</w:t>
      </w:r>
      <w:r w:rsidR="00F12726" w:rsidRPr="00D5727B">
        <w:rPr>
          <w:rStyle w:val="EndnoteReference"/>
          <w:rFonts w:ascii="Times New Roman" w:hAnsi="Times New Roman" w:cs="Times New Roman"/>
          <w:sz w:val="24"/>
          <w:szCs w:val="24"/>
        </w:rPr>
        <w:endnoteReference w:id="7"/>
      </w:r>
      <w:r w:rsidRPr="00D5727B">
        <w:rPr>
          <w:rFonts w:ascii="Times New Roman" w:hAnsi="Times New Roman" w:cs="Times New Roman"/>
          <w:sz w:val="24"/>
          <w:szCs w:val="24"/>
        </w:rPr>
        <w:t xml:space="preserve"> Hec est ordinata caritas a Deo, quod preter ipsam omne quod agitur, non ordinata</w:t>
      </w:r>
      <w:r w:rsidR="00F12726" w:rsidRPr="00D5727B">
        <w:rPr>
          <w:rStyle w:val="EndnoteReference"/>
          <w:rFonts w:ascii="Times New Roman" w:hAnsi="Times New Roman" w:cs="Times New Roman"/>
          <w:sz w:val="24"/>
          <w:szCs w:val="24"/>
        </w:rPr>
        <w:endnoteReference w:id="8"/>
      </w:r>
      <w:r w:rsidR="00F12726" w:rsidRPr="00D5727B">
        <w:rPr>
          <w:rFonts w:ascii="Times New Roman" w:hAnsi="Times New Roman" w:cs="Times New Roman"/>
          <w:sz w:val="24"/>
          <w:szCs w:val="24"/>
        </w:rPr>
        <w:t xml:space="preserve"> </w:t>
      </w:r>
      <w:r w:rsidRPr="00D5727B">
        <w:rPr>
          <w:rFonts w:ascii="Times New Roman" w:hAnsi="Times New Roman" w:cs="Times New Roman"/>
          <w:sz w:val="24"/>
          <w:szCs w:val="24"/>
        </w:rPr>
        <w:t xml:space="preserve">caritas, set inordinata cupiditas dicatur. De hoc dicitur </w:t>
      </w:r>
      <w:smartTag w:uri="urn:schemas-microsoft-com:office:smarttags" w:element="place">
        <w:smartTag w:uri="urn:schemas-microsoft-com:office:smarttags" w:element="country-region">
          <w:r w:rsidRPr="00D5727B">
            <w:rPr>
              <w:rFonts w:ascii="Times New Roman" w:hAnsi="Times New Roman" w:cs="Times New Roman"/>
              <w:sz w:val="24"/>
              <w:szCs w:val="24"/>
            </w:rPr>
            <w:t>Can.</w:t>
          </w:r>
        </w:smartTag>
      </w:smartTag>
      <w:r w:rsidRPr="00D5727B">
        <w:rPr>
          <w:rFonts w:ascii="Times New Roman" w:hAnsi="Times New Roman" w:cs="Times New Roman"/>
          <w:sz w:val="24"/>
          <w:szCs w:val="24"/>
        </w:rPr>
        <w:t xml:space="preserve"> primo [1:3]: </w:t>
      </w:r>
      <w:r w:rsidRPr="00D5727B">
        <w:rPr>
          <w:rFonts w:ascii="Times New Roman" w:hAnsi="Times New Roman" w:cs="Times New Roman"/>
          <w:i/>
          <w:iCs/>
          <w:sz w:val="24"/>
          <w:szCs w:val="24"/>
        </w:rPr>
        <w:t>Introduxit me rex in cellaria</w:t>
      </w:r>
      <w:r w:rsidR="00F12726" w:rsidRPr="00D5727B">
        <w:rPr>
          <w:rFonts w:ascii="Times New Roman" w:hAnsi="Times New Roman" w:cs="Times New Roman"/>
          <w:sz w:val="24"/>
          <w:szCs w:val="24"/>
        </w:rPr>
        <w:t>,</w:t>
      </w:r>
      <w:r w:rsidR="00F12726" w:rsidRPr="00D5727B">
        <w:rPr>
          <w:rStyle w:val="EndnoteReference"/>
          <w:rFonts w:ascii="Times New Roman" w:hAnsi="Times New Roman" w:cs="Times New Roman"/>
          <w:sz w:val="24"/>
          <w:szCs w:val="24"/>
        </w:rPr>
        <w:endnoteReference w:id="9"/>
      </w:r>
      <w:r w:rsidR="00F12726" w:rsidRPr="00D5727B">
        <w:rPr>
          <w:rFonts w:ascii="Times New Roman" w:hAnsi="Times New Roman" w:cs="Times New Roman"/>
          <w:sz w:val="24"/>
          <w:szCs w:val="24"/>
        </w:rPr>
        <w:t xml:space="preserve"> </w:t>
      </w:r>
      <w:r w:rsidRPr="00D5727B">
        <w:rPr>
          <w:rFonts w:ascii="Times New Roman" w:hAnsi="Times New Roman" w:cs="Times New Roman"/>
          <w:sz w:val="24"/>
          <w:szCs w:val="24"/>
        </w:rPr>
        <w:t xml:space="preserve">/fol. 15vb/ videlicet, ordinauit in me caritatem propter ista, </w:t>
      </w:r>
      <w:r w:rsidRPr="00D5727B">
        <w:rPr>
          <w:rFonts w:ascii="Times New Roman" w:hAnsi="Times New Roman" w:cs="Times New Roman"/>
          <w:i/>
          <w:iCs/>
          <w:sz w:val="24"/>
          <w:szCs w:val="24"/>
        </w:rPr>
        <w:t>vniuersa delecta operit caritas,</w:t>
      </w:r>
      <w:r w:rsidRPr="00D5727B">
        <w:rPr>
          <w:rFonts w:ascii="Times New Roman" w:hAnsi="Times New Roman" w:cs="Times New Roman"/>
          <w:sz w:val="24"/>
          <w:szCs w:val="24"/>
        </w:rPr>
        <w:t xml:space="preserve"> Prou. 10[:12]. </w:t>
      </w:r>
    </w:p>
    <w:p w:rsidR="00712059" w:rsidRPr="00D5727B" w:rsidRDefault="0011550A" w:rsidP="00712059">
      <w:pPr>
        <w:spacing w:line="480" w:lineRule="auto"/>
        <w:rPr>
          <w:rFonts w:ascii="Times New Roman" w:hAnsi="Times New Roman" w:cs="Times New Roman"/>
          <w:i/>
          <w:iCs/>
          <w:sz w:val="24"/>
          <w:szCs w:val="24"/>
        </w:rPr>
      </w:pPr>
      <w:r w:rsidRPr="00D5727B">
        <w:rPr>
          <w:rFonts w:ascii="Times New Roman" w:hAnsi="Times New Roman" w:cs="Times New Roman"/>
          <w:sz w:val="24"/>
          <w:szCs w:val="24"/>
        </w:rPr>
        <w:t xml:space="preserve">¶ Nam </w:t>
      </w:r>
      <w:r w:rsidRPr="00D5727B">
        <w:rPr>
          <w:rFonts w:ascii="Times New Roman" w:hAnsi="Times New Roman" w:cs="Times New Roman"/>
          <w:i/>
          <w:iCs/>
          <w:sz w:val="24"/>
          <w:szCs w:val="24"/>
        </w:rPr>
        <w:t xml:space="preserve">pallium breue </w:t>
      </w:r>
      <w:r w:rsidRPr="00D5727B">
        <w:rPr>
          <w:rFonts w:ascii="Times New Roman" w:hAnsi="Times New Roman" w:cs="Times New Roman"/>
          <w:sz w:val="24"/>
          <w:szCs w:val="24"/>
        </w:rPr>
        <w:t xml:space="preserve">est </w:t>
      </w:r>
      <w:r w:rsidRPr="00D5727B">
        <w:rPr>
          <w:rFonts w:ascii="Times New Roman" w:hAnsi="Times New Roman" w:cs="Times New Roman"/>
          <w:i/>
          <w:iCs/>
          <w:sz w:val="24"/>
          <w:szCs w:val="24"/>
        </w:rPr>
        <w:t>vtrumque operire non potest</w:t>
      </w:r>
      <w:r w:rsidRPr="00D5727B">
        <w:rPr>
          <w:rFonts w:ascii="Times New Roman" w:hAnsi="Times New Roman" w:cs="Times New Roman"/>
          <w:sz w:val="24"/>
          <w:szCs w:val="24"/>
        </w:rPr>
        <w:t xml:space="preserve">, Ysai. 28[:20]. Fides respectu caritatis est breuis, quia non extendit se nisi ad Deum. Spes autem ad bonum. Caritas autem extendit se ad Deum, ad hominem, ad bonum, et ad malum, et ad totum mundum. Vnde, dicit [1] Petrus canonica c. 4[:8]: Super </w:t>
      </w:r>
      <w:r w:rsidRPr="00D5727B">
        <w:rPr>
          <w:rFonts w:ascii="Times New Roman" w:hAnsi="Times New Roman" w:cs="Times New Roman"/>
          <w:i/>
          <w:iCs/>
          <w:sz w:val="24"/>
          <w:szCs w:val="24"/>
        </w:rPr>
        <w:t>omnia</w:t>
      </w:r>
      <w:r w:rsidRPr="00D5727B">
        <w:rPr>
          <w:rFonts w:ascii="Times New Roman" w:hAnsi="Times New Roman" w:cs="Times New Roman"/>
          <w:sz w:val="24"/>
          <w:szCs w:val="24"/>
        </w:rPr>
        <w:t xml:space="preserve"> autem, </w:t>
      </w:r>
      <w:r w:rsidRPr="00D5727B">
        <w:rPr>
          <w:rFonts w:ascii="Times New Roman" w:hAnsi="Times New Roman" w:cs="Times New Roman"/>
          <w:i/>
          <w:iCs/>
          <w:sz w:val="24"/>
          <w:szCs w:val="24"/>
        </w:rPr>
        <w:t>mutuam</w:t>
      </w:r>
      <w:r w:rsidRPr="00D5727B">
        <w:rPr>
          <w:rFonts w:ascii="Times New Roman" w:hAnsi="Times New Roman" w:cs="Times New Roman"/>
          <w:sz w:val="24"/>
          <w:szCs w:val="24"/>
        </w:rPr>
        <w:t xml:space="preserve"> </w:t>
      </w:r>
      <w:r w:rsidRPr="00D5727B">
        <w:rPr>
          <w:rFonts w:ascii="Times New Roman" w:hAnsi="Times New Roman" w:cs="Times New Roman"/>
          <w:i/>
          <w:iCs/>
          <w:sz w:val="24"/>
          <w:szCs w:val="24"/>
        </w:rPr>
        <w:t>caritatem</w:t>
      </w:r>
      <w:r w:rsidRPr="00D5727B">
        <w:rPr>
          <w:rFonts w:ascii="Times New Roman" w:hAnsi="Times New Roman" w:cs="Times New Roman"/>
          <w:sz w:val="24"/>
          <w:szCs w:val="24"/>
        </w:rPr>
        <w:t xml:space="preserve"> </w:t>
      </w:r>
      <w:r w:rsidRPr="00D5727B">
        <w:rPr>
          <w:rFonts w:ascii="Times New Roman" w:hAnsi="Times New Roman" w:cs="Times New Roman"/>
          <w:i/>
          <w:iCs/>
          <w:sz w:val="24"/>
          <w:szCs w:val="24"/>
        </w:rPr>
        <w:t xml:space="preserve">habentes. </w:t>
      </w:r>
      <w:r w:rsidRPr="00D5727B">
        <w:rPr>
          <w:rFonts w:ascii="Times New Roman" w:hAnsi="Times New Roman" w:cs="Times New Roman"/>
          <w:sz w:val="24"/>
          <w:szCs w:val="24"/>
        </w:rPr>
        <w:t xml:space="preserve">Signanter dicit continua quia vestis fracta non ita bene operit sicut continua. Vnde dicit Psal. [118:96]: </w:t>
      </w:r>
      <w:r w:rsidRPr="00D5727B">
        <w:rPr>
          <w:rFonts w:ascii="Times New Roman" w:hAnsi="Times New Roman" w:cs="Times New Roman"/>
          <w:i/>
          <w:iCs/>
          <w:sz w:val="24"/>
          <w:szCs w:val="24"/>
        </w:rPr>
        <w:t xml:space="preserve">Latum mandatum tuum nimis. </w:t>
      </w:r>
    </w:p>
    <w:p w:rsidR="0011550A" w:rsidRPr="00D5727B" w:rsidRDefault="0011550A" w:rsidP="00712059">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Vnde Gregorius, </w:t>
      </w:r>
      <w:r w:rsidRPr="00D5727B">
        <w:rPr>
          <w:rFonts w:ascii="Times New Roman" w:hAnsi="Times New Roman" w:cs="Times New Roman"/>
          <w:i/>
          <w:iCs/>
          <w:sz w:val="24"/>
          <w:szCs w:val="24"/>
        </w:rPr>
        <w:t>Super Ezechielem</w:t>
      </w:r>
      <w:r w:rsidRPr="00D5727B">
        <w:rPr>
          <w:rFonts w:ascii="Times New Roman" w:hAnsi="Times New Roman" w:cs="Times New Roman"/>
          <w:sz w:val="24"/>
          <w:szCs w:val="24"/>
        </w:rPr>
        <w:t>, parte prima, homelia decima, hoc fecit Deus in cordibus hominum, quod in regionibus terrarum. Posset nempe vnicuique regioni omnes fructus tribuere; sed si vna regio alterius fructibus non indigeret, communionem cum altero non haberet. Vnde sic et vni regioni habundanciam vini, alteri olei tribuat hanc multitudinem pecudum, illam ubertatem frugum dicet, ut dum illa defert quod ista non habet, et ista reddit quod illa non detulit. Per quamdam communionem simul vniuerse coniuncte sint. Sic mentes sanctorum, dum sibi vicissim</w:t>
      </w:r>
      <w:r w:rsidR="00DB7FAD" w:rsidRPr="00D5727B">
        <w:rPr>
          <w:rStyle w:val="EndnoteReference"/>
          <w:rFonts w:ascii="Times New Roman" w:hAnsi="Times New Roman" w:cs="Times New Roman"/>
          <w:sz w:val="24"/>
          <w:szCs w:val="24"/>
        </w:rPr>
        <w:endnoteReference w:id="10"/>
      </w:r>
      <w:r w:rsidRPr="00D5727B">
        <w:rPr>
          <w:rFonts w:ascii="Times New Roman" w:hAnsi="Times New Roman" w:cs="Times New Roman"/>
          <w:sz w:val="24"/>
          <w:szCs w:val="24"/>
        </w:rPr>
        <w:t xml:space="preserve"> conferunt quod acceperunt, quasi fructus regionis sue regionibus transmittunt ut in vna caritate omnes coniungantur. Item, antiquorum disputacio fuit quid summum bonum in hac. Et dixerunt quidam quod voluptas, hii fuerunt Epicurii. De quorum secta, videntur ad huc esse qui gule et luxurie deferuunt. </w:t>
      </w:r>
    </w:p>
    <w:p w:rsidR="00754D31" w:rsidRPr="00D5727B"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Alii dixerunt quod honestas esse summum bonum. Sic senciebat Philosophus, quam quidem sentenciam ad huc tenent, qui magis appetunt videre et non esse, quam esse et non videri. Vterque tamen istorum errauerunt, set posteriores minus. Set Apostolus [1 Cor. </w:t>
      </w:r>
      <w:smartTag w:uri="urn:schemas-microsoft-com:office:smarttags" w:element="time">
        <w:smartTagPr>
          <w:attr w:name="Hour" w:val="13"/>
          <w:attr w:name="Minute" w:val="13"/>
        </w:smartTagPr>
        <w:r w:rsidRPr="00D5727B">
          <w:rPr>
            <w:rFonts w:ascii="Times New Roman" w:hAnsi="Times New Roman" w:cs="Times New Roman"/>
            <w:sz w:val="24"/>
            <w:szCs w:val="24"/>
          </w:rPr>
          <w:t>13:13</w:t>
        </w:r>
      </w:smartTag>
      <w:r w:rsidRPr="00D5727B">
        <w:rPr>
          <w:rFonts w:ascii="Times New Roman" w:hAnsi="Times New Roman" w:cs="Times New Roman"/>
          <w:sz w:val="24"/>
          <w:szCs w:val="24"/>
        </w:rPr>
        <w:t xml:space="preserve">] diffiniens veritatem in hac materia dicit quod caritas est summum bonum. Vnde et eneruatis multis bonis, dicit quod </w:t>
      </w:r>
      <w:r w:rsidRPr="00D5727B">
        <w:rPr>
          <w:rFonts w:ascii="Times New Roman" w:hAnsi="Times New Roman" w:cs="Times New Roman"/>
          <w:i/>
          <w:iCs/>
          <w:sz w:val="24"/>
          <w:szCs w:val="24"/>
        </w:rPr>
        <w:t>maior horum est caritas.</w:t>
      </w:r>
      <w:r w:rsidRPr="00D5727B">
        <w:rPr>
          <w:rFonts w:ascii="Times New Roman" w:hAnsi="Times New Roman" w:cs="Times New Roman"/>
          <w:sz w:val="24"/>
          <w:szCs w:val="24"/>
        </w:rPr>
        <w:t xml:space="preserve"> Nec mirum quia sine ea nec elegancia eloquencie, nec eminencia sciencie, nec excellencia opinionis meretur gloriam. Vnde, Apostolus, 1 Cor. 13[:1]: </w:t>
      </w:r>
      <w:r w:rsidRPr="00D5727B">
        <w:rPr>
          <w:rFonts w:ascii="Times New Roman" w:hAnsi="Times New Roman" w:cs="Times New Roman"/>
          <w:i/>
          <w:iCs/>
          <w:sz w:val="24"/>
          <w:szCs w:val="24"/>
        </w:rPr>
        <w:t>Si linguis hominum loquar, et angelorum</w:t>
      </w:r>
      <w:r w:rsidRPr="00D5727B">
        <w:rPr>
          <w:rFonts w:ascii="Times New Roman" w:hAnsi="Times New Roman" w:cs="Times New Roman"/>
          <w:sz w:val="24"/>
          <w:szCs w:val="24"/>
        </w:rPr>
        <w:t xml:space="preserve">, etc. Vnde ostendit quod elegans locucio ibi, si linguis nec preminens ibi, si </w:t>
      </w:r>
      <w:r w:rsidRPr="00D5727B">
        <w:rPr>
          <w:rFonts w:ascii="Times New Roman" w:hAnsi="Times New Roman" w:cs="Times New Roman"/>
          <w:i/>
          <w:iCs/>
          <w:sz w:val="24"/>
          <w:szCs w:val="24"/>
        </w:rPr>
        <w:t>scienciam</w:t>
      </w:r>
      <w:r w:rsidRPr="00D5727B">
        <w:rPr>
          <w:rFonts w:ascii="Times New Roman" w:hAnsi="Times New Roman" w:cs="Times New Roman"/>
          <w:sz w:val="24"/>
          <w:szCs w:val="24"/>
        </w:rPr>
        <w:t xml:space="preserve"> </w:t>
      </w:r>
      <w:r w:rsidRPr="00D5727B">
        <w:rPr>
          <w:rFonts w:ascii="Times New Roman" w:hAnsi="Times New Roman" w:cs="Times New Roman"/>
          <w:i/>
          <w:iCs/>
          <w:sz w:val="24"/>
          <w:szCs w:val="24"/>
        </w:rPr>
        <w:t>omnem propheciam</w:t>
      </w:r>
      <w:r w:rsidRPr="00D5727B">
        <w:rPr>
          <w:rFonts w:ascii="Times New Roman" w:hAnsi="Times New Roman" w:cs="Times New Roman"/>
          <w:sz w:val="24"/>
          <w:szCs w:val="24"/>
        </w:rPr>
        <w:t xml:space="preserve"> nec excelens opinio ibi; </w:t>
      </w:r>
      <w:r w:rsidRPr="00D5727B">
        <w:rPr>
          <w:rFonts w:ascii="Times New Roman" w:hAnsi="Times New Roman" w:cs="Times New Roman"/>
          <w:i/>
          <w:iCs/>
          <w:sz w:val="24"/>
          <w:szCs w:val="24"/>
        </w:rPr>
        <w:t>si distribuero omnes facultates</w:t>
      </w:r>
      <w:r w:rsidRPr="00D5727B">
        <w:rPr>
          <w:rFonts w:ascii="Times New Roman" w:hAnsi="Times New Roman" w:cs="Times New Roman"/>
          <w:sz w:val="24"/>
          <w:szCs w:val="24"/>
        </w:rPr>
        <w:t xml:space="preserve">, hec sine caritate non profunt, nam ipsum est vinculum perfeccionis. </w:t>
      </w:r>
    </w:p>
    <w:p w:rsidR="0011550A" w:rsidRPr="00D5727B"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Vnde, Augustinus, caritas est Dei vinculum quo ipse ligatur et ad terram attrahitur. Vnde, Hugo, de libello</w:t>
      </w:r>
      <w:r w:rsidRPr="00D5727B">
        <w:rPr>
          <w:rFonts w:ascii="Times New Roman" w:hAnsi="Times New Roman" w:cs="Times New Roman"/>
          <w:i/>
          <w:iCs/>
          <w:sz w:val="24"/>
          <w:szCs w:val="24"/>
        </w:rPr>
        <w:t xml:space="preserve"> De laude caritatis,</w:t>
      </w:r>
      <w:r w:rsidRPr="00D5727B">
        <w:rPr>
          <w:rFonts w:ascii="Times New Roman" w:hAnsi="Times New Roman" w:cs="Times New Roman"/>
          <w:sz w:val="24"/>
          <w:szCs w:val="24"/>
        </w:rPr>
        <w:t xml:space="preserve"> habens caritatem non solum diabolum vincere potest, set eciam ipsum Deum. Item, ipse Hugo, </w:t>
      </w:r>
      <w:r w:rsidR="00DE599A" w:rsidRPr="00D5727B">
        <w:rPr>
          <w:rFonts w:ascii="Times New Roman" w:hAnsi="Times New Roman" w:cs="Times New Roman"/>
          <w:i/>
          <w:iCs/>
          <w:sz w:val="24"/>
          <w:szCs w:val="24"/>
        </w:rPr>
        <w:t>Super regulam beati Augustini</w:t>
      </w:r>
      <w:r w:rsidR="00DE599A" w:rsidRPr="00D5727B">
        <w:rPr>
          <w:rFonts w:ascii="Times New Roman" w:hAnsi="Times New Roman" w:cs="Times New Roman"/>
          <w:iCs/>
          <w:sz w:val="24"/>
          <w:szCs w:val="24"/>
        </w:rPr>
        <w:t>,</w:t>
      </w:r>
      <w:r w:rsidRPr="00D5727B">
        <w:rPr>
          <w:rFonts w:ascii="Times New Roman" w:hAnsi="Times New Roman" w:cs="Times New Roman"/>
          <w:sz w:val="24"/>
          <w:szCs w:val="24"/>
        </w:rPr>
        <w:t xml:space="preserve"> dicit quod diabolus ita nichil timet sicut caritatem. Si, inquit, distribuerimus pauperibus quicquid habemus, hoc non timet quia ipse nichil possidet. Si ieiunauerimus, hoc non timet quia ipse numquam comedit. Si multum vigilemus, hoc non timet quia ipse numquam dormit. </w:t>
      </w:r>
    </w:p>
    <w:p w:rsidR="0011550A" w:rsidRPr="00D5727B"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Si caritatem coniungimus, hoc solum timet quia hoc habemus in terra quia ipse amisit in celo. Ideo, secundum Magistrum, 3, </w:t>
      </w:r>
      <w:r w:rsidRPr="00D5727B">
        <w:rPr>
          <w:rFonts w:ascii="Times New Roman" w:hAnsi="Times New Roman" w:cs="Times New Roman"/>
          <w:i/>
          <w:iCs/>
          <w:sz w:val="24"/>
          <w:szCs w:val="24"/>
        </w:rPr>
        <w:t>Sententiarum</w:t>
      </w:r>
      <w:r w:rsidR="00DE599A" w:rsidRPr="00D5727B">
        <w:rPr>
          <w:rFonts w:ascii="Times New Roman" w:hAnsi="Times New Roman" w:cs="Times New Roman"/>
          <w:iCs/>
          <w:sz w:val="24"/>
          <w:szCs w:val="24"/>
        </w:rPr>
        <w:t>,</w:t>
      </w:r>
      <w:r w:rsidRPr="00D5727B">
        <w:rPr>
          <w:rFonts w:ascii="Times New Roman" w:hAnsi="Times New Roman" w:cs="Times New Roman"/>
          <w:sz w:val="24"/>
          <w:szCs w:val="24"/>
        </w:rPr>
        <w:t xml:space="preserve"> caritas est dilectio qua diligitur Deus propter se et proximus propter Deum. Hec caritas comparatur multis rebus, quia fonti naturali, igni virtuali, vesti nupciali. </w:t>
      </w:r>
    </w:p>
    <w:p w:rsidR="0011550A" w:rsidRPr="00D5727B"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De primo, fons naturalis in hieme est calidus, in estate frigidus, sic caritas feruet in tribulacione, Joan. 4[:14]: </w:t>
      </w:r>
      <w:r w:rsidRPr="00D5727B">
        <w:rPr>
          <w:rFonts w:ascii="Times New Roman" w:hAnsi="Times New Roman" w:cs="Times New Roman"/>
          <w:i/>
          <w:iCs/>
          <w:sz w:val="24"/>
          <w:szCs w:val="24"/>
        </w:rPr>
        <w:t>Aqua quam ego dabo, fiet in eo fons aque salientis in vitam eternam</w:t>
      </w:r>
      <w:r w:rsidRPr="00D5727B">
        <w:rPr>
          <w:rFonts w:ascii="Times New Roman" w:hAnsi="Times New Roman" w:cs="Times New Roman"/>
          <w:sz w:val="24"/>
          <w:szCs w:val="24"/>
        </w:rPr>
        <w:t xml:space="preserve">. </w:t>
      </w:r>
    </w:p>
    <w:p w:rsidR="0011550A" w:rsidRPr="00D5727B"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De secundo, Luc. 12[:49]: </w:t>
      </w:r>
      <w:r w:rsidRPr="00D5727B">
        <w:rPr>
          <w:rFonts w:ascii="Times New Roman" w:hAnsi="Times New Roman" w:cs="Times New Roman"/>
          <w:i/>
          <w:iCs/>
          <w:sz w:val="24"/>
          <w:szCs w:val="24"/>
        </w:rPr>
        <w:t>Ignem veni mittere in terram, et quid volo nisi ut accendatur?</w:t>
      </w:r>
      <w:r w:rsidRPr="00D5727B">
        <w:rPr>
          <w:rFonts w:ascii="Times New Roman" w:hAnsi="Times New Roman" w:cs="Times New Roman"/>
          <w:sz w:val="24"/>
          <w:szCs w:val="24"/>
        </w:rPr>
        <w:t xml:space="preserve"> </w:t>
      </w:r>
    </w:p>
    <w:p w:rsidR="006602FF"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De tercio, Matt. 22[:12] qui </w:t>
      </w:r>
      <w:r w:rsidRPr="00D5727B">
        <w:rPr>
          <w:rFonts w:ascii="Times New Roman" w:hAnsi="Times New Roman" w:cs="Times New Roman"/>
          <w:i/>
          <w:iCs/>
          <w:sz w:val="24"/>
          <w:szCs w:val="24"/>
        </w:rPr>
        <w:t xml:space="preserve">non habens vestem nupcialem </w:t>
      </w:r>
      <w:r w:rsidRPr="00D5727B">
        <w:rPr>
          <w:rFonts w:ascii="Times New Roman" w:hAnsi="Times New Roman" w:cs="Times New Roman"/>
          <w:sz w:val="24"/>
          <w:szCs w:val="24"/>
        </w:rPr>
        <w:t>eiectus est a nupciis. Et nota hic quod hec vestis nupcialis que est caritas commendatur a quatour: ab artificio, a materia, a c</w:t>
      </w:r>
      <w:r w:rsidR="006602FF">
        <w:rPr>
          <w:rFonts w:ascii="Times New Roman" w:hAnsi="Times New Roman" w:cs="Times New Roman"/>
          <w:sz w:val="24"/>
          <w:szCs w:val="24"/>
        </w:rPr>
        <w:t>o</w:t>
      </w:r>
      <w:bookmarkStart w:id="0" w:name="_GoBack"/>
      <w:bookmarkEnd w:id="0"/>
      <w:r w:rsidRPr="00D5727B">
        <w:rPr>
          <w:rFonts w:ascii="Times New Roman" w:hAnsi="Times New Roman" w:cs="Times New Roman"/>
          <w:sz w:val="24"/>
          <w:szCs w:val="24"/>
        </w:rPr>
        <w:t>lore, a</w:t>
      </w:r>
      <w:r w:rsidR="00DB7FAD" w:rsidRPr="00D5727B">
        <w:rPr>
          <w:rStyle w:val="EndnoteReference"/>
          <w:rFonts w:ascii="Times New Roman" w:hAnsi="Times New Roman" w:cs="Times New Roman"/>
          <w:sz w:val="24"/>
          <w:szCs w:val="24"/>
        </w:rPr>
        <w:endnoteReference w:id="11"/>
      </w:r>
      <w:r w:rsidRPr="00D5727B">
        <w:rPr>
          <w:rFonts w:ascii="Times New Roman" w:hAnsi="Times New Roman" w:cs="Times New Roman"/>
          <w:sz w:val="24"/>
          <w:szCs w:val="24"/>
        </w:rPr>
        <w:t xml:space="preserve"> fragrancia. De primo in Psal. [9:12]: </w:t>
      </w:r>
      <w:r w:rsidRPr="00D5727B">
        <w:rPr>
          <w:rFonts w:ascii="Times New Roman" w:hAnsi="Times New Roman" w:cs="Times New Roman"/>
          <w:i/>
          <w:iCs/>
          <w:sz w:val="24"/>
          <w:szCs w:val="24"/>
        </w:rPr>
        <w:t>Annunciate inter gentes studia [ejus]</w:t>
      </w:r>
      <w:r w:rsidRPr="00D5727B">
        <w:rPr>
          <w:rFonts w:ascii="Times New Roman" w:hAnsi="Times New Roman" w:cs="Times New Roman"/>
          <w:sz w:val="24"/>
          <w:szCs w:val="24"/>
        </w:rPr>
        <w:t xml:space="preserve">. </w:t>
      </w:r>
    </w:p>
    <w:p w:rsidR="006602FF"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De secundo, nota quod alie vestes fiunt de velleribus animalium, ut vestis lanea, aut de corticibus herbarum, ut</w:t>
      </w:r>
      <w:r w:rsidR="00DB7FAD" w:rsidRPr="00D5727B">
        <w:rPr>
          <w:rStyle w:val="EndnoteReference"/>
          <w:rFonts w:ascii="Times New Roman" w:hAnsi="Times New Roman" w:cs="Times New Roman"/>
          <w:sz w:val="24"/>
          <w:szCs w:val="24"/>
        </w:rPr>
        <w:endnoteReference w:id="12"/>
      </w:r>
      <w:r w:rsidRPr="00D5727B">
        <w:rPr>
          <w:rFonts w:ascii="Times New Roman" w:hAnsi="Times New Roman" w:cs="Times New Roman"/>
          <w:sz w:val="24"/>
          <w:szCs w:val="24"/>
        </w:rPr>
        <w:t xml:space="preserve"> vestis linea</w:t>
      </w:r>
      <w:r w:rsidR="00DB7FAD" w:rsidRPr="00D5727B">
        <w:rPr>
          <w:rFonts w:ascii="Times New Roman" w:hAnsi="Times New Roman" w:cs="Times New Roman"/>
          <w:sz w:val="24"/>
          <w:szCs w:val="24"/>
        </w:rPr>
        <w:t>,</w:t>
      </w:r>
      <w:r w:rsidR="00DB7FAD" w:rsidRPr="00D5727B">
        <w:rPr>
          <w:rStyle w:val="EndnoteReference"/>
          <w:rFonts w:ascii="Times New Roman" w:hAnsi="Times New Roman" w:cs="Times New Roman"/>
          <w:sz w:val="24"/>
          <w:szCs w:val="24"/>
        </w:rPr>
        <w:endnoteReference w:id="13"/>
      </w:r>
      <w:r w:rsidRPr="00D5727B">
        <w:rPr>
          <w:rFonts w:ascii="Times New Roman" w:hAnsi="Times New Roman" w:cs="Times New Roman"/>
          <w:sz w:val="24"/>
          <w:szCs w:val="24"/>
        </w:rPr>
        <w:t xml:space="preserve"> aut</w:t>
      </w:r>
      <w:r w:rsidR="00B86F7A" w:rsidRPr="00D5727B">
        <w:rPr>
          <w:rStyle w:val="EndnoteReference"/>
          <w:rFonts w:ascii="Times New Roman" w:hAnsi="Times New Roman" w:cs="Times New Roman"/>
          <w:sz w:val="24"/>
          <w:szCs w:val="24"/>
        </w:rPr>
        <w:endnoteReference w:id="14"/>
      </w:r>
      <w:r w:rsidRPr="00D5727B">
        <w:rPr>
          <w:rFonts w:ascii="Times New Roman" w:hAnsi="Times New Roman" w:cs="Times New Roman"/>
          <w:sz w:val="24"/>
          <w:szCs w:val="24"/>
        </w:rPr>
        <w:t xml:space="preserve"> de visceribus vermium, ut vestis serica. Set vestis caritatis fit de gracia et de visceribus Christi. Vnde signanter dicitur, Rom. 13[:14]: </w:t>
      </w:r>
      <w:r w:rsidRPr="00D5727B">
        <w:rPr>
          <w:rFonts w:ascii="Times New Roman" w:hAnsi="Times New Roman" w:cs="Times New Roman"/>
          <w:i/>
          <w:iCs/>
          <w:sz w:val="24"/>
          <w:szCs w:val="24"/>
        </w:rPr>
        <w:t>Induimini Dominum Jesum Christum</w:t>
      </w:r>
      <w:r w:rsidRPr="00D5727B">
        <w:rPr>
          <w:rFonts w:ascii="Times New Roman" w:hAnsi="Times New Roman" w:cs="Times New Roman"/>
          <w:sz w:val="24"/>
          <w:szCs w:val="24"/>
        </w:rPr>
        <w:t xml:space="preserve">. </w:t>
      </w:r>
    </w:p>
    <w:p w:rsidR="006602FF"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Quo ad tercium comendatur a c</w:t>
      </w:r>
      <w:r w:rsidR="006602FF">
        <w:rPr>
          <w:rFonts w:ascii="Times New Roman" w:hAnsi="Times New Roman" w:cs="Times New Roman"/>
          <w:sz w:val="24"/>
          <w:szCs w:val="24"/>
        </w:rPr>
        <w:t>o</w:t>
      </w:r>
      <w:r w:rsidRPr="00D5727B">
        <w:rPr>
          <w:rFonts w:ascii="Times New Roman" w:hAnsi="Times New Roman" w:cs="Times New Roman"/>
          <w:sz w:val="24"/>
          <w:szCs w:val="24"/>
        </w:rPr>
        <w:t xml:space="preserve">lore, Prou. vltimo [31:22]: </w:t>
      </w:r>
      <w:r w:rsidRPr="00D5727B">
        <w:rPr>
          <w:rFonts w:ascii="Times New Roman" w:hAnsi="Times New Roman" w:cs="Times New Roman"/>
          <w:i/>
          <w:iCs/>
          <w:sz w:val="24"/>
          <w:szCs w:val="24"/>
        </w:rPr>
        <w:t>Purpura et bissus indumentum ejus</w:t>
      </w:r>
      <w:r w:rsidRPr="00D5727B">
        <w:rPr>
          <w:rFonts w:ascii="Times New Roman" w:hAnsi="Times New Roman" w:cs="Times New Roman"/>
          <w:sz w:val="24"/>
          <w:szCs w:val="24"/>
        </w:rPr>
        <w:t xml:space="preserve">. </w:t>
      </w:r>
    </w:p>
    <w:p w:rsidR="0011550A" w:rsidRPr="00D5727B" w:rsidRDefault="0011550A" w:rsidP="00754D31">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De quarto, Can. 4[:11]: </w:t>
      </w:r>
      <w:r w:rsidRPr="00D5727B">
        <w:rPr>
          <w:rFonts w:ascii="Times New Roman" w:hAnsi="Times New Roman" w:cs="Times New Roman"/>
          <w:i/>
          <w:iCs/>
          <w:sz w:val="24"/>
          <w:szCs w:val="24"/>
        </w:rPr>
        <w:t>Odor vestimentorum tuorum sicut odor thuris</w:t>
      </w:r>
      <w:r w:rsidRPr="00D5727B">
        <w:rPr>
          <w:rFonts w:ascii="Times New Roman" w:hAnsi="Times New Roman" w:cs="Times New Roman"/>
          <w:sz w:val="24"/>
          <w:szCs w:val="24"/>
        </w:rPr>
        <w:t xml:space="preserve">. Propter ista predicta, portans vestem istam meretur benediccionem, /fol. 16ra/ Gen. 27[:27]: </w:t>
      </w:r>
      <w:r w:rsidRPr="00D5727B">
        <w:rPr>
          <w:rFonts w:ascii="Times New Roman" w:hAnsi="Times New Roman" w:cs="Times New Roman"/>
          <w:i/>
          <w:iCs/>
          <w:sz w:val="24"/>
          <w:szCs w:val="24"/>
        </w:rPr>
        <w:t>Statimque ut sensit vestimentorum fragrantiam,</w:t>
      </w:r>
      <w:r w:rsidRPr="00D5727B">
        <w:rPr>
          <w:rFonts w:ascii="Times New Roman" w:hAnsi="Times New Roman" w:cs="Times New Roman"/>
          <w:sz w:val="24"/>
          <w:szCs w:val="24"/>
        </w:rPr>
        <w:t xml:space="preserve"> benedixit </w:t>
      </w:r>
      <w:r w:rsidRPr="00D5727B">
        <w:rPr>
          <w:rFonts w:ascii="Times New Roman" w:hAnsi="Times New Roman" w:cs="Times New Roman"/>
          <w:i/>
          <w:iCs/>
          <w:sz w:val="24"/>
          <w:szCs w:val="24"/>
        </w:rPr>
        <w:t>illi</w:t>
      </w:r>
      <w:r w:rsidRPr="00D5727B">
        <w:rPr>
          <w:rFonts w:ascii="Times New Roman" w:hAnsi="Times New Roman" w:cs="Times New Roman"/>
          <w:sz w:val="24"/>
          <w:szCs w:val="24"/>
        </w:rPr>
        <w:t xml:space="preserve">. </w:t>
      </w:r>
    </w:p>
    <w:p w:rsidR="00C14D15"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 Item, caritas comparatur igni ob multas conditiones. Nam ignis est virtuosior ceteris elementis, et caritas ceteris virtutibus, Luc. 12[:49]: </w:t>
      </w:r>
      <w:r w:rsidRPr="00D5727B">
        <w:rPr>
          <w:rFonts w:ascii="Times New Roman" w:hAnsi="Times New Roman" w:cs="Times New Roman"/>
          <w:i/>
          <w:iCs/>
          <w:sz w:val="24"/>
          <w:szCs w:val="24"/>
        </w:rPr>
        <w:t xml:space="preserve">Ignem veni mittere in terram, </w:t>
      </w:r>
      <w:r w:rsidRPr="00D5727B">
        <w:rPr>
          <w:rFonts w:ascii="Times New Roman" w:hAnsi="Times New Roman" w:cs="Times New Roman"/>
          <w:sz w:val="24"/>
          <w:szCs w:val="24"/>
        </w:rPr>
        <w:t xml:space="preserve">etc. Sed in hoc caritas excellit, quia aqua potest extinguere ignem materialem, set non caritatem, Can. 8[:7]: </w:t>
      </w:r>
      <w:r w:rsidRPr="00D5727B">
        <w:rPr>
          <w:rFonts w:ascii="Times New Roman" w:hAnsi="Times New Roman" w:cs="Times New Roman"/>
          <w:i/>
          <w:iCs/>
          <w:sz w:val="24"/>
          <w:szCs w:val="24"/>
        </w:rPr>
        <w:t>Aque multe non potuerunt extinguere caritatem</w:t>
      </w:r>
      <w:r w:rsidRPr="00D5727B">
        <w:rPr>
          <w:rFonts w:ascii="Times New Roman" w:hAnsi="Times New Roman" w:cs="Times New Roman"/>
          <w:sz w:val="24"/>
          <w:szCs w:val="24"/>
        </w:rPr>
        <w:t xml:space="preserve">, ignem materialem. </w:t>
      </w:r>
    </w:p>
    <w:p w:rsidR="00C14D15"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Secundo, ignis ardet et lucet, sic caritas ardet per affectum, lucet per exemplum, Joan. 5[:35]: </w:t>
      </w:r>
      <w:r w:rsidRPr="00D5727B">
        <w:rPr>
          <w:rFonts w:ascii="Times New Roman" w:hAnsi="Times New Roman" w:cs="Times New Roman"/>
          <w:i/>
          <w:iCs/>
          <w:sz w:val="24"/>
          <w:szCs w:val="24"/>
        </w:rPr>
        <w:t>Ille erat lucerna ardens et lucens</w:t>
      </w:r>
      <w:r w:rsidRPr="00D5727B">
        <w:rPr>
          <w:rFonts w:ascii="Times New Roman" w:hAnsi="Times New Roman" w:cs="Times New Roman"/>
          <w:sz w:val="24"/>
          <w:szCs w:val="24"/>
        </w:rPr>
        <w:t xml:space="preserve">. </w:t>
      </w:r>
    </w:p>
    <w:p w:rsidR="00C14D15"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Tercio, ignis accendit frigidum, sic caritas, [1] Joan. 3[:14]: </w:t>
      </w:r>
      <w:r w:rsidRPr="00D5727B">
        <w:rPr>
          <w:rFonts w:ascii="Times New Roman" w:hAnsi="Times New Roman" w:cs="Times New Roman"/>
          <w:i/>
          <w:iCs/>
          <w:sz w:val="24"/>
          <w:szCs w:val="24"/>
        </w:rPr>
        <w:t>Translati sumus de morte ad vitam, quoniam diligimus fratres</w:t>
      </w:r>
      <w:r w:rsidRPr="00D5727B">
        <w:rPr>
          <w:rFonts w:ascii="Times New Roman" w:hAnsi="Times New Roman" w:cs="Times New Roman"/>
          <w:sz w:val="24"/>
          <w:szCs w:val="24"/>
        </w:rPr>
        <w:t xml:space="preserve">. </w:t>
      </w:r>
    </w:p>
    <w:p w:rsidR="00C14D15"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Quarto, ignis incinerat, sic caritas humiliat, Gen. 18[:27]: </w:t>
      </w:r>
      <w:r w:rsidRPr="00D5727B">
        <w:rPr>
          <w:rFonts w:ascii="Times New Roman" w:hAnsi="Times New Roman" w:cs="Times New Roman"/>
          <w:i/>
          <w:iCs/>
          <w:sz w:val="24"/>
          <w:szCs w:val="24"/>
        </w:rPr>
        <w:t>Loquar ad Dominum, cum sim pulvis et cinis</w:t>
      </w:r>
      <w:r w:rsidRPr="00D5727B">
        <w:rPr>
          <w:rFonts w:ascii="Times New Roman" w:hAnsi="Times New Roman" w:cs="Times New Roman"/>
          <w:sz w:val="24"/>
          <w:szCs w:val="24"/>
        </w:rPr>
        <w:t xml:space="preserve">. </w:t>
      </w:r>
    </w:p>
    <w:p w:rsidR="00C14D15"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Quinto, ignis sursum tendit, sic caritas, Philip. 1[:23]: </w:t>
      </w:r>
      <w:r w:rsidRPr="00D5727B">
        <w:rPr>
          <w:rFonts w:ascii="Times New Roman" w:hAnsi="Times New Roman" w:cs="Times New Roman"/>
          <w:i/>
          <w:iCs/>
          <w:sz w:val="24"/>
          <w:szCs w:val="24"/>
        </w:rPr>
        <w:t>Cupio dissolui et esse cum Christo</w:t>
      </w:r>
      <w:r w:rsidRPr="00D5727B">
        <w:rPr>
          <w:rFonts w:ascii="Times New Roman" w:hAnsi="Times New Roman" w:cs="Times New Roman"/>
          <w:sz w:val="24"/>
          <w:szCs w:val="24"/>
        </w:rPr>
        <w:t xml:space="preserve">. </w:t>
      </w:r>
    </w:p>
    <w:p w:rsidR="00C14D15"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Sexto, ignis semper est in motu, sic caritas semper aliquid boni agit, </w:t>
      </w:r>
      <w:r w:rsidR="0085507E" w:rsidRPr="00D5727B">
        <w:rPr>
          <w:rFonts w:ascii="Times New Roman" w:hAnsi="Times New Roman" w:cs="Times New Roman"/>
          <w:sz w:val="24"/>
          <w:szCs w:val="24"/>
        </w:rPr>
        <w:t xml:space="preserve">secundum illud Gregorii, in </w:t>
      </w:r>
      <w:bookmarkStart w:id="1" w:name="_Hlk534300081"/>
      <w:r w:rsidR="0085507E" w:rsidRPr="00D5727B">
        <w:rPr>
          <w:rFonts w:ascii="Times New Roman" w:hAnsi="Times New Roman" w:cs="Times New Roman"/>
          <w:sz w:val="24"/>
          <w:szCs w:val="24"/>
        </w:rPr>
        <w:t>homi</w:t>
      </w:r>
      <w:r w:rsidRPr="00D5727B">
        <w:rPr>
          <w:rFonts w:ascii="Times New Roman" w:hAnsi="Times New Roman" w:cs="Times New Roman"/>
          <w:sz w:val="24"/>
          <w:szCs w:val="24"/>
        </w:rPr>
        <w:t xml:space="preserve">lia </w:t>
      </w:r>
      <w:r w:rsidR="00DE599A" w:rsidRPr="00D5727B">
        <w:rPr>
          <w:rFonts w:ascii="Times New Roman" w:hAnsi="Times New Roman" w:cs="Times New Roman"/>
          <w:i/>
          <w:iCs/>
          <w:sz w:val="24"/>
          <w:szCs w:val="24"/>
        </w:rPr>
        <w:t>De penitencia</w:t>
      </w:r>
      <w:bookmarkEnd w:id="1"/>
      <w:r w:rsidR="00DE599A" w:rsidRPr="00D5727B">
        <w:rPr>
          <w:rFonts w:ascii="Times New Roman" w:hAnsi="Times New Roman" w:cs="Times New Roman"/>
          <w:iCs/>
          <w:sz w:val="24"/>
          <w:szCs w:val="24"/>
        </w:rPr>
        <w:t>,</w:t>
      </w:r>
      <w:r w:rsidRPr="00D5727B">
        <w:rPr>
          <w:rFonts w:ascii="Times New Roman" w:hAnsi="Times New Roman" w:cs="Times New Roman"/>
          <w:sz w:val="24"/>
          <w:szCs w:val="24"/>
        </w:rPr>
        <w:t xml:space="preserve"> si amor est otiosus, non est, si magnus, est magna operatur. Saltem in effectum. </w:t>
      </w:r>
    </w:p>
    <w:p w:rsidR="00C14D15" w:rsidRPr="00D5727B" w:rsidRDefault="0011550A" w:rsidP="00C14D15">
      <w:pPr>
        <w:spacing w:line="480" w:lineRule="auto"/>
        <w:rPr>
          <w:rFonts w:ascii="Times New Roman" w:hAnsi="Times New Roman" w:cs="Times New Roman"/>
          <w:i/>
          <w:iCs/>
          <w:sz w:val="24"/>
          <w:szCs w:val="24"/>
        </w:rPr>
      </w:pPr>
      <w:r w:rsidRPr="00D5727B">
        <w:rPr>
          <w:rFonts w:ascii="Times New Roman" w:hAnsi="Times New Roman" w:cs="Times New Roman"/>
          <w:sz w:val="24"/>
          <w:szCs w:val="24"/>
        </w:rPr>
        <w:t xml:space="preserve">Septimo, ignis aufert rubiginem, sic caritas rubiginem peccatorum, Deut. 4[:24]: </w:t>
      </w:r>
      <w:r w:rsidRPr="00D5727B">
        <w:rPr>
          <w:rFonts w:ascii="Times New Roman" w:hAnsi="Times New Roman" w:cs="Times New Roman"/>
          <w:i/>
          <w:iCs/>
          <w:sz w:val="24"/>
          <w:szCs w:val="24"/>
        </w:rPr>
        <w:t>Deus</w:t>
      </w:r>
      <w:r w:rsidRPr="00D5727B">
        <w:rPr>
          <w:rFonts w:ascii="Times New Roman" w:hAnsi="Times New Roman" w:cs="Times New Roman"/>
          <w:sz w:val="24"/>
          <w:szCs w:val="24"/>
        </w:rPr>
        <w:t xml:space="preserve"> noster </w:t>
      </w:r>
      <w:r w:rsidRPr="00D5727B">
        <w:rPr>
          <w:rFonts w:ascii="Times New Roman" w:hAnsi="Times New Roman" w:cs="Times New Roman"/>
          <w:i/>
          <w:iCs/>
          <w:sz w:val="24"/>
          <w:szCs w:val="24"/>
        </w:rPr>
        <w:t xml:space="preserve">ignis consumens est. </w:t>
      </w:r>
    </w:p>
    <w:p w:rsidR="00C14D15"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Octauo, ignis sintillas emittit, sic caritas sancta desideria, Dan. 9[:23]: </w:t>
      </w:r>
      <w:r w:rsidRPr="00D5727B">
        <w:rPr>
          <w:rFonts w:ascii="Times New Roman" w:hAnsi="Times New Roman" w:cs="Times New Roman"/>
          <w:i/>
          <w:iCs/>
          <w:sz w:val="24"/>
          <w:szCs w:val="24"/>
        </w:rPr>
        <w:t>Vir desideriorum tu es</w:t>
      </w:r>
      <w:r w:rsidRPr="00D5727B">
        <w:rPr>
          <w:rFonts w:ascii="Times New Roman" w:hAnsi="Times New Roman" w:cs="Times New Roman"/>
          <w:sz w:val="24"/>
          <w:szCs w:val="24"/>
        </w:rPr>
        <w:t xml:space="preserve">. </w:t>
      </w:r>
    </w:p>
    <w:p w:rsidR="00C14D15"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 xml:space="preserve">Nono, ignis facit ollam bullire et muscas non apropiare, sic caritas abigit temptaciones quibus incendit Belzebub, deum muscarum, Luc. 11[:15-19]. </w:t>
      </w:r>
    </w:p>
    <w:p w:rsidR="0011550A" w:rsidRPr="00D5727B" w:rsidRDefault="0011550A" w:rsidP="00C14D15">
      <w:pPr>
        <w:spacing w:line="480" w:lineRule="auto"/>
        <w:rPr>
          <w:rFonts w:ascii="Times New Roman" w:hAnsi="Times New Roman" w:cs="Times New Roman"/>
          <w:sz w:val="24"/>
          <w:szCs w:val="24"/>
        </w:rPr>
      </w:pPr>
      <w:r w:rsidRPr="00D5727B">
        <w:rPr>
          <w:rFonts w:ascii="Times New Roman" w:hAnsi="Times New Roman" w:cs="Times New Roman"/>
          <w:sz w:val="24"/>
          <w:szCs w:val="24"/>
        </w:rPr>
        <w:t>Decimo, ignis conseruat lampadem a mure, ne consumat oleum, set secus est de lampade extincta, hoc oleum appetunt prudentes virgines, Matt. 25[:2-4].</w:t>
      </w:r>
    </w:p>
    <w:sectPr w:rsidR="0011550A" w:rsidRPr="00D5727B" w:rsidSect="00BA2EB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FE0" w:rsidRDefault="002A6FE0" w:rsidP="001503D0">
      <w:pPr>
        <w:spacing w:after="0" w:line="240" w:lineRule="auto"/>
      </w:pPr>
      <w:r>
        <w:separator/>
      </w:r>
    </w:p>
  </w:endnote>
  <w:endnote w:type="continuationSeparator" w:id="0">
    <w:p w:rsidR="002A6FE0" w:rsidRDefault="002A6FE0" w:rsidP="001503D0">
      <w:pPr>
        <w:spacing w:after="0" w:line="240" w:lineRule="auto"/>
      </w:pPr>
      <w:r>
        <w:continuationSeparator/>
      </w:r>
    </w:p>
  </w:endnote>
  <w:endnote w:id="1">
    <w:p w:rsidR="008F27CD" w:rsidRPr="00B86F7A" w:rsidRDefault="008F27CD">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extende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add</w:t>
      </w:r>
      <w:r w:rsidRPr="00B86F7A">
        <w:rPr>
          <w:rFonts w:ascii="Times New Roman" w:hAnsi="Times New Roman" w:cs="Times New Roman"/>
          <w:sz w:val="24"/>
          <w:szCs w:val="24"/>
        </w:rPr>
        <w:t xml:space="preserve">. </w:t>
      </w:r>
      <w:r w:rsidRPr="00B86F7A">
        <w:rPr>
          <w:rFonts w:ascii="Times New Roman" w:hAnsi="Times New Roman" w:cs="Times New Roman"/>
          <w:strike/>
          <w:sz w:val="24"/>
          <w:szCs w:val="24"/>
        </w:rPr>
        <w:t>per</w:t>
      </w:r>
      <w:r w:rsidRPr="00B86F7A">
        <w:rPr>
          <w:rFonts w:ascii="Times New Roman" w:hAnsi="Times New Roman" w:cs="Times New Roman"/>
          <w:sz w:val="24"/>
          <w:szCs w:val="24"/>
        </w:rPr>
        <w:t xml:space="preserve"> F.128.</w:t>
      </w:r>
    </w:p>
    <w:p w:rsidR="008F27CD" w:rsidRPr="00B86F7A" w:rsidRDefault="008F27CD">
      <w:pPr>
        <w:pStyle w:val="EndnoteText"/>
        <w:rPr>
          <w:rFonts w:ascii="Times New Roman" w:hAnsi="Times New Roman" w:cs="Times New Roman"/>
          <w:sz w:val="24"/>
          <w:szCs w:val="24"/>
        </w:rPr>
      </w:pPr>
    </w:p>
  </w:endnote>
  <w:endnote w:id="2">
    <w:p w:rsidR="00905281" w:rsidRPr="00B86F7A" w:rsidRDefault="00905281">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a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corr</w:t>
      </w:r>
      <w:r w:rsidRPr="00B86F7A">
        <w:rPr>
          <w:rFonts w:ascii="Times New Roman" w:hAnsi="Times New Roman" w:cs="Times New Roman"/>
          <w:sz w:val="24"/>
          <w:szCs w:val="24"/>
        </w:rPr>
        <w:t>. et F.128.</w:t>
      </w:r>
    </w:p>
    <w:p w:rsidR="00905281" w:rsidRPr="00B86F7A" w:rsidRDefault="00905281">
      <w:pPr>
        <w:pStyle w:val="EndnoteText"/>
        <w:rPr>
          <w:rFonts w:ascii="Times New Roman" w:hAnsi="Times New Roman" w:cs="Times New Roman"/>
          <w:sz w:val="24"/>
          <w:szCs w:val="24"/>
        </w:rPr>
      </w:pPr>
    </w:p>
  </w:endnote>
  <w:endnote w:id="3">
    <w:p w:rsidR="00905281" w:rsidRPr="00B86F7A" w:rsidRDefault="00905281">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nec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corr</w:t>
      </w:r>
      <w:r w:rsidRPr="00B86F7A">
        <w:rPr>
          <w:rFonts w:ascii="Times New Roman" w:hAnsi="Times New Roman" w:cs="Times New Roman"/>
          <w:sz w:val="24"/>
          <w:szCs w:val="24"/>
        </w:rPr>
        <w:t>. et F.128.</w:t>
      </w:r>
    </w:p>
    <w:p w:rsidR="00242326" w:rsidRPr="00B86F7A" w:rsidRDefault="00242326">
      <w:pPr>
        <w:pStyle w:val="EndnoteText"/>
        <w:rPr>
          <w:rFonts w:ascii="Times New Roman" w:hAnsi="Times New Roman" w:cs="Times New Roman"/>
          <w:sz w:val="24"/>
          <w:szCs w:val="24"/>
        </w:rPr>
      </w:pPr>
    </w:p>
  </w:endnote>
  <w:endnote w:id="4">
    <w:p w:rsidR="00F12726" w:rsidRPr="00B86F7A" w:rsidRDefault="00F12726">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connectitur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corr</w:t>
      </w:r>
      <w:r w:rsidRPr="00B86F7A">
        <w:rPr>
          <w:rFonts w:ascii="Times New Roman" w:hAnsi="Times New Roman" w:cs="Times New Roman"/>
          <w:sz w:val="24"/>
          <w:szCs w:val="24"/>
        </w:rPr>
        <w:t>. conuertitur F.128.</w:t>
      </w:r>
    </w:p>
    <w:p w:rsidR="00F12726" w:rsidRPr="00B86F7A" w:rsidRDefault="00F12726">
      <w:pPr>
        <w:pStyle w:val="EndnoteText"/>
        <w:rPr>
          <w:rFonts w:ascii="Times New Roman" w:hAnsi="Times New Roman" w:cs="Times New Roman"/>
          <w:sz w:val="24"/>
          <w:szCs w:val="24"/>
        </w:rPr>
      </w:pPr>
    </w:p>
  </w:endnote>
  <w:endnote w:id="5">
    <w:p w:rsidR="00242326" w:rsidRPr="00B86F7A" w:rsidRDefault="00242326">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temporalium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 xml:space="preserve">corr. </w:t>
      </w:r>
      <w:r w:rsidRPr="00B86F7A">
        <w:rPr>
          <w:rFonts w:ascii="Times New Roman" w:hAnsi="Times New Roman" w:cs="Times New Roman"/>
          <w:sz w:val="24"/>
          <w:szCs w:val="24"/>
        </w:rPr>
        <w:t>talium F.128.</w:t>
      </w:r>
    </w:p>
    <w:p w:rsidR="00242326" w:rsidRPr="00B86F7A" w:rsidRDefault="00242326">
      <w:pPr>
        <w:pStyle w:val="EndnoteText"/>
        <w:rPr>
          <w:rFonts w:ascii="Times New Roman" w:hAnsi="Times New Roman" w:cs="Times New Roman"/>
          <w:sz w:val="24"/>
          <w:szCs w:val="24"/>
        </w:rPr>
      </w:pPr>
    </w:p>
  </w:endnote>
  <w:endnote w:id="6">
    <w:p w:rsidR="00242326" w:rsidRPr="00B86F7A" w:rsidRDefault="00242326">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si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corr</w:t>
      </w:r>
      <w:r w:rsidRPr="00B86F7A">
        <w:rPr>
          <w:rFonts w:ascii="Times New Roman" w:hAnsi="Times New Roman" w:cs="Times New Roman"/>
          <w:sz w:val="24"/>
          <w:szCs w:val="24"/>
        </w:rPr>
        <w:t>. set F.128.</w:t>
      </w:r>
    </w:p>
    <w:p w:rsidR="00242326" w:rsidRPr="00B86F7A" w:rsidRDefault="00242326">
      <w:pPr>
        <w:pStyle w:val="EndnoteText"/>
        <w:rPr>
          <w:rFonts w:ascii="Times New Roman" w:hAnsi="Times New Roman" w:cs="Times New Roman"/>
          <w:sz w:val="24"/>
          <w:szCs w:val="24"/>
        </w:rPr>
      </w:pPr>
    </w:p>
  </w:endnote>
  <w:endnote w:id="7">
    <w:p w:rsidR="00F12726" w:rsidRPr="00B86F7A" w:rsidRDefault="00F12726">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vellet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om</w:t>
      </w:r>
      <w:r w:rsidRPr="00B86F7A">
        <w:rPr>
          <w:rFonts w:ascii="Times New Roman" w:hAnsi="Times New Roman" w:cs="Times New Roman"/>
          <w:sz w:val="24"/>
          <w:szCs w:val="24"/>
        </w:rPr>
        <w:t>. F.128.</w:t>
      </w:r>
    </w:p>
    <w:p w:rsidR="00F12726" w:rsidRPr="00B86F7A" w:rsidRDefault="00F12726">
      <w:pPr>
        <w:pStyle w:val="EndnoteText"/>
        <w:rPr>
          <w:rFonts w:ascii="Times New Roman" w:hAnsi="Times New Roman" w:cs="Times New Roman"/>
          <w:sz w:val="24"/>
          <w:szCs w:val="24"/>
        </w:rPr>
      </w:pPr>
    </w:p>
  </w:endnote>
  <w:endnote w:id="8">
    <w:p w:rsidR="00F12726" w:rsidRPr="00B86F7A" w:rsidRDefault="00F12726">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ordinata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 xml:space="preserve">om. </w:t>
      </w:r>
      <w:r w:rsidRPr="00B86F7A">
        <w:rPr>
          <w:rFonts w:ascii="Times New Roman" w:hAnsi="Times New Roman" w:cs="Times New Roman"/>
          <w:sz w:val="24"/>
          <w:szCs w:val="24"/>
        </w:rPr>
        <w:t>F.128.</w:t>
      </w:r>
    </w:p>
    <w:p w:rsidR="00F12726" w:rsidRPr="00B86F7A" w:rsidRDefault="00F12726">
      <w:pPr>
        <w:pStyle w:val="EndnoteText"/>
        <w:rPr>
          <w:rFonts w:ascii="Times New Roman" w:hAnsi="Times New Roman" w:cs="Times New Roman"/>
          <w:sz w:val="24"/>
          <w:szCs w:val="24"/>
        </w:rPr>
      </w:pPr>
    </w:p>
  </w:endnote>
  <w:endnote w:id="9">
    <w:p w:rsidR="00F12726" w:rsidRPr="00B86F7A" w:rsidRDefault="00F12726">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cellaria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 xml:space="preserve">add. </w:t>
      </w:r>
      <w:r w:rsidRPr="00B86F7A">
        <w:rPr>
          <w:rFonts w:ascii="Times New Roman" w:hAnsi="Times New Roman" w:cs="Times New Roman"/>
          <w:sz w:val="24"/>
          <w:szCs w:val="24"/>
        </w:rPr>
        <w:t>dicatur. De hoc dicitur Can. primo Introduxit me rex in cellaria F.128.</w:t>
      </w:r>
    </w:p>
    <w:p w:rsidR="00F12726" w:rsidRPr="00B86F7A" w:rsidRDefault="00F12726">
      <w:pPr>
        <w:pStyle w:val="EndnoteText"/>
        <w:rPr>
          <w:rFonts w:ascii="Times New Roman" w:hAnsi="Times New Roman" w:cs="Times New Roman"/>
          <w:i/>
          <w:iCs/>
          <w:sz w:val="24"/>
          <w:szCs w:val="24"/>
        </w:rPr>
      </w:pPr>
    </w:p>
  </w:endnote>
  <w:endnote w:id="10">
    <w:p w:rsidR="00DB7FAD" w:rsidRPr="00B86F7A" w:rsidRDefault="00DB7FAD">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vicissim ]</w:t>
      </w:r>
      <w:proofErr w:type="gramEnd"/>
      <w:r w:rsidRPr="00B86F7A">
        <w:rPr>
          <w:rFonts w:ascii="Times New Roman" w:hAnsi="Times New Roman" w:cs="Times New Roman"/>
          <w:sz w:val="24"/>
          <w:szCs w:val="24"/>
        </w:rPr>
        <w:t xml:space="preserve"> </w:t>
      </w:r>
      <w:r w:rsidRPr="00B86F7A">
        <w:rPr>
          <w:rFonts w:ascii="Times New Roman" w:hAnsi="Times New Roman" w:cs="Times New Roman"/>
          <w:i/>
          <w:iCs/>
          <w:sz w:val="24"/>
          <w:szCs w:val="24"/>
        </w:rPr>
        <w:t>corr.</w:t>
      </w:r>
      <w:r w:rsidRPr="00B86F7A">
        <w:rPr>
          <w:rFonts w:ascii="Times New Roman" w:hAnsi="Times New Roman" w:cs="Times New Roman"/>
          <w:sz w:val="24"/>
          <w:szCs w:val="24"/>
        </w:rPr>
        <w:t xml:space="preserve"> visum F.128.</w:t>
      </w:r>
    </w:p>
    <w:p w:rsidR="00DB7FAD" w:rsidRPr="00B86F7A" w:rsidRDefault="00DB7FAD">
      <w:pPr>
        <w:pStyle w:val="EndnoteText"/>
        <w:rPr>
          <w:rFonts w:ascii="Times New Roman" w:hAnsi="Times New Roman" w:cs="Times New Roman"/>
          <w:sz w:val="24"/>
          <w:szCs w:val="24"/>
        </w:rPr>
      </w:pPr>
    </w:p>
  </w:endnote>
  <w:endnote w:id="11">
    <w:p w:rsidR="00DB7FAD" w:rsidRPr="00B86F7A" w:rsidRDefault="00DB7FAD">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a ]</w:t>
      </w:r>
      <w:proofErr w:type="gramEnd"/>
      <w:r w:rsidRPr="00B86F7A">
        <w:rPr>
          <w:rFonts w:ascii="Times New Roman" w:hAnsi="Times New Roman" w:cs="Times New Roman"/>
          <w:sz w:val="24"/>
          <w:szCs w:val="24"/>
        </w:rPr>
        <w:t xml:space="preserve"> Lambeth 23 </w:t>
      </w:r>
      <w:r w:rsidRPr="00B86F7A">
        <w:rPr>
          <w:rFonts w:ascii="Times New Roman" w:hAnsi="Times New Roman" w:cs="Times New Roman"/>
          <w:i/>
          <w:iCs/>
          <w:sz w:val="24"/>
          <w:szCs w:val="24"/>
        </w:rPr>
        <w:t>om</w:t>
      </w:r>
      <w:r w:rsidRPr="00B86F7A">
        <w:rPr>
          <w:rFonts w:ascii="Times New Roman" w:hAnsi="Times New Roman" w:cs="Times New Roman"/>
          <w:sz w:val="24"/>
          <w:szCs w:val="24"/>
        </w:rPr>
        <w:t>. F.128.</w:t>
      </w:r>
    </w:p>
    <w:p w:rsidR="00DB7FAD" w:rsidRPr="00B86F7A" w:rsidRDefault="00DB7FAD">
      <w:pPr>
        <w:pStyle w:val="EndnoteText"/>
        <w:rPr>
          <w:rFonts w:ascii="Times New Roman" w:hAnsi="Times New Roman" w:cs="Times New Roman"/>
          <w:sz w:val="24"/>
          <w:szCs w:val="24"/>
        </w:rPr>
      </w:pPr>
    </w:p>
  </w:endnote>
  <w:endnote w:id="12">
    <w:p w:rsidR="00DB7FAD" w:rsidRPr="00B86F7A" w:rsidRDefault="00DB7FAD">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ut ]</w:t>
      </w:r>
      <w:proofErr w:type="gramEnd"/>
      <w:r w:rsidRPr="00B86F7A">
        <w:rPr>
          <w:rFonts w:ascii="Times New Roman" w:hAnsi="Times New Roman" w:cs="Times New Roman"/>
          <w:sz w:val="24"/>
          <w:szCs w:val="24"/>
        </w:rPr>
        <w:t xml:space="preserve"> Lambeth 23 </w:t>
      </w:r>
      <w:r w:rsidRPr="00B86F7A">
        <w:rPr>
          <w:rFonts w:ascii="Times New Roman" w:hAnsi="Times New Roman" w:cs="Times New Roman"/>
          <w:i/>
          <w:iCs/>
          <w:sz w:val="24"/>
          <w:szCs w:val="24"/>
        </w:rPr>
        <w:t>corr</w:t>
      </w:r>
      <w:r w:rsidRPr="00B86F7A">
        <w:rPr>
          <w:rFonts w:ascii="Times New Roman" w:hAnsi="Times New Roman" w:cs="Times New Roman"/>
          <w:sz w:val="24"/>
          <w:szCs w:val="24"/>
        </w:rPr>
        <w:t>. aut F.128.</w:t>
      </w:r>
    </w:p>
    <w:p w:rsidR="00DB7FAD" w:rsidRPr="00B86F7A" w:rsidRDefault="00DB7FAD">
      <w:pPr>
        <w:pStyle w:val="EndnoteText"/>
        <w:rPr>
          <w:rFonts w:ascii="Times New Roman" w:hAnsi="Times New Roman" w:cs="Times New Roman"/>
          <w:sz w:val="24"/>
          <w:szCs w:val="24"/>
        </w:rPr>
      </w:pPr>
    </w:p>
  </w:endnote>
  <w:endnote w:id="13">
    <w:p w:rsidR="00B86F7A" w:rsidRPr="00B86F7A" w:rsidRDefault="00DB7FAD">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linea ]</w:t>
      </w:r>
      <w:proofErr w:type="gramEnd"/>
      <w:r w:rsidRPr="00B86F7A">
        <w:rPr>
          <w:rFonts w:ascii="Times New Roman" w:hAnsi="Times New Roman" w:cs="Times New Roman"/>
          <w:sz w:val="24"/>
          <w:szCs w:val="24"/>
        </w:rPr>
        <w:t xml:space="preserve"> Lambeth 23 </w:t>
      </w:r>
      <w:r w:rsidRPr="00B86F7A">
        <w:rPr>
          <w:rFonts w:ascii="Times New Roman" w:hAnsi="Times New Roman" w:cs="Times New Roman"/>
          <w:i/>
          <w:iCs/>
          <w:sz w:val="24"/>
          <w:szCs w:val="24"/>
        </w:rPr>
        <w:t>om</w:t>
      </w:r>
      <w:r w:rsidRPr="00B86F7A">
        <w:rPr>
          <w:rFonts w:ascii="Times New Roman" w:hAnsi="Times New Roman" w:cs="Times New Roman"/>
          <w:sz w:val="24"/>
          <w:szCs w:val="24"/>
        </w:rPr>
        <w:t>. F.128</w:t>
      </w:r>
      <w:r w:rsidR="00B86F7A" w:rsidRPr="00B86F7A">
        <w:rPr>
          <w:rFonts w:ascii="Times New Roman" w:hAnsi="Times New Roman" w:cs="Times New Roman"/>
          <w:sz w:val="24"/>
          <w:szCs w:val="24"/>
        </w:rPr>
        <w:t xml:space="preserve">; </w:t>
      </w:r>
      <w:r w:rsidR="00B86F7A" w:rsidRPr="00B86F7A">
        <w:rPr>
          <w:rFonts w:ascii="Times New Roman" w:hAnsi="Times New Roman" w:cs="Times New Roman"/>
          <w:i/>
          <w:iCs/>
          <w:sz w:val="24"/>
          <w:szCs w:val="24"/>
        </w:rPr>
        <w:t>add</w:t>
      </w:r>
      <w:r w:rsidR="00B86F7A" w:rsidRPr="00B86F7A">
        <w:rPr>
          <w:rFonts w:ascii="Times New Roman" w:hAnsi="Times New Roman" w:cs="Times New Roman"/>
          <w:sz w:val="24"/>
          <w:szCs w:val="24"/>
        </w:rPr>
        <w:t xml:space="preserve">. </w:t>
      </w:r>
      <w:r w:rsidR="00B86F7A" w:rsidRPr="00B86F7A">
        <w:rPr>
          <w:rFonts w:ascii="Times New Roman" w:hAnsi="Times New Roman" w:cs="Times New Roman"/>
          <w:strike/>
          <w:sz w:val="24"/>
          <w:szCs w:val="24"/>
        </w:rPr>
        <w:t>caritatis fit de gracia et de visceribus Christi vnde</w:t>
      </w:r>
      <w:r w:rsidR="00B86F7A" w:rsidRPr="00B86F7A">
        <w:rPr>
          <w:rFonts w:ascii="Times New Roman" w:hAnsi="Times New Roman" w:cs="Times New Roman"/>
          <w:sz w:val="24"/>
          <w:szCs w:val="24"/>
        </w:rPr>
        <w:t xml:space="preserve"> F.128.</w:t>
      </w:r>
    </w:p>
    <w:p w:rsidR="00DB7FAD" w:rsidRPr="00B86F7A" w:rsidRDefault="00DB7FAD">
      <w:pPr>
        <w:pStyle w:val="EndnoteText"/>
        <w:rPr>
          <w:rFonts w:ascii="Times New Roman" w:hAnsi="Times New Roman" w:cs="Times New Roman"/>
          <w:sz w:val="24"/>
          <w:szCs w:val="24"/>
        </w:rPr>
      </w:pPr>
    </w:p>
  </w:endnote>
  <w:endnote w:id="14">
    <w:p w:rsidR="00B86F7A" w:rsidRDefault="00B86F7A">
      <w:pPr>
        <w:pStyle w:val="EndnoteText"/>
        <w:rPr>
          <w:rFonts w:ascii="Times New Roman" w:hAnsi="Times New Roman" w:cs="Times New Roman"/>
          <w:sz w:val="24"/>
          <w:szCs w:val="24"/>
        </w:rPr>
      </w:pPr>
      <w:r w:rsidRPr="00B86F7A">
        <w:rPr>
          <w:rStyle w:val="EndnoteReference"/>
          <w:rFonts w:ascii="Times New Roman" w:hAnsi="Times New Roman" w:cs="Times New Roman"/>
          <w:sz w:val="24"/>
          <w:szCs w:val="24"/>
        </w:rPr>
        <w:endnoteRef/>
      </w:r>
      <w:r w:rsidRPr="00B86F7A">
        <w:rPr>
          <w:rFonts w:ascii="Times New Roman" w:hAnsi="Times New Roman" w:cs="Times New Roman"/>
          <w:sz w:val="24"/>
          <w:szCs w:val="24"/>
        </w:rPr>
        <w:t xml:space="preserve"> </w:t>
      </w:r>
      <w:proofErr w:type="gramStart"/>
      <w:r w:rsidRPr="00B86F7A">
        <w:rPr>
          <w:rFonts w:ascii="Times New Roman" w:hAnsi="Times New Roman" w:cs="Times New Roman"/>
          <w:sz w:val="24"/>
          <w:szCs w:val="24"/>
        </w:rPr>
        <w:t>aut ]</w:t>
      </w:r>
      <w:proofErr w:type="gramEnd"/>
      <w:r w:rsidRPr="00B86F7A">
        <w:rPr>
          <w:rFonts w:ascii="Times New Roman" w:hAnsi="Times New Roman" w:cs="Times New Roman"/>
          <w:sz w:val="24"/>
          <w:szCs w:val="24"/>
        </w:rPr>
        <w:t xml:space="preserve"> Lambeth 23 </w:t>
      </w:r>
      <w:r w:rsidRPr="00B86F7A">
        <w:rPr>
          <w:rFonts w:ascii="Times New Roman" w:hAnsi="Times New Roman" w:cs="Times New Roman"/>
          <w:i/>
          <w:iCs/>
          <w:sz w:val="24"/>
          <w:szCs w:val="24"/>
        </w:rPr>
        <w:t>corr.</w:t>
      </w:r>
      <w:r w:rsidRPr="00B86F7A">
        <w:rPr>
          <w:rFonts w:ascii="Times New Roman" w:hAnsi="Times New Roman" w:cs="Times New Roman"/>
          <w:sz w:val="24"/>
          <w:szCs w:val="24"/>
        </w:rPr>
        <w:t xml:space="preserve"> ut. F.128.</w:t>
      </w:r>
    </w:p>
    <w:p w:rsidR="00B86F7A" w:rsidRPr="00B86F7A" w:rsidRDefault="00B86F7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FE0" w:rsidRDefault="002A6FE0" w:rsidP="001503D0">
      <w:pPr>
        <w:spacing w:after="0" w:line="240" w:lineRule="auto"/>
      </w:pPr>
      <w:r>
        <w:separator/>
      </w:r>
    </w:p>
  </w:footnote>
  <w:footnote w:type="continuationSeparator" w:id="0">
    <w:p w:rsidR="002A6FE0" w:rsidRDefault="002A6FE0" w:rsidP="00150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594"/>
    <w:rsid w:val="000632EE"/>
    <w:rsid w:val="00064447"/>
    <w:rsid w:val="00067E4B"/>
    <w:rsid w:val="000B1A34"/>
    <w:rsid w:val="000B3A99"/>
    <w:rsid w:val="000E4C50"/>
    <w:rsid w:val="0011550A"/>
    <w:rsid w:val="00133B4B"/>
    <w:rsid w:val="001503D0"/>
    <w:rsid w:val="00174ED4"/>
    <w:rsid w:val="0018042E"/>
    <w:rsid w:val="00186151"/>
    <w:rsid w:val="001A6798"/>
    <w:rsid w:val="001B5640"/>
    <w:rsid w:val="001B778D"/>
    <w:rsid w:val="001C4BEA"/>
    <w:rsid w:val="001D1ACE"/>
    <w:rsid w:val="001D2CCC"/>
    <w:rsid w:val="001D5740"/>
    <w:rsid w:val="002145BB"/>
    <w:rsid w:val="00216BCC"/>
    <w:rsid w:val="00231098"/>
    <w:rsid w:val="0023482A"/>
    <w:rsid w:val="00242326"/>
    <w:rsid w:val="00242920"/>
    <w:rsid w:val="00247B80"/>
    <w:rsid w:val="002673EE"/>
    <w:rsid w:val="002A6FE0"/>
    <w:rsid w:val="002C4E85"/>
    <w:rsid w:val="002F7AA2"/>
    <w:rsid w:val="00307ED4"/>
    <w:rsid w:val="00330F9E"/>
    <w:rsid w:val="0034104A"/>
    <w:rsid w:val="00364857"/>
    <w:rsid w:val="0036626E"/>
    <w:rsid w:val="003719C0"/>
    <w:rsid w:val="00377594"/>
    <w:rsid w:val="004272C3"/>
    <w:rsid w:val="0047162C"/>
    <w:rsid w:val="004735E8"/>
    <w:rsid w:val="004D0CED"/>
    <w:rsid w:val="004F7984"/>
    <w:rsid w:val="00513738"/>
    <w:rsid w:val="00515C0B"/>
    <w:rsid w:val="00517674"/>
    <w:rsid w:val="00571C09"/>
    <w:rsid w:val="005A6273"/>
    <w:rsid w:val="005B07E7"/>
    <w:rsid w:val="005B53AC"/>
    <w:rsid w:val="00626FBB"/>
    <w:rsid w:val="006602FF"/>
    <w:rsid w:val="00660390"/>
    <w:rsid w:val="0068198A"/>
    <w:rsid w:val="00684953"/>
    <w:rsid w:val="006F79C4"/>
    <w:rsid w:val="00712059"/>
    <w:rsid w:val="00712D34"/>
    <w:rsid w:val="007300B8"/>
    <w:rsid w:val="007454AF"/>
    <w:rsid w:val="00754D31"/>
    <w:rsid w:val="00754DF2"/>
    <w:rsid w:val="007557C3"/>
    <w:rsid w:val="00764A27"/>
    <w:rsid w:val="00772B1B"/>
    <w:rsid w:val="00780CD7"/>
    <w:rsid w:val="00781B48"/>
    <w:rsid w:val="007B0A26"/>
    <w:rsid w:val="0085507E"/>
    <w:rsid w:val="00863C95"/>
    <w:rsid w:val="0086556A"/>
    <w:rsid w:val="008B2043"/>
    <w:rsid w:val="008D2454"/>
    <w:rsid w:val="008D6891"/>
    <w:rsid w:val="008F27CD"/>
    <w:rsid w:val="00905281"/>
    <w:rsid w:val="00905580"/>
    <w:rsid w:val="009118B7"/>
    <w:rsid w:val="009144DC"/>
    <w:rsid w:val="0091626A"/>
    <w:rsid w:val="00920953"/>
    <w:rsid w:val="009565F0"/>
    <w:rsid w:val="00975AEF"/>
    <w:rsid w:val="00990F73"/>
    <w:rsid w:val="009E12C9"/>
    <w:rsid w:val="009F6548"/>
    <w:rsid w:val="00A221B4"/>
    <w:rsid w:val="00A2759C"/>
    <w:rsid w:val="00A51BDA"/>
    <w:rsid w:val="00A61735"/>
    <w:rsid w:val="00A63A46"/>
    <w:rsid w:val="00AE5A63"/>
    <w:rsid w:val="00B00CE3"/>
    <w:rsid w:val="00B31A03"/>
    <w:rsid w:val="00B3511E"/>
    <w:rsid w:val="00B35CA6"/>
    <w:rsid w:val="00B361B3"/>
    <w:rsid w:val="00B542C4"/>
    <w:rsid w:val="00B86F7A"/>
    <w:rsid w:val="00BA2EB8"/>
    <w:rsid w:val="00BA6F76"/>
    <w:rsid w:val="00BA7987"/>
    <w:rsid w:val="00BF238B"/>
    <w:rsid w:val="00C04EDC"/>
    <w:rsid w:val="00C14D15"/>
    <w:rsid w:val="00C21CA4"/>
    <w:rsid w:val="00C3112A"/>
    <w:rsid w:val="00C51378"/>
    <w:rsid w:val="00C67308"/>
    <w:rsid w:val="00C75F79"/>
    <w:rsid w:val="00CC2E5A"/>
    <w:rsid w:val="00CC7ED5"/>
    <w:rsid w:val="00CE1363"/>
    <w:rsid w:val="00D11566"/>
    <w:rsid w:val="00D1544F"/>
    <w:rsid w:val="00D22D08"/>
    <w:rsid w:val="00D449CE"/>
    <w:rsid w:val="00D5727B"/>
    <w:rsid w:val="00D76A98"/>
    <w:rsid w:val="00D94FF8"/>
    <w:rsid w:val="00DA325A"/>
    <w:rsid w:val="00DB7FAD"/>
    <w:rsid w:val="00DD0453"/>
    <w:rsid w:val="00DD26FC"/>
    <w:rsid w:val="00DE599A"/>
    <w:rsid w:val="00E03762"/>
    <w:rsid w:val="00E638C3"/>
    <w:rsid w:val="00E66B04"/>
    <w:rsid w:val="00E96A13"/>
    <w:rsid w:val="00E96DC6"/>
    <w:rsid w:val="00EB6792"/>
    <w:rsid w:val="00ED7BC0"/>
    <w:rsid w:val="00EF6B05"/>
    <w:rsid w:val="00F07F70"/>
    <w:rsid w:val="00F12726"/>
    <w:rsid w:val="00F1696F"/>
    <w:rsid w:val="00F7148A"/>
    <w:rsid w:val="00FD309D"/>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63534411"/>
  <w15:docId w15:val="{11259C53-DEEB-4C27-87C6-757B6587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2EB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1503D0"/>
    <w:pPr>
      <w:spacing w:after="0" w:line="240" w:lineRule="auto"/>
    </w:pPr>
    <w:rPr>
      <w:sz w:val="20"/>
      <w:szCs w:val="20"/>
    </w:rPr>
  </w:style>
  <w:style w:type="character" w:customStyle="1" w:styleId="EndnoteTextChar">
    <w:name w:val="Endnote Text Char"/>
    <w:link w:val="EndnoteText"/>
    <w:uiPriority w:val="99"/>
    <w:semiHidden/>
    <w:rsid w:val="001503D0"/>
    <w:rPr>
      <w:sz w:val="20"/>
      <w:szCs w:val="20"/>
    </w:rPr>
  </w:style>
  <w:style w:type="character" w:styleId="EndnoteReference">
    <w:name w:val="endnote reference"/>
    <w:uiPriority w:val="99"/>
    <w:semiHidden/>
    <w:rsid w:val="001503D0"/>
    <w:rPr>
      <w:vertAlign w:val="superscript"/>
    </w:rPr>
  </w:style>
  <w:style w:type="paragraph" w:styleId="BalloonText">
    <w:name w:val="Balloon Text"/>
    <w:basedOn w:val="Normal"/>
    <w:link w:val="BalloonTextChar"/>
    <w:uiPriority w:val="99"/>
    <w:semiHidden/>
    <w:rsid w:val="001B778D"/>
    <w:rPr>
      <w:rFonts w:ascii="Tahoma" w:hAnsi="Tahoma" w:cs="Tahoma"/>
      <w:sz w:val="16"/>
      <w:szCs w:val="16"/>
    </w:rPr>
  </w:style>
  <w:style w:type="character" w:customStyle="1" w:styleId="BalloonTextChar">
    <w:name w:val="Balloon Text Char"/>
    <w:link w:val="BalloonText"/>
    <w:uiPriority w:val="99"/>
    <w:semiHidden/>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DD20A1-DED7-42BE-94FF-23930A51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1678</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[49] Caritas</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 Caritas</dc:title>
  <dc:subject/>
  <dc:creator>Eugene Crook</dc:creator>
  <cp:keywords/>
  <dc:description/>
  <cp:lastModifiedBy>Eugene Crook</cp:lastModifiedBy>
  <cp:revision>7</cp:revision>
  <cp:lastPrinted>2019-01-04T20:29:00Z</cp:lastPrinted>
  <dcterms:created xsi:type="dcterms:W3CDTF">2020-07-16T20:34:00Z</dcterms:created>
  <dcterms:modified xsi:type="dcterms:W3CDTF">2020-07-17T19:23:00Z</dcterms:modified>
</cp:coreProperties>
</file>