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E380F" w14:textId="4742FF69" w:rsidR="005365E9" w:rsidRPr="00ED3282" w:rsidRDefault="006C2E2D" w:rsidP="006C2E2D">
      <w:pPr>
        <w:spacing w:line="480" w:lineRule="auto"/>
        <w:rPr>
          <w:rFonts w:ascii="Times New Roman" w:hAnsi="Times New Roman" w:cs="Times New Roman"/>
        </w:rPr>
      </w:pPr>
      <w:bookmarkStart w:id="0" w:name="_GoBack"/>
      <w:bookmarkEnd w:id="0"/>
      <w:r w:rsidRPr="00ED3282">
        <w:rPr>
          <w:rFonts w:ascii="Times New Roman" w:hAnsi="Times New Roman" w:cs="Times New Roman"/>
        </w:rPr>
        <w:t>384 Bonds</w:t>
      </w:r>
      <w:r w:rsidR="00C77531" w:rsidRPr="00ED3282">
        <w:rPr>
          <w:rFonts w:ascii="Times New Roman" w:hAnsi="Times New Roman" w:cs="Times New Roman"/>
        </w:rPr>
        <w:t xml:space="preserve"> (</w:t>
      </w:r>
      <w:r w:rsidR="00C77531" w:rsidRPr="00ED3282">
        <w:rPr>
          <w:rFonts w:ascii="Times New Roman" w:hAnsi="Times New Roman" w:cs="Times New Roman"/>
          <w:i/>
        </w:rPr>
        <w:t>Vincula</w:t>
      </w:r>
      <w:r w:rsidR="00C77531" w:rsidRPr="00ED3282">
        <w:rPr>
          <w:rFonts w:ascii="Times New Roman" w:hAnsi="Times New Roman" w:cs="Times New Roman"/>
        </w:rPr>
        <w:t>)</w:t>
      </w:r>
    </w:p>
    <w:p w14:paraId="127978EF" w14:textId="62329808" w:rsidR="006C2E2D" w:rsidRPr="00ED3282" w:rsidRDefault="006C2E2D" w:rsidP="006C2E2D">
      <w:pPr>
        <w:spacing w:line="480" w:lineRule="auto"/>
        <w:rPr>
          <w:rFonts w:ascii="Times New Roman" w:hAnsi="Times New Roman" w:cs="Times New Roman"/>
        </w:rPr>
      </w:pPr>
      <w:r w:rsidRPr="00ED3282">
        <w:rPr>
          <w:rFonts w:ascii="Times New Roman" w:hAnsi="Times New Roman" w:cs="Times New Roman"/>
        </w:rPr>
        <w:t>There are some bonds that are desirable because they are from God, some are to be tolerated because they are on account of God, and some are to be detested because of what was said. The first bonds are of grace. The second of pain. The third of fault. For God binds us doubly.</w:t>
      </w:r>
    </w:p>
    <w:p w14:paraId="59212870" w14:textId="5D05F36D" w:rsidR="00172AA7" w:rsidRPr="00ED3282" w:rsidRDefault="006C2E2D" w:rsidP="006C2E2D">
      <w:pPr>
        <w:spacing w:line="480" w:lineRule="auto"/>
        <w:rPr>
          <w:rFonts w:ascii="Times New Roman" w:hAnsi="Times New Roman" w:cs="Times New Roman"/>
        </w:rPr>
      </w:pPr>
      <w:r w:rsidRPr="00ED3282">
        <w:rPr>
          <w:rFonts w:ascii="Times New Roman" w:hAnsi="Times New Roman" w:cs="Times New Roman"/>
        </w:rPr>
        <w:t>First, by the bonds of obedience and precept as grace i</w:t>
      </w:r>
      <w:r w:rsidR="00C77531" w:rsidRPr="00ED3282">
        <w:rPr>
          <w:rFonts w:ascii="Times New Roman" w:hAnsi="Times New Roman" w:cs="Times New Roman"/>
        </w:rPr>
        <w:t>s</w:t>
      </w:r>
      <w:r w:rsidRPr="00ED3282">
        <w:rPr>
          <w:rFonts w:ascii="Times New Roman" w:hAnsi="Times New Roman" w:cs="Times New Roman"/>
        </w:rPr>
        <w:t xml:space="preserve"> preserved in us, Eccli. 6[:31]: “In her is the beauty of life,” that is, in wisdom she makes beauty for </w:t>
      </w:r>
      <w:r w:rsidR="00B545BE" w:rsidRPr="00ED3282">
        <w:rPr>
          <w:rFonts w:ascii="Times New Roman" w:hAnsi="Times New Roman" w:cs="Times New Roman"/>
        </w:rPr>
        <w:t>as long as she lives it can truly be said she works well, converses honestly, “and her bands,” that is, the precepts, “are a healthful binding.” Matt. 19[:17]: “But if thou wilt enter into life, keep the commandments.” These bonds join us to similar things, such spirits clothed lest we be scattered, Eph. 4[:3]: “Careful to keep the unity of the Spirit in the bond of peace.” But these because these bonds break</w:t>
      </w:r>
      <w:r w:rsidR="00172AA7" w:rsidRPr="00ED3282">
        <w:rPr>
          <w:rFonts w:ascii="Times New Roman" w:hAnsi="Times New Roman" w:cs="Times New Roman"/>
        </w:rPr>
        <w:t xml:space="preserve"> some through various sins, Jer. 5[:5]: “These have together broken the yoke </w:t>
      </w:r>
      <w:r w:rsidR="005E705E" w:rsidRPr="00ED3282">
        <w:rPr>
          <w:rFonts w:ascii="Times New Roman" w:hAnsi="Times New Roman" w:cs="Times New Roman"/>
        </w:rPr>
        <w:t>more and</w:t>
      </w:r>
      <w:r w:rsidR="00172AA7" w:rsidRPr="00ED3282">
        <w:rPr>
          <w:rFonts w:ascii="Times New Roman" w:hAnsi="Times New Roman" w:cs="Times New Roman"/>
        </w:rPr>
        <w:t xml:space="preserve"> have burst the bonds.”</w:t>
      </w:r>
    </w:p>
    <w:p w14:paraId="681932B1" w14:textId="46B61E09" w:rsidR="006C2E2D" w:rsidRPr="00ED3282" w:rsidRDefault="00172AA7" w:rsidP="006C2E2D">
      <w:pPr>
        <w:spacing w:line="480" w:lineRule="auto"/>
        <w:rPr>
          <w:rFonts w:ascii="Times New Roman" w:hAnsi="Times New Roman" w:cs="Times New Roman"/>
        </w:rPr>
      </w:pPr>
      <w:r w:rsidRPr="00ED3282">
        <w:rPr>
          <w:rFonts w:ascii="Times New Roman" w:hAnsi="Times New Roman" w:cs="Times New Roman"/>
        </w:rPr>
        <w:t>Secondly, God binds us with the bonds of penitence for sins, just as a broken arm is fractured and protected. The example of the Samaritan, Luke 10[:34]: “And he bound up his wounds.” But alas because Jer. 2[:20] says to the one slipping backwards, “</w:t>
      </w:r>
      <w:r w:rsidR="00B815FF" w:rsidRPr="00ED3282">
        <w:rPr>
          <w:rFonts w:ascii="Times New Roman" w:hAnsi="Times New Roman" w:cs="Times New Roman"/>
        </w:rPr>
        <w:t>You have broken my yoke, you have burst my bands, and you said: I will not serve,”</w:t>
      </w:r>
      <w:r w:rsidR="00B545BE" w:rsidRPr="00ED3282">
        <w:rPr>
          <w:rFonts w:ascii="Times New Roman" w:hAnsi="Times New Roman" w:cs="Times New Roman"/>
        </w:rPr>
        <w:t xml:space="preserve"> </w:t>
      </w:r>
      <w:r w:rsidR="00B815FF" w:rsidRPr="00ED3282">
        <w:rPr>
          <w:rFonts w:ascii="Times New Roman" w:hAnsi="Times New Roman" w:cs="Times New Roman"/>
        </w:rPr>
        <w:t>etc.</w:t>
      </w:r>
    </w:p>
    <w:p w14:paraId="29BAA09F" w14:textId="1EA617E8" w:rsidR="00B815FF" w:rsidRPr="00ED3282" w:rsidRDefault="00B815FF" w:rsidP="006C2E2D">
      <w:pPr>
        <w:spacing w:line="480" w:lineRule="auto"/>
        <w:rPr>
          <w:rFonts w:ascii="Times New Roman" w:hAnsi="Times New Roman" w:cs="Times New Roman"/>
        </w:rPr>
      </w:pPr>
      <w:r w:rsidRPr="00ED3282">
        <w:rPr>
          <w:rFonts w:ascii="Times New Roman" w:hAnsi="Times New Roman" w:cs="Times New Roman"/>
        </w:rPr>
        <w:t xml:space="preserve">¶ Secondly, the world binds us with bonds of pain, that is, to tribulation, especially if we do not exert ourselves to the aforesaid truth. For this </w:t>
      </w:r>
      <w:r w:rsidR="005E705E" w:rsidRPr="00ED3282">
        <w:rPr>
          <w:rFonts w:ascii="Times New Roman" w:hAnsi="Times New Roman" w:cs="Times New Roman"/>
        </w:rPr>
        <w:t>reason,</w:t>
      </w:r>
      <w:r w:rsidRPr="00ED3282">
        <w:rPr>
          <w:rFonts w:ascii="Times New Roman" w:hAnsi="Times New Roman" w:cs="Times New Roman"/>
        </w:rPr>
        <w:t xml:space="preserve"> Jesus was bound, Matt. 27[:2]: Those binding Jesus “brought him </w:t>
      </w:r>
      <w:r w:rsidR="005E705E" w:rsidRPr="00ED3282">
        <w:rPr>
          <w:rFonts w:ascii="Times New Roman" w:hAnsi="Times New Roman" w:cs="Times New Roman"/>
        </w:rPr>
        <w:t>bound and</w:t>
      </w:r>
      <w:r w:rsidRPr="00ED3282">
        <w:rPr>
          <w:rFonts w:ascii="Times New Roman" w:hAnsi="Times New Roman" w:cs="Times New Roman"/>
        </w:rPr>
        <w:t xml:space="preserve"> delivered him to Pilate.” </w:t>
      </w:r>
      <w:r w:rsidR="005E705E" w:rsidRPr="00ED3282">
        <w:rPr>
          <w:rFonts w:ascii="Times New Roman" w:hAnsi="Times New Roman" w:cs="Times New Roman"/>
        </w:rPr>
        <w:t>So,</w:t>
      </w:r>
      <w:r w:rsidRPr="00ED3282">
        <w:rPr>
          <w:rFonts w:ascii="Times New Roman" w:hAnsi="Times New Roman" w:cs="Times New Roman"/>
        </w:rPr>
        <w:t xml:space="preserve"> Peter, Act</w:t>
      </w:r>
      <w:r w:rsidR="00090665" w:rsidRPr="00ED3282">
        <w:rPr>
          <w:rFonts w:ascii="Times New Roman" w:hAnsi="Times New Roman" w:cs="Times New Roman"/>
        </w:rPr>
        <w:t>s</w:t>
      </w:r>
      <w:r w:rsidRPr="00ED3282">
        <w:rPr>
          <w:rFonts w:ascii="Times New Roman" w:hAnsi="Times New Roman" w:cs="Times New Roman"/>
        </w:rPr>
        <w:t xml:space="preserve"> 12[:6], was “bound with two chains.” And Paul, 2 Tim. 2[:9], “Wherein I </w:t>
      </w:r>
      <w:r w:rsidR="005E705E" w:rsidRPr="00ED3282">
        <w:rPr>
          <w:rFonts w:ascii="Times New Roman" w:hAnsi="Times New Roman" w:cs="Times New Roman"/>
        </w:rPr>
        <w:t>labor</w:t>
      </w:r>
      <w:r w:rsidRPr="00ED3282">
        <w:rPr>
          <w:rFonts w:ascii="Times New Roman" w:hAnsi="Times New Roman" w:cs="Times New Roman"/>
        </w:rPr>
        <w:t xml:space="preserve"> even unto bands</w:t>
      </w:r>
      <w:r w:rsidR="00F66034" w:rsidRPr="00ED3282">
        <w:rPr>
          <w:rFonts w:ascii="Times New Roman" w:hAnsi="Times New Roman" w:cs="Times New Roman"/>
        </w:rPr>
        <w:t>.” But the word of God did not bind.</w:t>
      </w:r>
    </w:p>
    <w:p w14:paraId="77B0B1F3" w14:textId="5E258F0A" w:rsidR="00F66034" w:rsidRPr="00ED3282" w:rsidRDefault="00F66034" w:rsidP="006C2E2D">
      <w:pPr>
        <w:spacing w:line="480" w:lineRule="auto"/>
        <w:rPr>
          <w:rFonts w:ascii="Times New Roman" w:hAnsi="Times New Roman" w:cs="Times New Roman"/>
        </w:rPr>
      </w:pPr>
      <w:r w:rsidRPr="00ED3282">
        <w:rPr>
          <w:rFonts w:ascii="Times New Roman" w:hAnsi="Times New Roman" w:cs="Times New Roman"/>
        </w:rPr>
        <w:lastRenderedPageBreak/>
        <w:t xml:space="preserve">Again, if we exert ourselves for the correction of iniquity. For this </w:t>
      </w:r>
      <w:r w:rsidR="005E705E" w:rsidRPr="00ED3282">
        <w:rPr>
          <w:rFonts w:ascii="Times New Roman" w:hAnsi="Times New Roman" w:cs="Times New Roman"/>
        </w:rPr>
        <w:t>reason,</w:t>
      </w:r>
      <w:r w:rsidRPr="00ED3282">
        <w:rPr>
          <w:rFonts w:ascii="Times New Roman" w:hAnsi="Times New Roman" w:cs="Times New Roman"/>
        </w:rPr>
        <w:t xml:space="preserve"> was John the Baptist bound, Matt. 18[:30] he bound “him into prison.” Heb. 11[:36]: The saints “had trial of mockeries and stripes, moreover also of bands and prisons.”</w:t>
      </w:r>
    </w:p>
    <w:p w14:paraId="29DE1AA9" w14:textId="45C562EA" w:rsidR="00F829DE" w:rsidRPr="00ED3282" w:rsidRDefault="00F829DE" w:rsidP="006C2E2D">
      <w:pPr>
        <w:spacing w:line="480" w:lineRule="auto"/>
        <w:rPr>
          <w:rFonts w:ascii="Times New Roman" w:hAnsi="Times New Roman" w:cs="Times New Roman"/>
        </w:rPr>
      </w:pPr>
      <w:r w:rsidRPr="00ED3282">
        <w:rPr>
          <w:rFonts w:ascii="Times New Roman" w:hAnsi="Times New Roman" w:cs="Times New Roman"/>
        </w:rPr>
        <w:t>Again, it detains him by delight in the will of sinning,</w:t>
      </w:r>
      <w:r w:rsidR="00F34468" w:rsidRPr="00ED3282">
        <w:rPr>
          <w:rFonts w:ascii="Times New Roman" w:hAnsi="Times New Roman" w:cs="Times New Roman"/>
        </w:rPr>
        <w:t xml:space="preserve"> just as honey, music, and a cadaver holds the wolf,</w:t>
      </w:r>
      <w:r w:rsidR="00927A4F" w:rsidRPr="00ED3282">
        <w:rPr>
          <w:rStyle w:val="EndnoteReference"/>
          <w:rFonts w:ascii="Times New Roman" w:hAnsi="Times New Roman" w:cs="Times New Roman"/>
        </w:rPr>
        <w:endnoteReference w:id="1"/>
      </w:r>
      <w:r w:rsidR="00F34468" w:rsidRPr="00ED3282">
        <w:rPr>
          <w:rFonts w:ascii="Times New Roman" w:hAnsi="Times New Roman" w:cs="Times New Roman"/>
        </w:rPr>
        <w:t xml:space="preserve"> Eccli. 7[::27]: “I have found a woman more bitter than death,” that is, carnal </w:t>
      </w:r>
      <w:r w:rsidR="005E705E" w:rsidRPr="00ED3282">
        <w:rPr>
          <w:rFonts w:ascii="Times New Roman" w:hAnsi="Times New Roman" w:cs="Times New Roman"/>
        </w:rPr>
        <w:t>concupiscence</w:t>
      </w:r>
      <w:r w:rsidR="00F34468" w:rsidRPr="00ED3282">
        <w:rPr>
          <w:rFonts w:ascii="Times New Roman" w:hAnsi="Times New Roman" w:cs="Times New Roman"/>
        </w:rPr>
        <w:t xml:space="preserve"> </w:t>
      </w:r>
      <w:r w:rsidR="003157A3" w:rsidRPr="00ED3282">
        <w:rPr>
          <w:rFonts w:ascii="Times New Roman" w:hAnsi="Times New Roman" w:cs="Times New Roman"/>
        </w:rPr>
        <w:t>which by deliberate consent alone kills, but these bond are to be broken by virtue of conscience, Judges 16[:9]: “He broke the bands, as a man would break a thread of tow twined with spittle.”</w:t>
      </w:r>
    </w:p>
    <w:p w14:paraId="1D3E51D2" w14:textId="52195679" w:rsidR="003157A3" w:rsidRPr="00ED3282" w:rsidRDefault="003157A3" w:rsidP="006C2E2D">
      <w:pPr>
        <w:spacing w:line="480" w:lineRule="auto"/>
        <w:rPr>
          <w:rFonts w:ascii="Times New Roman" w:hAnsi="Times New Roman" w:cs="Times New Roman"/>
        </w:rPr>
      </w:pPr>
      <w:r w:rsidRPr="00ED3282">
        <w:rPr>
          <w:rFonts w:ascii="Times New Roman" w:hAnsi="Times New Roman" w:cs="Times New Roman"/>
        </w:rPr>
        <w:t>Again, the devil has bonds which he uses.</w:t>
      </w:r>
    </w:p>
    <w:p w14:paraId="311749FB" w14:textId="677C65E1" w:rsidR="003157A3" w:rsidRPr="00ED3282" w:rsidRDefault="003157A3" w:rsidP="006C2E2D">
      <w:pPr>
        <w:spacing w:line="480" w:lineRule="auto"/>
        <w:rPr>
          <w:rFonts w:ascii="Times New Roman" w:hAnsi="Times New Roman" w:cs="Times New Roman"/>
        </w:rPr>
      </w:pPr>
      <w:r w:rsidRPr="00ED3282">
        <w:rPr>
          <w:rFonts w:ascii="Times New Roman" w:hAnsi="Times New Roman" w:cs="Times New Roman"/>
        </w:rPr>
        <w:t xml:space="preserve">First, of sin for drawing into sin, so that he may be more obliged. </w:t>
      </w:r>
      <w:r w:rsidR="005E705E" w:rsidRPr="00ED3282">
        <w:rPr>
          <w:rFonts w:ascii="Times New Roman" w:hAnsi="Times New Roman" w:cs="Times New Roman"/>
        </w:rPr>
        <w:t>So,</w:t>
      </w:r>
      <w:r w:rsidRPr="00ED3282">
        <w:rPr>
          <w:rFonts w:ascii="Times New Roman" w:hAnsi="Times New Roman" w:cs="Times New Roman"/>
        </w:rPr>
        <w:t xml:space="preserve"> Nebuchadnezzar led the king of Juda bound in two chains into Baby</w:t>
      </w:r>
      <w:r w:rsidR="009D2671" w:rsidRPr="00ED3282">
        <w:rPr>
          <w:rFonts w:ascii="Times New Roman" w:hAnsi="Times New Roman" w:cs="Times New Roman"/>
        </w:rPr>
        <w:t>lonia, that is, with carnal and spiritual sins.</w:t>
      </w:r>
    </w:p>
    <w:p w14:paraId="14DB775F" w14:textId="2AF9196D" w:rsidR="009D2671" w:rsidRPr="00ED3282" w:rsidRDefault="009D2671" w:rsidP="006C2E2D">
      <w:pPr>
        <w:spacing w:line="480" w:lineRule="auto"/>
        <w:rPr>
          <w:rFonts w:ascii="Times New Roman" w:hAnsi="Times New Roman" w:cs="Times New Roman"/>
        </w:rPr>
      </w:pPr>
      <w:r w:rsidRPr="00ED3282">
        <w:rPr>
          <w:rFonts w:ascii="Times New Roman" w:hAnsi="Times New Roman" w:cs="Times New Roman"/>
        </w:rPr>
        <w:t>Second, impenitent and promising a long life, so that thus he impedes pen</w:t>
      </w:r>
      <w:r w:rsidR="00446DA3" w:rsidRPr="00ED3282">
        <w:rPr>
          <w:rFonts w:ascii="Times New Roman" w:hAnsi="Times New Roman" w:cs="Times New Roman"/>
        </w:rPr>
        <w:t>a</w:t>
      </w:r>
      <w:r w:rsidRPr="00ED3282">
        <w:rPr>
          <w:rFonts w:ascii="Times New Roman" w:hAnsi="Times New Roman" w:cs="Times New Roman"/>
        </w:rPr>
        <w:t xml:space="preserve">nce and draws one with him, just as the butcher draws the pig, Wis. 17[:2], that is, “fettered with the bonds of darkness, and a long night,” etc., but these bonds are to be broken doubly. </w:t>
      </w:r>
    </w:p>
    <w:p w14:paraId="3E8E5AB4" w14:textId="7B82A3D2" w:rsidR="009D2671" w:rsidRPr="00ED3282" w:rsidRDefault="009D2671" w:rsidP="006C2E2D">
      <w:pPr>
        <w:spacing w:line="480" w:lineRule="auto"/>
        <w:rPr>
          <w:rFonts w:ascii="Times New Roman" w:hAnsi="Times New Roman" w:cs="Times New Roman"/>
        </w:rPr>
      </w:pPr>
      <w:r w:rsidRPr="00ED3282">
        <w:rPr>
          <w:rFonts w:ascii="Times New Roman" w:hAnsi="Times New Roman" w:cs="Times New Roman"/>
        </w:rPr>
        <w:t>First, by man himself dispens</w:t>
      </w:r>
      <w:r w:rsidR="00CA1BDF" w:rsidRPr="00ED3282">
        <w:rPr>
          <w:rFonts w:ascii="Times New Roman" w:hAnsi="Times New Roman" w:cs="Times New Roman"/>
        </w:rPr>
        <w:t>atively</w:t>
      </w:r>
      <w:r w:rsidRPr="00ED3282">
        <w:rPr>
          <w:rFonts w:ascii="Times New Roman" w:hAnsi="Times New Roman" w:cs="Times New Roman"/>
        </w:rPr>
        <w:t xml:space="preserve"> throug</w:t>
      </w:r>
      <w:r w:rsidR="00CA1BDF" w:rsidRPr="00ED3282">
        <w:rPr>
          <w:rFonts w:ascii="Times New Roman" w:hAnsi="Times New Roman" w:cs="Times New Roman"/>
        </w:rPr>
        <w:t>h</w:t>
      </w:r>
      <w:r w:rsidRPr="00ED3282">
        <w:rPr>
          <w:rFonts w:ascii="Times New Roman" w:hAnsi="Times New Roman" w:cs="Times New Roman"/>
        </w:rPr>
        <w:t xml:space="preserve"> patience,</w:t>
      </w:r>
      <w:r w:rsidR="00CA1BDF" w:rsidRPr="00ED3282">
        <w:rPr>
          <w:rFonts w:ascii="Times New Roman" w:hAnsi="Times New Roman" w:cs="Times New Roman"/>
        </w:rPr>
        <w:t xml:space="preserve"> just as the physician stops death, Isai. 52[:2]: “Loose the bonds from off thy neck, O captive daughter of Sion.”</w:t>
      </w:r>
    </w:p>
    <w:p w14:paraId="6A8430BC" w14:textId="1703570A" w:rsidR="00CA1BDF" w:rsidRPr="00ED3282" w:rsidRDefault="00CA1BDF" w:rsidP="006C2E2D">
      <w:pPr>
        <w:spacing w:line="480" w:lineRule="auto"/>
        <w:rPr>
          <w:rFonts w:ascii="Times New Roman" w:hAnsi="Times New Roman" w:cs="Times New Roman"/>
        </w:rPr>
      </w:pPr>
      <w:r w:rsidRPr="00ED3282">
        <w:rPr>
          <w:rFonts w:ascii="Times New Roman" w:hAnsi="Times New Roman" w:cs="Times New Roman"/>
        </w:rPr>
        <w:t>Second, effectively by God through grace, Psal. [115:</w:t>
      </w:r>
      <w:r w:rsidR="003C3304" w:rsidRPr="00ED3282">
        <w:rPr>
          <w:rFonts w:ascii="Times New Roman" w:hAnsi="Times New Roman" w:cs="Times New Roman"/>
        </w:rPr>
        <w:t>16-17</w:t>
      </w:r>
      <w:r w:rsidRPr="00ED3282">
        <w:rPr>
          <w:rFonts w:ascii="Times New Roman" w:hAnsi="Times New Roman" w:cs="Times New Roman"/>
        </w:rPr>
        <w:t xml:space="preserve">]: </w:t>
      </w:r>
      <w:r w:rsidR="003C3304" w:rsidRPr="00ED3282">
        <w:rPr>
          <w:rFonts w:ascii="Times New Roman" w:hAnsi="Times New Roman" w:cs="Times New Roman"/>
        </w:rPr>
        <w:t xml:space="preserve">“You have broken my </w:t>
      </w:r>
      <w:r w:rsidR="005E705E" w:rsidRPr="00ED3282">
        <w:rPr>
          <w:rFonts w:ascii="Times New Roman" w:hAnsi="Times New Roman" w:cs="Times New Roman"/>
        </w:rPr>
        <w:t>bonds;</w:t>
      </w:r>
      <w:r w:rsidR="003C3304" w:rsidRPr="00ED3282">
        <w:rPr>
          <w:rFonts w:ascii="Times New Roman" w:hAnsi="Times New Roman" w:cs="Times New Roman"/>
        </w:rPr>
        <w:t xml:space="preserve"> I will sacrifice to you.”</w:t>
      </w:r>
    </w:p>
    <w:p w14:paraId="4B875FCE" w14:textId="58096D78" w:rsidR="0083186B" w:rsidRPr="00ED3282" w:rsidRDefault="0083186B" w:rsidP="006C2E2D">
      <w:pPr>
        <w:spacing w:line="480" w:lineRule="auto"/>
        <w:rPr>
          <w:rFonts w:ascii="Times New Roman" w:hAnsi="Times New Roman" w:cs="Times New Roman"/>
        </w:rPr>
      </w:pPr>
      <w:r w:rsidRPr="00ED3282">
        <w:rPr>
          <w:rFonts w:ascii="Times New Roman" w:hAnsi="Times New Roman" w:cs="Times New Roman"/>
        </w:rPr>
        <w:t xml:space="preserve">Again, the devil seeing some to escape the bond of the will, inclination, and difficulty, added a triple rope which is broken with difficulty. For he ties the feet with affection, the neck with producing, and the hand </w:t>
      </w:r>
      <w:r w:rsidR="005E705E" w:rsidRPr="00ED3282">
        <w:rPr>
          <w:rFonts w:ascii="Times New Roman" w:hAnsi="Times New Roman" w:cs="Times New Roman"/>
        </w:rPr>
        <w:t>with</w:t>
      </w:r>
      <w:r w:rsidRPr="00ED3282">
        <w:rPr>
          <w:rFonts w:ascii="Times New Roman" w:hAnsi="Times New Roman" w:cs="Times New Roman"/>
        </w:rPr>
        <w:t xml:space="preserve"> working.</w:t>
      </w:r>
    </w:p>
    <w:p w14:paraId="4425DA4F" w14:textId="56A0C380" w:rsidR="0083186B" w:rsidRPr="00ED3282" w:rsidRDefault="0083186B" w:rsidP="006C2E2D">
      <w:pPr>
        <w:spacing w:line="480" w:lineRule="auto"/>
        <w:rPr>
          <w:rFonts w:ascii="Times New Roman" w:hAnsi="Times New Roman" w:cs="Times New Roman"/>
        </w:rPr>
      </w:pPr>
      <w:r w:rsidRPr="00ED3282">
        <w:rPr>
          <w:rFonts w:ascii="Times New Roman" w:hAnsi="Times New Roman" w:cs="Times New Roman"/>
        </w:rPr>
        <w:lastRenderedPageBreak/>
        <w:t>Concerning the first, Psal. [149:8]: “To bind their kings with fetters.”</w:t>
      </w:r>
    </w:p>
    <w:p w14:paraId="7078F5BD" w14:textId="123AD4C8" w:rsidR="0083186B" w:rsidRPr="00ED3282" w:rsidRDefault="0083186B" w:rsidP="006C2E2D">
      <w:pPr>
        <w:spacing w:line="480" w:lineRule="auto"/>
        <w:rPr>
          <w:rFonts w:ascii="Times New Roman" w:hAnsi="Times New Roman" w:cs="Times New Roman"/>
        </w:rPr>
      </w:pPr>
      <w:r w:rsidRPr="00ED3282">
        <w:rPr>
          <w:rFonts w:ascii="Times New Roman" w:hAnsi="Times New Roman" w:cs="Times New Roman"/>
        </w:rPr>
        <w:t>Concerning the second, because [Isai. 52:2]: “Loose the bonds from off your neck, O captive daughter of Sion.” Mark 7[:35]: “</w:t>
      </w:r>
      <w:r w:rsidR="00F5273F" w:rsidRPr="00ED3282">
        <w:rPr>
          <w:rFonts w:ascii="Times New Roman" w:hAnsi="Times New Roman" w:cs="Times New Roman"/>
        </w:rPr>
        <w:t>The string of his tongue was loosed, and he spoke right.”</w:t>
      </w:r>
    </w:p>
    <w:p w14:paraId="7601CA34" w14:textId="13514A2B" w:rsidR="00F5273F" w:rsidRPr="00ED3282" w:rsidRDefault="00F5273F" w:rsidP="006C2E2D">
      <w:pPr>
        <w:spacing w:line="480" w:lineRule="auto"/>
        <w:rPr>
          <w:rFonts w:ascii="Times New Roman" w:hAnsi="Times New Roman" w:cs="Times New Roman"/>
        </w:rPr>
      </w:pPr>
      <w:r w:rsidRPr="00ED3282">
        <w:rPr>
          <w:rFonts w:ascii="Times New Roman" w:hAnsi="Times New Roman" w:cs="Times New Roman"/>
        </w:rPr>
        <w:t xml:space="preserve">Concerning the third, John 11[:44]: Lazarus was “bound feet and hands with winding bands.” Wherefore just as Sampson easily broke the bonds as if flax, so the bonds are broken by the sinner </w:t>
      </w:r>
      <w:r w:rsidR="005E705E" w:rsidRPr="00ED3282">
        <w:rPr>
          <w:rFonts w:ascii="Times New Roman" w:hAnsi="Times New Roman" w:cs="Times New Roman"/>
        </w:rPr>
        <w:t>easily</w:t>
      </w:r>
      <w:r w:rsidRPr="00ED3282">
        <w:rPr>
          <w:rFonts w:ascii="Times New Roman" w:hAnsi="Times New Roman" w:cs="Times New Roman"/>
        </w:rPr>
        <w:t xml:space="preserve"> when he repents, Psal. 115[:16-17]: “You have broken my bonds: I will sacrifice to you.” But the Lord Jesus has general, spiritual, particular, and singular bonds. The first bonds are general justice</w:t>
      </w:r>
      <w:r w:rsidR="00446DA3" w:rsidRPr="00ED3282">
        <w:rPr>
          <w:rFonts w:ascii="Times New Roman" w:hAnsi="Times New Roman" w:cs="Times New Roman"/>
        </w:rPr>
        <w:t>.</w:t>
      </w:r>
      <w:r w:rsidRPr="00ED3282">
        <w:rPr>
          <w:rFonts w:ascii="Times New Roman" w:hAnsi="Times New Roman" w:cs="Times New Roman"/>
        </w:rPr>
        <w:t xml:space="preserve"> The second of penitence. The third of abundance. The fourth of friendship.</w:t>
      </w:r>
    </w:p>
    <w:p w14:paraId="4AEEC674" w14:textId="2BB43AE5" w:rsidR="00F5273F" w:rsidRPr="00ED3282" w:rsidRDefault="004D26BC" w:rsidP="006C2E2D">
      <w:pPr>
        <w:spacing w:line="480" w:lineRule="auto"/>
        <w:rPr>
          <w:rFonts w:ascii="Times New Roman" w:hAnsi="Times New Roman" w:cs="Times New Roman"/>
        </w:rPr>
      </w:pPr>
      <w:r w:rsidRPr="00ED3282">
        <w:rPr>
          <w:rFonts w:ascii="Times New Roman" w:hAnsi="Times New Roman" w:cs="Times New Roman"/>
        </w:rPr>
        <w:t>¶ He is sufficiently unhappy whom so many bonds coerce.</w:t>
      </w:r>
    </w:p>
    <w:p w14:paraId="3C443730" w14:textId="68D05067" w:rsidR="004D26BC" w:rsidRPr="00ED3282" w:rsidRDefault="004D26BC" w:rsidP="006C2E2D">
      <w:pPr>
        <w:spacing w:line="480" w:lineRule="auto"/>
        <w:rPr>
          <w:rFonts w:ascii="Times New Roman" w:hAnsi="Times New Roman" w:cs="Times New Roman"/>
        </w:rPr>
      </w:pPr>
      <w:r w:rsidRPr="00ED3282">
        <w:rPr>
          <w:rFonts w:ascii="Times New Roman" w:hAnsi="Times New Roman" w:cs="Times New Roman"/>
        </w:rPr>
        <w:t>First are the bonds of the precepts, but these are broken by man</w:t>
      </w:r>
      <w:r w:rsidR="007F53C4" w:rsidRPr="00ED3282">
        <w:rPr>
          <w:rFonts w:ascii="Times New Roman" w:hAnsi="Times New Roman" w:cs="Times New Roman"/>
        </w:rPr>
        <w:t xml:space="preserve"> on account of which the Lord was conquered, Jer. 2[:20]: “Of old time you have broken my yoke, </w:t>
      </w:r>
      <w:r w:rsidR="00446DA3" w:rsidRPr="00ED3282">
        <w:rPr>
          <w:rFonts w:ascii="Times New Roman" w:hAnsi="Times New Roman" w:cs="Times New Roman"/>
        </w:rPr>
        <w:t>y</w:t>
      </w:r>
      <w:r w:rsidR="007F53C4" w:rsidRPr="00ED3282">
        <w:rPr>
          <w:rFonts w:ascii="Times New Roman" w:hAnsi="Times New Roman" w:cs="Times New Roman"/>
        </w:rPr>
        <w:t>ou ha</w:t>
      </w:r>
      <w:r w:rsidR="00446DA3" w:rsidRPr="00ED3282">
        <w:rPr>
          <w:rFonts w:ascii="Times New Roman" w:hAnsi="Times New Roman" w:cs="Times New Roman"/>
        </w:rPr>
        <w:t>ve</w:t>
      </w:r>
      <w:r w:rsidR="007F53C4" w:rsidRPr="00ED3282">
        <w:rPr>
          <w:rFonts w:ascii="Times New Roman" w:hAnsi="Times New Roman" w:cs="Times New Roman"/>
        </w:rPr>
        <w:t xml:space="preserve"> burst my bands, and you said: I will not serve.” And lest this be understood concerning children he added, Jer. 5[:5]: “I will go therefore to the great men, and I will speak to them: and behold these have together broken the yoke </w:t>
      </w:r>
      <w:r w:rsidR="005E705E" w:rsidRPr="00ED3282">
        <w:rPr>
          <w:rFonts w:ascii="Times New Roman" w:hAnsi="Times New Roman" w:cs="Times New Roman"/>
        </w:rPr>
        <w:t>more and</w:t>
      </w:r>
      <w:r w:rsidR="007F53C4" w:rsidRPr="00ED3282">
        <w:rPr>
          <w:rFonts w:ascii="Times New Roman" w:hAnsi="Times New Roman" w:cs="Times New Roman"/>
        </w:rPr>
        <w:t xml:space="preserve"> have burst the bonds.”</w:t>
      </w:r>
    </w:p>
    <w:p w14:paraId="613F3A4A" w14:textId="586AB9DF" w:rsidR="007F53C4" w:rsidRPr="00ED3282" w:rsidRDefault="007F53C4" w:rsidP="006C2E2D">
      <w:pPr>
        <w:spacing w:line="480" w:lineRule="auto"/>
        <w:rPr>
          <w:rFonts w:ascii="Times New Roman" w:hAnsi="Times New Roman" w:cs="Times New Roman"/>
        </w:rPr>
      </w:pPr>
      <w:r w:rsidRPr="00ED3282">
        <w:rPr>
          <w:rFonts w:ascii="Times New Roman" w:hAnsi="Times New Roman" w:cs="Times New Roman"/>
        </w:rPr>
        <w:t>Second, the bonds are of pen</w:t>
      </w:r>
      <w:r w:rsidR="00446DA3" w:rsidRPr="00ED3282">
        <w:rPr>
          <w:rFonts w:ascii="Times New Roman" w:hAnsi="Times New Roman" w:cs="Times New Roman"/>
        </w:rPr>
        <w:t>a</w:t>
      </w:r>
      <w:r w:rsidRPr="00ED3282">
        <w:rPr>
          <w:rFonts w:ascii="Times New Roman" w:hAnsi="Times New Roman" w:cs="Times New Roman"/>
        </w:rPr>
        <w:t xml:space="preserve">nce which freely go under the foot, the neck, and the shoulder, that is, the will, the word, and the effect, so thus </w:t>
      </w:r>
      <w:r w:rsidR="002B1291" w:rsidRPr="00ED3282">
        <w:rPr>
          <w:rFonts w:ascii="Times New Roman" w:hAnsi="Times New Roman" w:cs="Times New Roman"/>
        </w:rPr>
        <w:t>they may escape the bonds of the devil, Eccli. 6[:25]: “Put your feet into her fetters.” But alas because that is verified concerning many, Luke 8[:29] he was tied with bonds, he was held in, and he could not go for that.</w:t>
      </w:r>
    </w:p>
    <w:p w14:paraId="1C41AAF2" w14:textId="2342A121" w:rsidR="002B1291" w:rsidRPr="00ED3282" w:rsidRDefault="002B1291" w:rsidP="006C2E2D">
      <w:pPr>
        <w:spacing w:line="480" w:lineRule="auto"/>
        <w:rPr>
          <w:rFonts w:ascii="Times New Roman" w:hAnsi="Times New Roman" w:cs="Times New Roman"/>
        </w:rPr>
      </w:pPr>
      <w:r w:rsidRPr="00ED3282">
        <w:rPr>
          <w:rFonts w:ascii="Times New Roman" w:hAnsi="Times New Roman" w:cs="Times New Roman"/>
        </w:rPr>
        <w:t>Third are the bonds of the counselors by which man inhibits himself, not only by their superfluities, but also by permitted matters, Ezech. 3[:25]: “O son of man</w:t>
      </w:r>
      <w:r w:rsidR="00EA057F" w:rsidRPr="00ED3282">
        <w:rPr>
          <w:rFonts w:ascii="Times New Roman" w:hAnsi="Times New Roman" w:cs="Times New Roman"/>
        </w:rPr>
        <w:t>,</w:t>
      </w:r>
      <w:r w:rsidRPr="00ED3282">
        <w:rPr>
          <w:rFonts w:ascii="Times New Roman" w:hAnsi="Times New Roman" w:cs="Times New Roman"/>
        </w:rPr>
        <w:t xml:space="preserve"> they shall put bands upon </w:t>
      </w:r>
      <w:r w:rsidR="00EA057F" w:rsidRPr="00ED3282">
        <w:rPr>
          <w:rFonts w:ascii="Times New Roman" w:hAnsi="Times New Roman" w:cs="Times New Roman"/>
        </w:rPr>
        <w:t>you.”</w:t>
      </w:r>
    </w:p>
    <w:p w14:paraId="4E2C3E30" w14:textId="7A460BEB" w:rsidR="00EA057F" w:rsidRPr="00ED3282" w:rsidRDefault="00EA057F" w:rsidP="006C2E2D">
      <w:pPr>
        <w:spacing w:line="480" w:lineRule="auto"/>
        <w:rPr>
          <w:rFonts w:ascii="Times New Roman" w:hAnsi="Times New Roman" w:cs="Times New Roman"/>
        </w:rPr>
      </w:pPr>
      <w:r w:rsidRPr="00ED3282">
        <w:rPr>
          <w:rFonts w:ascii="Times New Roman" w:hAnsi="Times New Roman" w:cs="Times New Roman"/>
        </w:rPr>
        <w:lastRenderedPageBreak/>
        <w:t>Fourth are the bonds of friendship, Osee 11[:4]: “I will draw them with the cords of Adam, with the bands of love.” Col. 3[:14]: “But above all these things have charity, which is the bond of perfection.”</w:t>
      </w:r>
    </w:p>
    <w:p w14:paraId="6C443213" w14:textId="0C7901C1" w:rsidR="00EA057F" w:rsidRPr="00ED3282" w:rsidRDefault="00EA057F" w:rsidP="006C2E2D">
      <w:pPr>
        <w:spacing w:line="480" w:lineRule="auto"/>
        <w:rPr>
          <w:rFonts w:ascii="Times New Roman" w:hAnsi="Times New Roman" w:cs="Times New Roman"/>
        </w:rPr>
      </w:pPr>
      <w:r w:rsidRPr="00ED3282">
        <w:rPr>
          <w:rFonts w:ascii="Times New Roman" w:hAnsi="Times New Roman" w:cs="Times New Roman"/>
        </w:rPr>
        <w:t>¶ Again, in the dead are certain bonds of venial deformity, certain bonds of temporal punishment, and certain bonds of weary delaying.</w:t>
      </w:r>
    </w:p>
    <w:p w14:paraId="1944F267" w14:textId="12125726" w:rsidR="00EA057F" w:rsidRPr="00ED3282" w:rsidRDefault="00EA057F" w:rsidP="006C2E2D">
      <w:pPr>
        <w:spacing w:line="480" w:lineRule="auto"/>
        <w:rPr>
          <w:rFonts w:ascii="Times New Roman" w:hAnsi="Times New Roman" w:cs="Times New Roman"/>
        </w:rPr>
      </w:pPr>
      <w:r w:rsidRPr="00ED3282">
        <w:rPr>
          <w:rFonts w:ascii="Times New Roman" w:hAnsi="Times New Roman" w:cs="Times New Roman"/>
        </w:rPr>
        <w:t xml:space="preserve">Concerning the first, Psal. [115:16-17]: “You have broken my bonds: I will sacrifice to </w:t>
      </w:r>
      <w:r w:rsidR="005F56AE" w:rsidRPr="00ED3282">
        <w:rPr>
          <w:rFonts w:ascii="Times New Roman" w:hAnsi="Times New Roman" w:cs="Times New Roman"/>
        </w:rPr>
        <w:t>you.” This happens through prayer, Jud. 15[:14]: “As the flax is wont to be consumed at the approach of fire.”</w:t>
      </w:r>
    </w:p>
    <w:p w14:paraId="64A61196" w14:textId="0E59F9D7" w:rsidR="005F56AE" w:rsidRPr="00ED3282" w:rsidRDefault="005F56AE" w:rsidP="006C2E2D">
      <w:pPr>
        <w:spacing w:line="480" w:lineRule="auto"/>
        <w:rPr>
          <w:rFonts w:ascii="Times New Roman" w:hAnsi="Times New Roman" w:cs="Times New Roman"/>
        </w:rPr>
      </w:pPr>
      <w:r w:rsidRPr="00ED3282">
        <w:rPr>
          <w:rFonts w:ascii="Times New Roman" w:hAnsi="Times New Roman" w:cs="Times New Roman"/>
        </w:rPr>
        <w:t xml:space="preserve">Concerning the second, Eccli. 6[:31]: “Her bands are a healthful binding.” </w:t>
      </w:r>
      <w:r w:rsidR="00DD5811" w:rsidRPr="00ED3282">
        <w:rPr>
          <w:rFonts w:ascii="Times New Roman" w:hAnsi="Times New Roman" w:cs="Times New Roman"/>
        </w:rPr>
        <w:t>Because we have liberated such afflicted ones, we have helped ourselves, their patrons. And in this it is true what is commonly said, he who prays (</w:t>
      </w:r>
      <w:r w:rsidR="00DD5811" w:rsidRPr="00ED3282">
        <w:rPr>
          <w:rFonts w:ascii="Times New Roman" w:hAnsi="Times New Roman" w:cs="Times New Roman"/>
          <w:i/>
          <w:iCs/>
        </w:rPr>
        <w:t>orat</w:t>
      </w:r>
      <w:r w:rsidR="00DD5811" w:rsidRPr="00ED3282">
        <w:rPr>
          <w:rFonts w:ascii="Times New Roman" w:hAnsi="Times New Roman" w:cs="Times New Roman"/>
        </w:rPr>
        <w:t>) for another works (</w:t>
      </w:r>
      <w:r w:rsidR="00DD5811" w:rsidRPr="00ED3282">
        <w:rPr>
          <w:rFonts w:ascii="Times New Roman" w:hAnsi="Times New Roman" w:cs="Times New Roman"/>
          <w:i/>
          <w:iCs/>
        </w:rPr>
        <w:t>laborat</w:t>
      </w:r>
      <w:r w:rsidR="00DD5811" w:rsidRPr="00ED3282">
        <w:rPr>
          <w:rFonts w:ascii="Times New Roman" w:hAnsi="Times New Roman" w:cs="Times New Roman"/>
        </w:rPr>
        <w:t>) for himself.</w:t>
      </w:r>
      <w:r w:rsidR="00927A4F" w:rsidRPr="00ED3282">
        <w:rPr>
          <w:rStyle w:val="EndnoteReference"/>
          <w:rFonts w:ascii="Times New Roman" w:hAnsi="Times New Roman" w:cs="Times New Roman"/>
        </w:rPr>
        <w:endnoteReference w:id="2"/>
      </w:r>
    </w:p>
    <w:p w14:paraId="3A6D33C2" w14:textId="35703E49" w:rsidR="00EA057F" w:rsidRPr="00ED3282" w:rsidRDefault="00DD5811" w:rsidP="006C2E2D">
      <w:pPr>
        <w:spacing w:line="480" w:lineRule="auto"/>
        <w:rPr>
          <w:rFonts w:ascii="Times New Roman" w:hAnsi="Times New Roman" w:cs="Times New Roman"/>
        </w:rPr>
      </w:pPr>
      <w:r w:rsidRPr="00ED3282">
        <w:rPr>
          <w:rFonts w:ascii="Times New Roman" w:hAnsi="Times New Roman" w:cs="Times New Roman"/>
        </w:rPr>
        <w:t>Concerning the third, Job 39[:5]: “Who has sent out the wild ass free, and who has loosed his bonds?” The wild ass (</w:t>
      </w:r>
      <w:r w:rsidRPr="00ED3282">
        <w:rPr>
          <w:rFonts w:ascii="Times New Roman" w:hAnsi="Times New Roman" w:cs="Times New Roman"/>
          <w:i/>
          <w:iCs/>
        </w:rPr>
        <w:t>Onager</w:t>
      </w:r>
      <w:r w:rsidRPr="00ED3282">
        <w:rPr>
          <w:rFonts w:ascii="Times New Roman" w:hAnsi="Times New Roman" w:cs="Times New Roman"/>
        </w:rPr>
        <w:t>)</w:t>
      </w:r>
      <w:r w:rsidR="00F61017" w:rsidRPr="00ED3282">
        <w:rPr>
          <w:rFonts w:ascii="Times New Roman" w:hAnsi="Times New Roman" w:cs="Times New Roman"/>
        </w:rPr>
        <w:t xml:space="preserve"> which</w:t>
      </w:r>
      <w:r w:rsidRPr="00ED3282">
        <w:rPr>
          <w:rFonts w:ascii="Times New Roman" w:hAnsi="Times New Roman" w:cs="Times New Roman"/>
        </w:rPr>
        <w:t xml:space="preserve"> is an ass of the </w:t>
      </w:r>
      <w:r w:rsidR="00F61017" w:rsidRPr="00ED3282">
        <w:rPr>
          <w:rFonts w:ascii="Times New Roman" w:hAnsi="Times New Roman" w:cs="Times New Roman"/>
        </w:rPr>
        <w:t>forest figures the soul afflicted in purgatory, which is freed at least after the judgment because the journey is not the place of purgatory.</w:t>
      </w:r>
    </w:p>
    <w:sectPr w:rsidR="00EA057F" w:rsidRPr="00ED328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220E0" w14:textId="77777777" w:rsidR="00927A4F" w:rsidRDefault="00927A4F" w:rsidP="00927A4F">
      <w:pPr>
        <w:spacing w:after="0" w:line="240" w:lineRule="auto"/>
      </w:pPr>
      <w:r>
        <w:separator/>
      </w:r>
    </w:p>
  </w:endnote>
  <w:endnote w:type="continuationSeparator" w:id="0">
    <w:p w14:paraId="6538840B" w14:textId="77777777" w:rsidR="00927A4F" w:rsidRDefault="00927A4F" w:rsidP="00927A4F">
      <w:pPr>
        <w:spacing w:after="0" w:line="240" w:lineRule="auto"/>
      </w:pPr>
      <w:r>
        <w:continuationSeparator/>
      </w:r>
    </w:p>
  </w:endnote>
  <w:endnote w:id="1">
    <w:p w14:paraId="120D82B3" w14:textId="77777777" w:rsidR="00927A4F" w:rsidRPr="00927A4F" w:rsidRDefault="00927A4F" w:rsidP="00927A4F">
      <w:pPr>
        <w:pStyle w:val="EndnoteText"/>
        <w:rPr>
          <w:rFonts w:ascii="Times New Roman" w:hAnsi="Times New Roman" w:cs="Times New Roman"/>
          <w:sz w:val="24"/>
          <w:szCs w:val="24"/>
        </w:rPr>
      </w:pPr>
      <w:r w:rsidRPr="00927A4F">
        <w:rPr>
          <w:rStyle w:val="EndnoteReference"/>
          <w:rFonts w:ascii="Times New Roman" w:hAnsi="Times New Roman" w:cs="Times New Roman"/>
          <w:sz w:val="24"/>
          <w:szCs w:val="24"/>
        </w:rPr>
        <w:endnoteRef/>
      </w:r>
      <w:r w:rsidRPr="00927A4F">
        <w:rPr>
          <w:rFonts w:ascii="Times New Roman" w:hAnsi="Times New Roman" w:cs="Times New Roman"/>
          <w:sz w:val="24"/>
          <w:szCs w:val="24"/>
        </w:rPr>
        <w:t xml:space="preserve"> </w:t>
      </w:r>
      <w:r w:rsidRPr="00927A4F">
        <w:rPr>
          <w:rFonts w:ascii="Times New Roman" w:hAnsi="Times New Roman" w:cs="Times New Roman"/>
          <w:sz w:val="24"/>
          <w:szCs w:val="24"/>
        </w:rPr>
        <w:t xml:space="preserve">Cf. Terence, </w:t>
      </w:r>
      <w:proofErr w:type="spellStart"/>
      <w:r w:rsidRPr="00927A4F">
        <w:rPr>
          <w:rFonts w:ascii="Times New Roman" w:hAnsi="Times New Roman" w:cs="Times New Roman"/>
          <w:sz w:val="24"/>
          <w:szCs w:val="24"/>
        </w:rPr>
        <w:t>Phormio</w:t>
      </w:r>
      <w:proofErr w:type="spellEnd"/>
      <w:r w:rsidRPr="00927A4F">
        <w:rPr>
          <w:rFonts w:ascii="Times New Roman" w:hAnsi="Times New Roman" w:cs="Times New Roman"/>
          <w:sz w:val="24"/>
          <w:szCs w:val="24"/>
        </w:rPr>
        <w:t xml:space="preserve"> 506 (LCL 23:68-69): </w:t>
      </w:r>
      <w:proofErr w:type="spellStart"/>
      <w:r w:rsidRPr="00927A4F">
        <w:rPr>
          <w:rFonts w:ascii="Times New Roman" w:hAnsi="Times New Roman" w:cs="Times New Roman"/>
          <w:sz w:val="24"/>
          <w:szCs w:val="24"/>
        </w:rPr>
        <w:t>auribus</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teneo</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lupum</w:t>
      </w:r>
      <w:proofErr w:type="spellEnd"/>
      <w:r w:rsidRPr="00927A4F">
        <w:rPr>
          <w:rFonts w:ascii="Times New Roman" w:hAnsi="Times New Roman" w:cs="Times New Roman"/>
          <w:sz w:val="24"/>
          <w:szCs w:val="24"/>
        </w:rPr>
        <w:t>.</w:t>
      </w:r>
    </w:p>
    <w:p w14:paraId="2B5BC11B" w14:textId="77777777" w:rsidR="00927A4F" w:rsidRPr="00927A4F" w:rsidRDefault="00927A4F" w:rsidP="00927A4F">
      <w:pPr>
        <w:pStyle w:val="EndnoteText"/>
        <w:rPr>
          <w:rFonts w:ascii="Times New Roman" w:hAnsi="Times New Roman" w:cs="Times New Roman"/>
          <w:sz w:val="24"/>
          <w:szCs w:val="24"/>
        </w:rPr>
      </w:pPr>
    </w:p>
    <w:p w14:paraId="7A0BE57F" w14:textId="77777777" w:rsidR="00927A4F" w:rsidRPr="00927A4F" w:rsidRDefault="00927A4F" w:rsidP="00927A4F">
      <w:pPr>
        <w:pStyle w:val="EndnoteText"/>
        <w:rPr>
          <w:rFonts w:ascii="Times New Roman" w:hAnsi="Times New Roman" w:cs="Times New Roman"/>
          <w:sz w:val="24"/>
          <w:szCs w:val="24"/>
        </w:rPr>
      </w:pPr>
      <w:r w:rsidRPr="00927A4F">
        <w:rPr>
          <w:rFonts w:ascii="Times New Roman" w:hAnsi="Times New Roman" w:cs="Times New Roman"/>
          <w:sz w:val="24"/>
          <w:szCs w:val="24"/>
        </w:rPr>
        <w:t>I’m holding the proverbial wolf by the ears.</w:t>
      </w:r>
    </w:p>
    <w:p w14:paraId="40707B8E" w14:textId="710CC5CF" w:rsidR="00927A4F" w:rsidRPr="00927A4F" w:rsidRDefault="00927A4F">
      <w:pPr>
        <w:pStyle w:val="EndnoteText"/>
        <w:rPr>
          <w:rFonts w:ascii="Times New Roman" w:hAnsi="Times New Roman" w:cs="Times New Roman"/>
          <w:sz w:val="24"/>
          <w:szCs w:val="24"/>
        </w:rPr>
      </w:pPr>
    </w:p>
  </w:endnote>
  <w:endnote w:id="2">
    <w:p w14:paraId="34521ED8" w14:textId="77777777" w:rsidR="00927A4F" w:rsidRPr="00927A4F" w:rsidRDefault="00927A4F" w:rsidP="00927A4F">
      <w:pPr>
        <w:pStyle w:val="EndnoteText"/>
        <w:rPr>
          <w:rFonts w:ascii="Times New Roman" w:hAnsi="Times New Roman" w:cs="Times New Roman"/>
          <w:sz w:val="24"/>
          <w:szCs w:val="24"/>
        </w:rPr>
      </w:pPr>
      <w:r w:rsidRPr="00927A4F">
        <w:rPr>
          <w:rStyle w:val="EndnoteReference"/>
          <w:rFonts w:ascii="Times New Roman" w:hAnsi="Times New Roman" w:cs="Times New Roman"/>
          <w:sz w:val="24"/>
          <w:szCs w:val="24"/>
        </w:rPr>
        <w:endnoteRef/>
      </w:r>
      <w:r w:rsidRPr="00927A4F">
        <w:rPr>
          <w:rFonts w:ascii="Times New Roman" w:hAnsi="Times New Roman" w:cs="Times New Roman"/>
          <w:sz w:val="24"/>
          <w:szCs w:val="24"/>
        </w:rPr>
        <w:t xml:space="preserve"> </w:t>
      </w:r>
      <w:r w:rsidRPr="00927A4F">
        <w:rPr>
          <w:rFonts w:ascii="Times New Roman" w:hAnsi="Times New Roman" w:cs="Times New Roman"/>
          <w:sz w:val="24"/>
          <w:szCs w:val="24"/>
        </w:rPr>
        <w:t xml:space="preserve">Cf. D. </w:t>
      </w:r>
      <w:proofErr w:type="spellStart"/>
      <w:r w:rsidRPr="00927A4F">
        <w:rPr>
          <w:rFonts w:ascii="Times New Roman" w:hAnsi="Times New Roman" w:cs="Times New Roman"/>
          <w:sz w:val="24"/>
          <w:szCs w:val="24"/>
        </w:rPr>
        <w:t>Radulphi</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Ardentis</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Pictavi</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i/>
          <w:iCs/>
          <w:sz w:val="24"/>
          <w:szCs w:val="24"/>
        </w:rPr>
        <w:t>Homiliae</w:t>
      </w:r>
      <w:proofErr w:type="spellEnd"/>
      <w:r w:rsidRPr="00927A4F">
        <w:rPr>
          <w:rFonts w:ascii="Times New Roman" w:hAnsi="Times New Roman" w:cs="Times New Roman"/>
          <w:sz w:val="24"/>
          <w:szCs w:val="24"/>
        </w:rPr>
        <w:t xml:space="preserve"> 1.43 (PL 155:1485): </w:t>
      </w:r>
      <w:proofErr w:type="gramStart"/>
      <w:r w:rsidRPr="00927A4F">
        <w:rPr>
          <w:rFonts w:ascii="Times New Roman" w:hAnsi="Times New Roman" w:cs="Times New Roman"/>
          <w:sz w:val="24"/>
          <w:szCs w:val="24"/>
        </w:rPr>
        <w:t>Et</w:t>
      </w:r>
      <w:proofErr w:type="gramEnd"/>
      <w:r w:rsidRPr="00927A4F">
        <w:rPr>
          <w:rFonts w:ascii="Times New Roman" w:hAnsi="Times New Roman" w:cs="Times New Roman"/>
          <w:sz w:val="24"/>
          <w:szCs w:val="24"/>
        </w:rPr>
        <w:t xml:space="preserve"> qui pro </w:t>
      </w:r>
      <w:proofErr w:type="spellStart"/>
      <w:r w:rsidRPr="00927A4F">
        <w:rPr>
          <w:rFonts w:ascii="Times New Roman" w:hAnsi="Times New Roman" w:cs="Times New Roman"/>
          <w:sz w:val="24"/>
          <w:szCs w:val="24"/>
        </w:rPr>
        <w:t>alio</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orat</w:t>
      </w:r>
      <w:proofErr w:type="spellEnd"/>
      <w:r w:rsidRPr="00927A4F">
        <w:rPr>
          <w:rFonts w:ascii="Times New Roman" w:hAnsi="Times New Roman" w:cs="Times New Roman"/>
          <w:sz w:val="24"/>
          <w:szCs w:val="24"/>
        </w:rPr>
        <w:t xml:space="preserve">, pro </w:t>
      </w:r>
      <w:proofErr w:type="spellStart"/>
      <w:r w:rsidRPr="00927A4F">
        <w:rPr>
          <w:rFonts w:ascii="Times New Roman" w:hAnsi="Times New Roman" w:cs="Times New Roman"/>
          <w:sz w:val="24"/>
          <w:szCs w:val="24"/>
        </w:rPr>
        <w:t>seipso</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laborat</w:t>
      </w:r>
      <w:proofErr w:type="spellEnd"/>
      <w:r w:rsidRPr="00927A4F">
        <w:rPr>
          <w:rFonts w:ascii="Times New Roman" w:hAnsi="Times New Roman" w:cs="Times New Roman"/>
          <w:sz w:val="24"/>
          <w:szCs w:val="24"/>
        </w:rPr>
        <w:t>.</w:t>
      </w:r>
    </w:p>
    <w:p w14:paraId="2CD26993" w14:textId="017D05BF" w:rsidR="00927A4F" w:rsidRPr="00927A4F" w:rsidRDefault="00927A4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56422" w14:textId="77777777" w:rsidR="00927A4F" w:rsidRDefault="00927A4F" w:rsidP="00927A4F">
      <w:pPr>
        <w:spacing w:after="0" w:line="240" w:lineRule="auto"/>
      </w:pPr>
      <w:r>
        <w:separator/>
      </w:r>
    </w:p>
  </w:footnote>
  <w:footnote w:type="continuationSeparator" w:id="0">
    <w:p w14:paraId="1546F789" w14:textId="77777777" w:rsidR="00927A4F" w:rsidRDefault="00927A4F" w:rsidP="00927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2D"/>
    <w:rsid w:val="00090665"/>
    <w:rsid w:val="00172AA7"/>
    <w:rsid w:val="002A3489"/>
    <w:rsid w:val="002B1291"/>
    <w:rsid w:val="00313566"/>
    <w:rsid w:val="003157A3"/>
    <w:rsid w:val="003C3304"/>
    <w:rsid w:val="004007A7"/>
    <w:rsid w:val="00446DA3"/>
    <w:rsid w:val="004D26BC"/>
    <w:rsid w:val="005365E9"/>
    <w:rsid w:val="00591B90"/>
    <w:rsid w:val="005E705E"/>
    <w:rsid w:val="005F1C84"/>
    <w:rsid w:val="005F56AE"/>
    <w:rsid w:val="006C2E2D"/>
    <w:rsid w:val="007E153E"/>
    <w:rsid w:val="007F53C4"/>
    <w:rsid w:val="0083186B"/>
    <w:rsid w:val="008A725F"/>
    <w:rsid w:val="00927A4F"/>
    <w:rsid w:val="00934A86"/>
    <w:rsid w:val="009C67D9"/>
    <w:rsid w:val="009D2671"/>
    <w:rsid w:val="009E567F"/>
    <w:rsid w:val="00B545BE"/>
    <w:rsid w:val="00B815FF"/>
    <w:rsid w:val="00C77531"/>
    <w:rsid w:val="00CA1BDF"/>
    <w:rsid w:val="00D765B2"/>
    <w:rsid w:val="00DD5811"/>
    <w:rsid w:val="00EA057F"/>
    <w:rsid w:val="00ED3282"/>
    <w:rsid w:val="00F34468"/>
    <w:rsid w:val="00F5273F"/>
    <w:rsid w:val="00F61017"/>
    <w:rsid w:val="00F66034"/>
    <w:rsid w:val="00F829DE"/>
    <w:rsid w:val="00F9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7F"/>
    <w:rPr>
      <w:rFonts w:ascii="Segoe UI" w:hAnsi="Segoe UI" w:cs="Segoe UI"/>
      <w:sz w:val="18"/>
      <w:szCs w:val="18"/>
    </w:rPr>
  </w:style>
  <w:style w:type="paragraph" w:styleId="EndnoteText">
    <w:name w:val="endnote text"/>
    <w:basedOn w:val="Normal"/>
    <w:link w:val="EndnoteTextChar"/>
    <w:uiPriority w:val="99"/>
    <w:semiHidden/>
    <w:unhideWhenUsed/>
    <w:rsid w:val="00927A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A4F"/>
    <w:rPr>
      <w:sz w:val="20"/>
      <w:szCs w:val="20"/>
    </w:rPr>
  </w:style>
  <w:style w:type="character" w:styleId="EndnoteReference">
    <w:name w:val="endnote reference"/>
    <w:basedOn w:val="DefaultParagraphFont"/>
    <w:uiPriority w:val="99"/>
    <w:semiHidden/>
    <w:unhideWhenUsed/>
    <w:rsid w:val="00927A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7F"/>
    <w:rPr>
      <w:rFonts w:ascii="Segoe UI" w:hAnsi="Segoe UI" w:cs="Segoe UI"/>
      <w:sz w:val="18"/>
      <w:szCs w:val="18"/>
    </w:rPr>
  </w:style>
  <w:style w:type="paragraph" w:styleId="EndnoteText">
    <w:name w:val="endnote text"/>
    <w:basedOn w:val="Normal"/>
    <w:link w:val="EndnoteTextChar"/>
    <w:uiPriority w:val="99"/>
    <w:semiHidden/>
    <w:unhideWhenUsed/>
    <w:rsid w:val="00927A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A4F"/>
    <w:rPr>
      <w:sz w:val="20"/>
      <w:szCs w:val="20"/>
    </w:rPr>
  </w:style>
  <w:style w:type="character" w:styleId="EndnoteReference">
    <w:name w:val="endnote reference"/>
    <w:basedOn w:val="DefaultParagraphFont"/>
    <w:uiPriority w:val="99"/>
    <w:semiHidden/>
    <w:unhideWhenUsed/>
    <w:rsid w:val="00927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EE74-3560-47BE-9BB6-454996AF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6</cp:revision>
  <cp:lastPrinted>2021-02-19T22:59:00Z</cp:lastPrinted>
  <dcterms:created xsi:type="dcterms:W3CDTF">2021-02-19T21:37:00Z</dcterms:created>
  <dcterms:modified xsi:type="dcterms:W3CDTF">2021-02-19T23:04:00Z</dcterms:modified>
</cp:coreProperties>
</file>