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7BEC94" w14:textId="77136555" w:rsidR="005365E9" w:rsidRPr="00E81A6B" w:rsidRDefault="00453628" w:rsidP="00453628">
      <w:pPr>
        <w:spacing w:line="480" w:lineRule="auto"/>
        <w:rPr>
          <w:rFonts w:ascii="Times New Roman" w:hAnsi="Times New Roman" w:cs="Times New Roman"/>
        </w:rPr>
      </w:pPr>
      <w:r w:rsidRPr="00E81A6B">
        <w:rPr>
          <w:rFonts w:ascii="Times New Roman" w:hAnsi="Times New Roman" w:cs="Times New Roman"/>
        </w:rPr>
        <w:t>383 Wine</w:t>
      </w:r>
      <w:r w:rsidR="007A4D03" w:rsidRPr="00E81A6B">
        <w:rPr>
          <w:rFonts w:ascii="Times New Roman" w:hAnsi="Times New Roman" w:cs="Times New Roman"/>
        </w:rPr>
        <w:t xml:space="preserve"> (</w:t>
      </w:r>
      <w:r w:rsidR="007A4D03" w:rsidRPr="00E81A6B">
        <w:rPr>
          <w:rFonts w:ascii="Times New Roman" w:hAnsi="Times New Roman" w:cs="Times New Roman"/>
          <w:i/>
        </w:rPr>
        <w:t>Vinum</w:t>
      </w:r>
      <w:r w:rsidR="007A4D03" w:rsidRPr="00E81A6B">
        <w:rPr>
          <w:rFonts w:ascii="Times New Roman" w:hAnsi="Times New Roman" w:cs="Times New Roman"/>
        </w:rPr>
        <w:t>)</w:t>
      </w:r>
    </w:p>
    <w:p w14:paraId="092FA88F" w14:textId="77F73730" w:rsidR="00453628" w:rsidRPr="00E81A6B" w:rsidRDefault="00453628" w:rsidP="00453628">
      <w:pPr>
        <w:spacing w:line="480" w:lineRule="auto"/>
        <w:rPr>
          <w:rFonts w:ascii="Times New Roman" w:hAnsi="Times New Roman" w:cs="Times New Roman"/>
        </w:rPr>
      </w:pPr>
      <w:r w:rsidRPr="00E81A6B">
        <w:rPr>
          <w:rFonts w:ascii="Times New Roman" w:hAnsi="Times New Roman" w:cs="Times New Roman"/>
        </w:rPr>
        <w:t>Through wine sometimes grace is designated. For just as wine is</w:t>
      </w:r>
      <w:r w:rsidR="00256FD2">
        <w:rPr>
          <w:rFonts w:ascii="Times New Roman" w:hAnsi="Times New Roman" w:cs="Times New Roman"/>
        </w:rPr>
        <w:t xml:space="preserve"> sharp, warming, and giving joy;</w:t>
      </w:r>
      <w:r w:rsidRPr="00E81A6B">
        <w:rPr>
          <w:rFonts w:ascii="Times New Roman" w:hAnsi="Times New Roman" w:cs="Times New Roman"/>
        </w:rPr>
        <w:t xml:space="preserve"> so with the coming of grace it pricks the heart to penitence, Psal. [59:5]: “You have made us drink wine of sorrow.”</w:t>
      </w:r>
    </w:p>
    <w:p w14:paraId="046231AC" w14:textId="77777777" w:rsidR="00453628" w:rsidRPr="00E81A6B" w:rsidRDefault="00453628" w:rsidP="00453628">
      <w:pPr>
        <w:spacing w:line="480" w:lineRule="auto"/>
        <w:rPr>
          <w:rFonts w:ascii="Times New Roman" w:hAnsi="Times New Roman" w:cs="Times New Roman"/>
        </w:rPr>
      </w:pPr>
      <w:r w:rsidRPr="00E81A6B">
        <w:rPr>
          <w:rFonts w:ascii="Times New Roman" w:hAnsi="Times New Roman" w:cs="Times New Roman"/>
        </w:rPr>
        <w:t>Again, it warms through charity, Psal. [38:4]: “My heart grew hot within me.”</w:t>
      </w:r>
    </w:p>
    <w:p w14:paraId="46183E0B" w14:textId="4E098FE8" w:rsidR="00962019" w:rsidRPr="00E81A6B" w:rsidRDefault="006D240B" w:rsidP="007409EE">
      <w:pPr>
        <w:spacing w:line="480" w:lineRule="auto"/>
        <w:rPr>
          <w:rFonts w:ascii="Times New Roman" w:hAnsi="Times New Roman" w:cs="Times New Roman"/>
        </w:rPr>
      </w:pPr>
      <w:r w:rsidRPr="00E81A6B">
        <w:rPr>
          <w:rFonts w:ascii="Times New Roman" w:hAnsi="Times New Roman" w:cs="Times New Roman"/>
        </w:rPr>
        <w:t xml:space="preserve">¶ Third, it exults through the joyous matter of holiness, Psal. [103:15]: “Wine may cheer the heart of man.” For as in the misdeed conscience gnaws, so in the </w:t>
      </w:r>
      <w:r w:rsidR="007409EE" w:rsidRPr="00E81A6B">
        <w:rPr>
          <w:rFonts w:ascii="Times New Roman" w:hAnsi="Times New Roman" w:cs="Times New Roman"/>
        </w:rPr>
        <w:t xml:space="preserve">good </w:t>
      </w:r>
      <w:r w:rsidRPr="00E81A6B">
        <w:rPr>
          <w:rFonts w:ascii="Times New Roman" w:hAnsi="Times New Roman" w:cs="Times New Roman"/>
        </w:rPr>
        <w:t xml:space="preserve">deed joy is generated. </w:t>
      </w:r>
      <w:r w:rsidR="00256FD2" w:rsidRPr="00E81A6B">
        <w:rPr>
          <w:rFonts w:ascii="Times New Roman" w:hAnsi="Times New Roman" w:cs="Times New Roman"/>
        </w:rPr>
        <w:t>Wherefore</w:t>
      </w:r>
      <w:r w:rsidRPr="00E81A6B">
        <w:rPr>
          <w:rFonts w:ascii="Times New Roman" w:hAnsi="Times New Roman" w:cs="Times New Roman"/>
        </w:rPr>
        <w:t xml:space="preserve"> Augustine, in </w:t>
      </w:r>
      <w:r w:rsidRPr="00E81A6B">
        <w:rPr>
          <w:rFonts w:ascii="Times New Roman" w:hAnsi="Times New Roman" w:cs="Times New Roman"/>
          <w:i/>
          <w:iCs/>
        </w:rPr>
        <w:t>Ench</w:t>
      </w:r>
      <w:r w:rsidR="00962019" w:rsidRPr="00E81A6B">
        <w:rPr>
          <w:rFonts w:ascii="Times New Roman" w:hAnsi="Times New Roman" w:cs="Times New Roman"/>
          <w:i/>
          <w:iCs/>
        </w:rPr>
        <w:t>i</w:t>
      </w:r>
      <w:r w:rsidRPr="00E81A6B">
        <w:rPr>
          <w:rFonts w:ascii="Times New Roman" w:hAnsi="Times New Roman" w:cs="Times New Roman"/>
          <w:i/>
          <w:iCs/>
        </w:rPr>
        <w:t>r</w:t>
      </w:r>
      <w:r w:rsidR="00962019" w:rsidRPr="00E81A6B">
        <w:rPr>
          <w:rFonts w:ascii="Times New Roman" w:hAnsi="Times New Roman" w:cs="Times New Roman"/>
          <w:i/>
          <w:iCs/>
        </w:rPr>
        <w:t>i</w:t>
      </w:r>
      <w:r w:rsidRPr="00E81A6B">
        <w:rPr>
          <w:rFonts w:ascii="Times New Roman" w:hAnsi="Times New Roman" w:cs="Times New Roman"/>
          <w:i/>
          <w:iCs/>
        </w:rPr>
        <w:t>dion</w:t>
      </w:r>
      <w:r w:rsidRPr="00E81A6B">
        <w:rPr>
          <w:rFonts w:ascii="Times New Roman" w:hAnsi="Times New Roman" w:cs="Times New Roman"/>
        </w:rPr>
        <w:t>,</w:t>
      </w:r>
      <w:r w:rsidR="007140DA" w:rsidRPr="00E81A6B">
        <w:rPr>
          <w:rStyle w:val="EndnoteReference"/>
          <w:rFonts w:ascii="Times New Roman" w:hAnsi="Times New Roman" w:cs="Times New Roman"/>
        </w:rPr>
        <w:endnoteReference w:id="1"/>
      </w:r>
      <w:r w:rsidRPr="00E81A6B">
        <w:rPr>
          <w:rFonts w:ascii="Times New Roman" w:hAnsi="Times New Roman" w:cs="Times New Roman"/>
        </w:rPr>
        <w:t xml:space="preserve"> </w:t>
      </w:r>
      <w:r w:rsidR="00962019" w:rsidRPr="00E81A6B">
        <w:rPr>
          <w:rFonts w:ascii="Times New Roman" w:hAnsi="Times New Roman" w:cs="Times New Roman"/>
        </w:rPr>
        <w:t>it is true libert</w:t>
      </w:r>
      <w:r w:rsidR="007409EE" w:rsidRPr="00E81A6B">
        <w:rPr>
          <w:rFonts w:ascii="Times New Roman" w:hAnsi="Times New Roman" w:cs="Times New Roman"/>
        </w:rPr>
        <w:t>y</w:t>
      </w:r>
      <w:r w:rsidR="00962019" w:rsidRPr="00E81A6B">
        <w:rPr>
          <w:rFonts w:ascii="Times New Roman" w:hAnsi="Times New Roman" w:cs="Times New Roman"/>
        </w:rPr>
        <w:t xml:space="preserve"> on account of the joy of something done right, so also it is pious service on account of the </w:t>
      </w:r>
      <w:r w:rsidR="007409EE" w:rsidRPr="00E81A6B">
        <w:rPr>
          <w:rFonts w:ascii="Times New Roman" w:hAnsi="Times New Roman" w:cs="Times New Roman"/>
        </w:rPr>
        <w:t>obedience received.</w:t>
      </w:r>
    </w:p>
    <w:p w14:paraId="2B110C6E" w14:textId="2E77753C" w:rsidR="007409EE" w:rsidRPr="00E81A6B" w:rsidRDefault="007409EE" w:rsidP="007409EE">
      <w:pPr>
        <w:spacing w:line="480" w:lineRule="auto"/>
        <w:rPr>
          <w:rFonts w:ascii="Times New Roman" w:hAnsi="Times New Roman" w:cs="Times New Roman"/>
        </w:rPr>
      </w:pPr>
      <w:r w:rsidRPr="00E81A6B">
        <w:rPr>
          <w:rFonts w:ascii="Times New Roman" w:hAnsi="Times New Roman" w:cs="Times New Roman"/>
        </w:rPr>
        <w:t xml:space="preserve">¶ However it is to be known here that good wine corrupts in </w:t>
      </w:r>
      <w:r w:rsidR="00881AD8" w:rsidRPr="00E81A6B">
        <w:rPr>
          <w:rFonts w:ascii="Times New Roman" w:hAnsi="Times New Roman" w:cs="Times New Roman"/>
        </w:rPr>
        <w:t xml:space="preserve">four ways: the adverse nature of the container, the atmospheric condition of the air, the shock of breaking, the mixture of the fluid. </w:t>
      </w:r>
      <w:r w:rsidR="00D86F57" w:rsidRPr="00E81A6B">
        <w:rPr>
          <w:rFonts w:ascii="Times New Roman" w:hAnsi="Times New Roman" w:cs="Times New Roman"/>
        </w:rPr>
        <w:t>Therefore,</w:t>
      </w:r>
      <w:r w:rsidR="00881AD8" w:rsidRPr="00E81A6B">
        <w:rPr>
          <w:rFonts w:ascii="Times New Roman" w:hAnsi="Times New Roman" w:cs="Times New Roman"/>
        </w:rPr>
        <w:t xml:space="preserve"> Christ served wine prudently with the cleanness of the container, Tob. 3[:16]: “I have kept my soul clean.”</w:t>
      </w:r>
    </w:p>
    <w:p w14:paraId="4816A908" w14:textId="3721F776" w:rsidR="00881AD8" w:rsidRPr="00E81A6B" w:rsidRDefault="00881AD8" w:rsidP="007409EE">
      <w:pPr>
        <w:spacing w:line="480" w:lineRule="auto"/>
        <w:rPr>
          <w:rFonts w:ascii="Times New Roman" w:hAnsi="Times New Roman" w:cs="Times New Roman"/>
        </w:rPr>
      </w:pPr>
      <w:r w:rsidRPr="00E81A6B">
        <w:rPr>
          <w:rFonts w:ascii="Times New Roman" w:hAnsi="Times New Roman" w:cs="Times New Roman"/>
        </w:rPr>
        <w:t>Second, diligently for the quality of the air, Prov. 22[:17]: “</w:t>
      </w:r>
      <w:r w:rsidR="00E07C2E" w:rsidRPr="00E81A6B">
        <w:rPr>
          <w:rFonts w:ascii="Times New Roman" w:hAnsi="Times New Roman" w:cs="Times New Roman"/>
        </w:rPr>
        <w:t>A</w:t>
      </w:r>
      <w:r w:rsidRPr="00E81A6B">
        <w:rPr>
          <w:rFonts w:ascii="Times New Roman" w:hAnsi="Times New Roman" w:cs="Times New Roman"/>
        </w:rPr>
        <w:t>pply y</w:t>
      </w:r>
      <w:r w:rsidR="00E07C2E" w:rsidRPr="00E81A6B">
        <w:rPr>
          <w:rFonts w:ascii="Times New Roman" w:hAnsi="Times New Roman" w:cs="Times New Roman"/>
        </w:rPr>
        <w:t>our</w:t>
      </w:r>
      <w:r w:rsidRPr="00E81A6B">
        <w:rPr>
          <w:rFonts w:ascii="Times New Roman" w:hAnsi="Times New Roman" w:cs="Times New Roman"/>
        </w:rPr>
        <w:t xml:space="preserve"> heart to my doctrine</w:t>
      </w:r>
      <w:r w:rsidR="00E07C2E" w:rsidRPr="00E81A6B">
        <w:rPr>
          <w:rFonts w:ascii="Times New Roman" w:hAnsi="Times New Roman" w:cs="Times New Roman"/>
        </w:rPr>
        <w:t xml:space="preserve">,” which is </w:t>
      </w:r>
      <w:r w:rsidR="007A4D03" w:rsidRPr="00E81A6B">
        <w:rPr>
          <w:rFonts w:ascii="Times New Roman" w:hAnsi="Times New Roman" w:cs="Times New Roman"/>
        </w:rPr>
        <w:t>f</w:t>
      </w:r>
      <w:r w:rsidR="00E07C2E" w:rsidRPr="00E81A6B">
        <w:rPr>
          <w:rFonts w:ascii="Times New Roman" w:hAnsi="Times New Roman" w:cs="Times New Roman"/>
        </w:rPr>
        <w:t>o</w:t>
      </w:r>
      <w:r w:rsidR="007A4D03" w:rsidRPr="00E81A6B">
        <w:rPr>
          <w:rFonts w:ascii="Times New Roman" w:hAnsi="Times New Roman" w:cs="Times New Roman"/>
        </w:rPr>
        <w:t>r</w:t>
      </w:r>
      <w:r w:rsidR="00E07C2E" w:rsidRPr="00E81A6B">
        <w:rPr>
          <w:rFonts w:ascii="Times New Roman" w:hAnsi="Times New Roman" w:cs="Times New Roman"/>
        </w:rPr>
        <w:t xml:space="preserve"> you.</w:t>
      </w:r>
    </w:p>
    <w:p w14:paraId="285F8647" w14:textId="77777777" w:rsidR="00E07C2E" w:rsidRPr="00E81A6B" w:rsidRDefault="00E07C2E" w:rsidP="007409EE">
      <w:pPr>
        <w:spacing w:line="480" w:lineRule="auto"/>
        <w:rPr>
          <w:rFonts w:ascii="Times New Roman" w:hAnsi="Times New Roman" w:cs="Times New Roman"/>
        </w:rPr>
      </w:pPr>
      <w:r w:rsidRPr="00E81A6B">
        <w:rPr>
          <w:rFonts w:ascii="Times New Roman" w:hAnsi="Times New Roman" w:cs="Times New Roman"/>
        </w:rPr>
        <w:t>Third, quietness from the concussion or disturbance of sound, Eccli. 10[:31]: “My son, keep your soul in meekness.”</w:t>
      </w:r>
    </w:p>
    <w:p w14:paraId="73AF1A9F" w14:textId="77777777" w:rsidR="00E07C2E" w:rsidRPr="00E81A6B" w:rsidRDefault="00E07C2E" w:rsidP="007409EE">
      <w:pPr>
        <w:spacing w:line="480" w:lineRule="auto"/>
        <w:rPr>
          <w:rFonts w:ascii="Times New Roman" w:hAnsi="Times New Roman" w:cs="Times New Roman"/>
        </w:rPr>
      </w:pPr>
      <w:r w:rsidRPr="00E81A6B">
        <w:rPr>
          <w:rFonts w:ascii="Times New Roman" w:hAnsi="Times New Roman" w:cs="Times New Roman"/>
        </w:rPr>
        <w:t>Fourth, discrete against the admixture of evil, Eccli. 37[:9]: “Beware of an evil counsellor.” And James [2:10]:</w:t>
      </w:r>
    </w:p>
    <w:p w14:paraId="1F9D34E2" w14:textId="1E81FE8D" w:rsidR="00E07C2E" w:rsidRPr="00E81A6B" w:rsidRDefault="00E07C2E" w:rsidP="007409EE">
      <w:pPr>
        <w:spacing w:line="480" w:lineRule="auto"/>
        <w:rPr>
          <w:rFonts w:ascii="Times New Roman" w:hAnsi="Times New Roman" w:cs="Times New Roman"/>
        </w:rPr>
      </w:pPr>
      <w:r w:rsidRPr="00E81A6B">
        <w:rPr>
          <w:rFonts w:ascii="Times New Roman" w:hAnsi="Times New Roman" w:cs="Times New Roman"/>
        </w:rPr>
        <w:lastRenderedPageBreak/>
        <w:t>¶ “</w:t>
      </w:r>
      <w:r w:rsidR="007A4D03" w:rsidRPr="00E81A6B">
        <w:rPr>
          <w:rFonts w:ascii="Times New Roman" w:hAnsi="Times New Roman" w:cs="Times New Roman"/>
        </w:rPr>
        <w:t>W</w:t>
      </w:r>
      <w:r w:rsidRPr="00E81A6B">
        <w:rPr>
          <w:rFonts w:ascii="Times New Roman" w:hAnsi="Times New Roman" w:cs="Times New Roman"/>
        </w:rPr>
        <w:t>hosoever shall offend in one point, is become guilty of all.</w:t>
      </w:r>
      <w:r w:rsidR="004551E1" w:rsidRPr="00E81A6B">
        <w:rPr>
          <w:rFonts w:ascii="Times New Roman" w:hAnsi="Times New Roman" w:cs="Times New Roman"/>
        </w:rPr>
        <w:t xml:space="preserve">” </w:t>
      </w:r>
      <w:r w:rsidR="00D86F57" w:rsidRPr="00E81A6B">
        <w:rPr>
          <w:rFonts w:ascii="Times New Roman" w:hAnsi="Times New Roman" w:cs="Times New Roman"/>
        </w:rPr>
        <w:t>Therefore,</w:t>
      </w:r>
      <w:r w:rsidR="004551E1" w:rsidRPr="00E81A6B">
        <w:rPr>
          <w:rFonts w:ascii="Times New Roman" w:hAnsi="Times New Roman" w:cs="Times New Roman"/>
        </w:rPr>
        <w:t xml:space="preserve"> for this that wine is good is required that it is becoming in color, fresh in taste, breathing with fragrance, and helping with vigor.</w:t>
      </w:r>
    </w:p>
    <w:p w14:paraId="6D0283F6" w14:textId="77777777" w:rsidR="004551E1" w:rsidRPr="00E81A6B" w:rsidRDefault="004551E1" w:rsidP="007409EE">
      <w:pPr>
        <w:spacing w:line="480" w:lineRule="auto"/>
        <w:rPr>
          <w:rFonts w:ascii="Times New Roman" w:hAnsi="Times New Roman" w:cs="Times New Roman"/>
        </w:rPr>
      </w:pPr>
      <w:r w:rsidRPr="00E81A6B">
        <w:rPr>
          <w:rFonts w:ascii="Times New Roman" w:hAnsi="Times New Roman" w:cs="Times New Roman"/>
        </w:rPr>
        <w:t>Concerning the first, Prov. 23[:31]: “Look not upon the wine when it shines in the glass.”</w:t>
      </w:r>
    </w:p>
    <w:p w14:paraId="148D679C" w14:textId="5CB0FBA8" w:rsidR="004551E1" w:rsidRPr="00E81A6B" w:rsidRDefault="004551E1" w:rsidP="007409EE">
      <w:pPr>
        <w:spacing w:line="480" w:lineRule="auto"/>
        <w:rPr>
          <w:rFonts w:ascii="Times New Roman" w:hAnsi="Times New Roman" w:cs="Times New Roman"/>
        </w:rPr>
      </w:pPr>
      <w:r w:rsidRPr="00E81A6B">
        <w:rPr>
          <w:rFonts w:ascii="Times New Roman" w:hAnsi="Times New Roman" w:cs="Times New Roman"/>
        </w:rPr>
        <w:t xml:space="preserve">¶ Concerning the second, Can. 1[:1, 3]: “Your breasts are better than wine … we will run to the </w:t>
      </w:r>
      <w:r w:rsidR="00D86F57" w:rsidRPr="00E81A6B">
        <w:rPr>
          <w:rFonts w:ascii="Times New Roman" w:hAnsi="Times New Roman" w:cs="Times New Roman"/>
        </w:rPr>
        <w:t>odor</w:t>
      </w:r>
      <w:r w:rsidRPr="00E81A6B">
        <w:rPr>
          <w:rFonts w:ascii="Times New Roman" w:hAnsi="Times New Roman" w:cs="Times New Roman"/>
        </w:rPr>
        <w:t xml:space="preserve"> of thy ointments.”</w:t>
      </w:r>
    </w:p>
    <w:p w14:paraId="0FCC8D3D" w14:textId="77777777" w:rsidR="004551E1" w:rsidRPr="00E81A6B" w:rsidRDefault="004551E1" w:rsidP="007409EE">
      <w:pPr>
        <w:spacing w:line="480" w:lineRule="auto"/>
        <w:rPr>
          <w:rFonts w:ascii="Times New Roman" w:hAnsi="Times New Roman" w:cs="Times New Roman"/>
        </w:rPr>
      </w:pPr>
      <w:r w:rsidRPr="00E81A6B">
        <w:rPr>
          <w:rFonts w:ascii="Times New Roman" w:hAnsi="Times New Roman" w:cs="Times New Roman"/>
        </w:rPr>
        <w:t>Concerning the third, Num. 28[:14]: “Libations of wine are to be poured out for every victim</w:t>
      </w:r>
      <w:r w:rsidR="00DF5088" w:rsidRPr="00E81A6B">
        <w:rPr>
          <w:rFonts w:ascii="Times New Roman" w:hAnsi="Times New Roman" w:cs="Times New Roman"/>
        </w:rPr>
        <w:t>.”</w:t>
      </w:r>
    </w:p>
    <w:p w14:paraId="35530E2A" w14:textId="77777777" w:rsidR="00DF5088" w:rsidRPr="00E81A6B" w:rsidRDefault="00DF5088" w:rsidP="007409EE">
      <w:pPr>
        <w:spacing w:line="480" w:lineRule="auto"/>
        <w:rPr>
          <w:rFonts w:ascii="Times New Roman" w:hAnsi="Times New Roman" w:cs="Times New Roman"/>
        </w:rPr>
      </w:pPr>
      <w:r w:rsidRPr="00E81A6B">
        <w:rPr>
          <w:rFonts w:ascii="Times New Roman" w:hAnsi="Times New Roman" w:cs="Times New Roman"/>
        </w:rPr>
        <w:t>Concerning the fourth, [1] Esdras 3[:10]: “Wine is strong.” And Eccli. 31[:35]: “Wine was created from the beginning to make men joyful, and not to make them drunk.” Psal. [103:15]: “Wine may cheer the heart of man.” And Prov. [31:6]: “Give strong drink to them that are sad.”</w:t>
      </w:r>
    </w:p>
    <w:p w14:paraId="4E533327" w14:textId="6EBBC5F1" w:rsidR="00DF5088" w:rsidRPr="00E81A6B" w:rsidRDefault="00DF5088" w:rsidP="007409EE">
      <w:pPr>
        <w:spacing w:line="480" w:lineRule="auto"/>
        <w:rPr>
          <w:rFonts w:ascii="Times New Roman" w:hAnsi="Times New Roman" w:cs="Times New Roman"/>
        </w:rPr>
      </w:pPr>
      <w:r w:rsidRPr="00E81A6B">
        <w:rPr>
          <w:rFonts w:ascii="Times New Roman" w:hAnsi="Times New Roman" w:cs="Times New Roman"/>
        </w:rPr>
        <w:t>Again, wine in his taverns the devil envies God.</w:t>
      </w:r>
      <w:r w:rsidR="00A36270" w:rsidRPr="00E81A6B">
        <w:rPr>
          <w:rFonts w:ascii="Times New Roman" w:hAnsi="Times New Roman" w:cs="Times New Roman"/>
        </w:rPr>
        <w:t xml:space="preserve"> Of which the first is infection. The second is suspect. The third is choice. The devil i</w:t>
      </w:r>
      <w:r w:rsidR="007A4D03" w:rsidRPr="00E81A6B">
        <w:rPr>
          <w:rFonts w:ascii="Times New Roman" w:hAnsi="Times New Roman" w:cs="Times New Roman"/>
        </w:rPr>
        <w:t>n</w:t>
      </w:r>
      <w:r w:rsidR="00A36270" w:rsidRPr="00E81A6B">
        <w:rPr>
          <w:rFonts w:ascii="Times New Roman" w:hAnsi="Times New Roman" w:cs="Times New Roman"/>
        </w:rPr>
        <w:t xml:space="preserve"> his tavern sets fourth wine triply.</w:t>
      </w:r>
    </w:p>
    <w:p w14:paraId="68DE4D76" w14:textId="1C97CCA6" w:rsidR="00A36270" w:rsidRPr="00E81A6B" w:rsidRDefault="00A36270" w:rsidP="007409EE">
      <w:pPr>
        <w:spacing w:line="480" w:lineRule="auto"/>
        <w:rPr>
          <w:rFonts w:ascii="Times New Roman" w:hAnsi="Times New Roman" w:cs="Times New Roman"/>
        </w:rPr>
      </w:pPr>
      <w:r w:rsidRPr="00E81A6B">
        <w:rPr>
          <w:rFonts w:ascii="Times New Roman" w:hAnsi="Times New Roman" w:cs="Times New Roman"/>
        </w:rPr>
        <w:t xml:space="preserve">First, the wine of suggestion offered which sells by its color because under the </w:t>
      </w:r>
      <w:r w:rsidR="00D86F57" w:rsidRPr="00E81A6B">
        <w:rPr>
          <w:rFonts w:ascii="Times New Roman" w:hAnsi="Times New Roman" w:cs="Times New Roman"/>
        </w:rPr>
        <w:t>species</w:t>
      </w:r>
      <w:r w:rsidRPr="00E81A6B">
        <w:rPr>
          <w:rFonts w:ascii="Times New Roman" w:hAnsi="Times New Roman" w:cs="Times New Roman"/>
        </w:rPr>
        <w:t xml:space="preserve"> of wine he furnishes poison. For </w:t>
      </w:r>
      <w:r w:rsidR="00D86F57" w:rsidRPr="00E81A6B">
        <w:rPr>
          <w:rFonts w:ascii="Times New Roman" w:hAnsi="Times New Roman" w:cs="Times New Roman"/>
        </w:rPr>
        <w:t>everything</w:t>
      </w:r>
      <w:r w:rsidRPr="00E81A6B">
        <w:rPr>
          <w:rFonts w:ascii="Times New Roman" w:hAnsi="Times New Roman" w:cs="Times New Roman"/>
        </w:rPr>
        <w:t xml:space="preserve"> that shines is not gold, Prov. 23[:31]: “Look not upon the wine when the </w:t>
      </w:r>
      <w:r w:rsidR="00D86F57" w:rsidRPr="00E81A6B">
        <w:rPr>
          <w:rFonts w:ascii="Times New Roman" w:hAnsi="Times New Roman" w:cs="Times New Roman"/>
        </w:rPr>
        <w:t>color</w:t>
      </w:r>
      <w:r w:rsidRPr="00E81A6B">
        <w:rPr>
          <w:rFonts w:ascii="Times New Roman" w:hAnsi="Times New Roman" w:cs="Times New Roman"/>
        </w:rPr>
        <w:t xml:space="preserve"> thereof shine</w:t>
      </w:r>
      <w:r w:rsidR="00D86F57" w:rsidRPr="00E81A6B">
        <w:rPr>
          <w:rFonts w:ascii="Times New Roman" w:hAnsi="Times New Roman" w:cs="Times New Roman"/>
        </w:rPr>
        <w:t>s</w:t>
      </w:r>
      <w:r w:rsidRPr="00E81A6B">
        <w:rPr>
          <w:rFonts w:ascii="Times New Roman" w:hAnsi="Times New Roman" w:cs="Times New Roman"/>
        </w:rPr>
        <w:t xml:space="preserve"> in the glass: it goe</w:t>
      </w:r>
      <w:r w:rsidR="00D86F57" w:rsidRPr="00E81A6B">
        <w:rPr>
          <w:rFonts w:ascii="Times New Roman" w:hAnsi="Times New Roman" w:cs="Times New Roman"/>
        </w:rPr>
        <w:t>s</w:t>
      </w:r>
      <w:r w:rsidRPr="00E81A6B">
        <w:rPr>
          <w:rFonts w:ascii="Times New Roman" w:hAnsi="Times New Roman" w:cs="Times New Roman"/>
        </w:rPr>
        <w:t xml:space="preserve"> in pleasantly,” etc.</w:t>
      </w:r>
    </w:p>
    <w:p w14:paraId="334E9018" w14:textId="4CDEB9EB" w:rsidR="00A36270" w:rsidRPr="00E81A6B" w:rsidRDefault="00A36270" w:rsidP="007409EE">
      <w:pPr>
        <w:spacing w:line="480" w:lineRule="auto"/>
        <w:rPr>
          <w:rFonts w:ascii="Times New Roman" w:hAnsi="Times New Roman" w:cs="Times New Roman"/>
        </w:rPr>
      </w:pPr>
      <w:r w:rsidRPr="00E81A6B">
        <w:rPr>
          <w:rFonts w:ascii="Times New Roman" w:hAnsi="Times New Roman" w:cs="Times New Roman"/>
        </w:rPr>
        <w:t xml:space="preserve">Second,  the wine of delight is taken because it deceives by sweetness when </w:t>
      </w:r>
      <w:r w:rsidR="002B7FD4" w:rsidRPr="00E81A6B">
        <w:rPr>
          <w:rFonts w:ascii="Times New Roman" w:hAnsi="Times New Roman" w:cs="Times New Roman"/>
        </w:rPr>
        <w:t>one consents to temptation on account of delight, just as a bird is capture</w:t>
      </w:r>
      <w:r w:rsidR="00D86F57" w:rsidRPr="00E81A6B">
        <w:rPr>
          <w:rFonts w:ascii="Times New Roman" w:hAnsi="Times New Roman" w:cs="Times New Roman"/>
        </w:rPr>
        <w:t>d</w:t>
      </w:r>
      <w:r w:rsidR="002B7FD4" w:rsidRPr="00E81A6B">
        <w:rPr>
          <w:rFonts w:ascii="Times New Roman" w:hAnsi="Times New Roman" w:cs="Times New Roman"/>
        </w:rPr>
        <w:t xml:space="preserve"> in the sna</w:t>
      </w:r>
      <w:r w:rsidR="00D86F57" w:rsidRPr="00E81A6B">
        <w:rPr>
          <w:rFonts w:ascii="Times New Roman" w:hAnsi="Times New Roman" w:cs="Times New Roman"/>
        </w:rPr>
        <w:t>r</w:t>
      </w:r>
      <w:r w:rsidR="002B7FD4" w:rsidRPr="00E81A6B">
        <w:rPr>
          <w:rFonts w:ascii="Times New Roman" w:hAnsi="Times New Roman" w:cs="Times New Roman"/>
        </w:rPr>
        <w:t>e on account of the grain, Prov. 21[:17]:</w:t>
      </w:r>
      <w:r w:rsidR="0082144D" w:rsidRPr="00E81A6B">
        <w:rPr>
          <w:rFonts w:ascii="Times New Roman" w:hAnsi="Times New Roman" w:cs="Times New Roman"/>
        </w:rPr>
        <w:t xml:space="preserve"> “He that loves wine, and fat things, shall not be rich.”</w:t>
      </w:r>
      <w:r w:rsidR="006B1FC2" w:rsidRPr="00E81A6B">
        <w:rPr>
          <w:rFonts w:ascii="Times New Roman" w:hAnsi="Times New Roman" w:cs="Times New Roman"/>
        </w:rPr>
        <w:t xml:space="preserve"> And Isai. 5[:22]: “Woe to you that are mighty to drink wine,” etc.</w:t>
      </w:r>
    </w:p>
    <w:p w14:paraId="31C5AA1B" w14:textId="76FA2CDC" w:rsidR="006B1FC2" w:rsidRPr="00E81A6B" w:rsidRDefault="006B1FC2" w:rsidP="007409EE">
      <w:pPr>
        <w:spacing w:line="480" w:lineRule="auto"/>
        <w:rPr>
          <w:rFonts w:ascii="Times New Roman" w:hAnsi="Times New Roman" w:cs="Times New Roman"/>
        </w:rPr>
      </w:pPr>
      <w:r w:rsidRPr="00E81A6B">
        <w:rPr>
          <w:rFonts w:ascii="Times New Roman" w:hAnsi="Times New Roman" w:cs="Times New Roman"/>
        </w:rPr>
        <w:t xml:space="preserve">Third, </w:t>
      </w:r>
      <w:r w:rsidR="00371F9C" w:rsidRPr="00E81A6B">
        <w:rPr>
          <w:rFonts w:ascii="Times New Roman" w:hAnsi="Times New Roman" w:cs="Times New Roman"/>
        </w:rPr>
        <w:t xml:space="preserve">the wine of evil is for the damned which kills from its power, because it is so strong that when the old drink </w:t>
      </w:r>
      <w:r w:rsidR="00D86F57" w:rsidRPr="00E81A6B">
        <w:rPr>
          <w:rFonts w:ascii="Times New Roman" w:hAnsi="Times New Roman" w:cs="Times New Roman"/>
        </w:rPr>
        <w:t>it,</w:t>
      </w:r>
      <w:r w:rsidR="00371F9C" w:rsidRPr="00E81A6B">
        <w:rPr>
          <w:rFonts w:ascii="Times New Roman" w:hAnsi="Times New Roman" w:cs="Times New Roman"/>
        </w:rPr>
        <w:t xml:space="preserve"> he dies eternally, Amos 2[:8]: They gave “the wine of the condemned in </w:t>
      </w:r>
      <w:r w:rsidR="00371F9C" w:rsidRPr="00E81A6B">
        <w:rPr>
          <w:rFonts w:ascii="Times New Roman" w:hAnsi="Times New Roman" w:cs="Times New Roman"/>
        </w:rPr>
        <w:lastRenderedPageBreak/>
        <w:t>the house.” And Deut. 32[:33]: “Their wine is the gall of dragons, and the venom of asps, which is incurable.”</w:t>
      </w:r>
    </w:p>
    <w:p w14:paraId="2CD9754F" w14:textId="25A78544" w:rsidR="00371F9C" w:rsidRPr="00E81A6B" w:rsidRDefault="00371F9C" w:rsidP="007409EE">
      <w:pPr>
        <w:spacing w:line="480" w:lineRule="auto"/>
        <w:rPr>
          <w:rFonts w:ascii="Times New Roman" w:hAnsi="Times New Roman" w:cs="Times New Roman"/>
        </w:rPr>
      </w:pPr>
      <w:r w:rsidRPr="00E81A6B">
        <w:rPr>
          <w:rFonts w:ascii="Times New Roman" w:hAnsi="Times New Roman" w:cs="Times New Roman"/>
        </w:rPr>
        <w:t>Again, the world in its tavern sets forth a triple wine.</w:t>
      </w:r>
    </w:p>
    <w:p w14:paraId="26B03AE0" w14:textId="256D93B6" w:rsidR="00371F9C" w:rsidRPr="00E81A6B" w:rsidRDefault="00371F9C" w:rsidP="007409EE">
      <w:pPr>
        <w:spacing w:line="480" w:lineRule="auto"/>
        <w:rPr>
          <w:rFonts w:ascii="Times New Roman" w:hAnsi="Times New Roman" w:cs="Times New Roman"/>
        </w:rPr>
      </w:pPr>
      <w:r w:rsidRPr="00E81A6B">
        <w:rPr>
          <w:rFonts w:ascii="Times New Roman" w:hAnsi="Times New Roman" w:cs="Times New Roman"/>
        </w:rPr>
        <w:t xml:space="preserve">Of this the first is vanity in honors, [1] Esdr. 3[:18]: </w:t>
      </w:r>
      <w:r w:rsidR="00A150ED" w:rsidRPr="00E81A6B">
        <w:rPr>
          <w:rFonts w:ascii="Times New Roman" w:hAnsi="Times New Roman" w:cs="Times New Roman"/>
        </w:rPr>
        <w:t>“O men, how much wine conquers these who drink it,” etc. Literally, just as the drunkard is disdained to have a dominion or mastership or even poverty, so the proud, Psal. [68:13]: “They that sat in the gate spoke against me: and they that drank wine made me their song.”</w:t>
      </w:r>
    </w:p>
    <w:p w14:paraId="56DCD8D5" w14:textId="5A92AAF5" w:rsidR="003933ED" w:rsidRPr="00E81A6B" w:rsidRDefault="00A150ED" w:rsidP="007409EE">
      <w:pPr>
        <w:spacing w:line="480" w:lineRule="auto"/>
        <w:rPr>
          <w:rFonts w:ascii="Times New Roman" w:hAnsi="Times New Roman" w:cs="Times New Roman"/>
        </w:rPr>
      </w:pPr>
      <w:r w:rsidRPr="00E81A6B">
        <w:rPr>
          <w:rFonts w:ascii="Times New Roman" w:hAnsi="Times New Roman" w:cs="Times New Roman"/>
        </w:rPr>
        <w:t>Second, the wine of the world is pleasure in delights, Eph. 5[:18]: “</w:t>
      </w:r>
      <w:r w:rsidR="00BF25EF" w:rsidRPr="00E81A6B">
        <w:rPr>
          <w:rFonts w:ascii="Times New Roman" w:hAnsi="Times New Roman" w:cs="Times New Roman"/>
        </w:rPr>
        <w:t xml:space="preserve">Be not drunk with wine, wherein is luxury.” </w:t>
      </w:r>
      <w:r w:rsidR="003933ED" w:rsidRPr="00E81A6B">
        <w:rPr>
          <w:rFonts w:ascii="Times New Roman" w:hAnsi="Times New Roman" w:cs="Times New Roman"/>
        </w:rPr>
        <w:t xml:space="preserve">And </w:t>
      </w:r>
      <w:r w:rsidR="00D86F57" w:rsidRPr="00E81A6B">
        <w:rPr>
          <w:rFonts w:ascii="Times New Roman" w:hAnsi="Times New Roman" w:cs="Times New Roman"/>
        </w:rPr>
        <w:t>Venus in</w:t>
      </w:r>
      <w:r w:rsidR="00BF25EF" w:rsidRPr="00E81A6B">
        <w:rPr>
          <w:rFonts w:ascii="Times New Roman" w:hAnsi="Times New Roman" w:cs="Times New Roman"/>
        </w:rPr>
        <w:t xml:space="preserve"> </w:t>
      </w:r>
      <w:r w:rsidR="003933ED" w:rsidRPr="00E81A6B">
        <w:rPr>
          <w:rFonts w:ascii="Times New Roman" w:hAnsi="Times New Roman" w:cs="Times New Roman"/>
        </w:rPr>
        <w:t xml:space="preserve">the </w:t>
      </w:r>
      <w:r w:rsidR="00BF25EF" w:rsidRPr="00E81A6B">
        <w:rPr>
          <w:rFonts w:ascii="Times New Roman" w:hAnsi="Times New Roman" w:cs="Times New Roman"/>
        </w:rPr>
        <w:t>wine</w:t>
      </w:r>
      <w:r w:rsidR="003933ED" w:rsidRPr="00E81A6B">
        <w:rPr>
          <w:rFonts w:ascii="Times New Roman" w:hAnsi="Times New Roman" w:cs="Times New Roman"/>
        </w:rPr>
        <w:t xml:space="preserve"> has been</w:t>
      </w:r>
      <w:r w:rsidR="00BF25EF" w:rsidRPr="00E81A6B">
        <w:rPr>
          <w:rFonts w:ascii="Times New Roman" w:hAnsi="Times New Roman" w:cs="Times New Roman"/>
        </w:rPr>
        <w:t xml:space="preserve"> fire in fire</w:t>
      </w:r>
      <w:r w:rsidR="003933ED" w:rsidRPr="00E81A6B">
        <w:rPr>
          <w:rFonts w:ascii="Times New Roman" w:hAnsi="Times New Roman" w:cs="Times New Roman"/>
        </w:rPr>
        <w:t>,</w:t>
      </w:r>
      <w:r w:rsidR="007140DA" w:rsidRPr="00E81A6B">
        <w:rPr>
          <w:rStyle w:val="EndnoteReference"/>
          <w:rFonts w:ascii="Times New Roman" w:hAnsi="Times New Roman" w:cs="Times New Roman"/>
        </w:rPr>
        <w:endnoteReference w:id="2"/>
      </w:r>
      <w:r w:rsidR="003933ED" w:rsidRPr="00E81A6B">
        <w:rPr>
          <w:rFonts w:ascii="Times New Roman" w:hAnsi="Times New Roman" w:cs="Times New Roman"/>
        </w:rPr>
        <w:t xml:space="preserve"> Eccli. 19[:2]: “Wine and women make wise men fall off.”</w:t>
      </w:r>
    </w:p>
    <w:p w14:paraId="0D319280" w14:textId="3C09BE84" w:rsidR="00A150ED" w:rsidRPr="00E81A6B" w:rsidRDefault="003933ED" w:rsidP="007409EE">
      <w:pPr>
        <w:spacing w:line="480" w:lineRule="auto"/>
        <w:rPr>
          <w:rFonts w:ascii="Times New Roman" w:hAnsi="Times New Roman" w:cs="Times New Roman"/>
        </w:rPr>
      </w:pPr>
      <w:r w:rsidRPr="00E81A6B">
        <w:rPr>
          <w:rFonts w:ascii="Times New Roman" w:hAnsi="Times New Roman" w:cs="Times New Roman"/>
        </w:rPr>
        <w:t>¶ Third, the wine of the world is falsity in riches because it promises prosperity and encloses adversity. Drunkards reckon themselves richer and safer than others, but when wine is digested, then they say something else, Haba. 2[:5]: “</w:t>
      </w:r>
      <w:r w:rsidR="00981866" w:rsidRPr="00E81A6B">
        <w:rPr>
          <w:rFonts w:ascii="Times New Roman" w:hAnsi="Times New Roman" w:cs="Times New Roman"/>
        </w:rPr>
        <w:t>A</w:t>
      </w:r>
      <w:r w:rsidRPr="00E81A6B">
        <w:rPr>
          <w:rFonts w:ascii="Times New Roman" w:hAnsi="Times New Roman" w:cs="Times New Roman"/>
        </w:rPr>
        <w:t>s wine deceive</w:t>
      </w:r>
      <w:r w:rsidR="00981866" w:rsidRPr="00E81A6B">
        <w:rPr>
          <w:rFonts w:ascii="Times New Roman" w:hAnsi="Times New Roman" w:cs="Times New Roman"/>
        </w:rPr>
        <w:t>s</w:t>
      </w:r>
      <w:r w:rsidRPr="00E81A6B">
        <w:rPr>
          <w:rFonts w:ascii="Times New Roman" w:hAnsi="Times New Roman" w:cs="Times New Roman"/>
        </w:rPr>
        <w:t xml:space="preserve"> him that drink</w:t>
      </w:r>
      <w:r w:rsidR="00981866" w:rsidRPr="00E81A6B">
        <w:rPr>
          <w:rFonts w:ascii="Times New Roman" w:hAnsi="Times New Roman" w:cs="Times New Roman"/>
        </w:rPr>
        <w:t>s</w:t>
      </w:r>
      <w:r w:rsidRPr="00E81A6B">
        <w:rPr>
          <w:rFonts w:ascii="Times New Roman" w:hAnsi="Times New Roman" w:cs="Times New Roman"/>
        </w:rPr>
        <w:t xml:space="preserve"> it: </w:t>
      </w:r>
      <w:r w:rsidR="00D86F57" w:rsidRPr="00E81A6B">
        <w:rPr>
          <w:rFonts w:ascii="Times New Roman" w:hAnsi="Times New Roman" w:cs="Times New Roman"/>
        </w:rPr>
        <w:t>so,</w:t>
      </w:r>
      <w:r w:rsidRPr="00E81A6B">
        <w:rPr>
          <w:rFonts w:ascii="Times New Roman" w:hAnsi="Times New Roman" w:cs="Times New Roman"/>
        </w:rPr>
        <w:t xml:space="preserve"> shall the proud man be</w:t>
      </w:r>
      <w:r w:rsidR="00981866" w:rsidRPr="00E81A6B">
        <w:rPr>
          <w:rFonts w:ascii="Times New Roman" w:hAnsi="Times New Roman" w:cs="Times New Roman"/>
        </w:rPr>
        <w:t>.”</w:t>
      </w:r>
    </w:p>
    <w:p w14:paraId="1E31D7D3" w14:textId="46C691E1" w:rsidR="00981866" w:rsidRPr="00E81A6B" w:rsidRDefault="00981866" w:rsidP="007409EE">
      <w:pPr>
        <w:spacing w:line="480" w:lineRule="auto"/>
        <w:rPr>
          <w:rFonts w:ascii="Times New Roman" w:hAnsi="Times New Roman" w:cs="Times New Roman"/>
        </w:rPr>
      </w:pPr>
      <w:r w:rsidRPr="00E81A6B">
        <w:rPr>
          <w:rFonts w:ascii="Times New Roman" w:hAnsi="Times New Roman" w:cs="Times New Roman"/>
        </w:rPr>
        <w:t>Again, God in his tavern serves a triple wine. Of which the first is contrition which heals one</w:t>
      </w:r>
      <w:r w:rsidR="00074B95" w:rsidRPr="00E81A6B">
        <w:rPr>
          <w:rFonts w:ascii="Times New Roman" w:hAnsi="Times New Roman" w:cs="Times New Roman"/>
        </w:rPr>
        <w:t>’s</w:t>
      </w:r>
      <w:r w:rsidRPr="00E81A6B">
        <w:rPr>
          <w:rFonts w:ascii="Times New Roman" w:hAnsi="Times New Roman" w:cs="Times New Roman"/>
        </w:rPr>
        <w:t xml:space="preserve"> own sin, and it is as if pressed and sharp and hard for drinking, Psal. [59:5]: “You have shown your people hard things; you have made us drink wine of sorrow.”</w:t>
      </w:r>
    </w:p>
    <w:p w14:paraId="2049C029" w14:textId="3C9FDB6C" w:rsidR="001B6187" w:rsidRPr="00E81A6B" w:rsidRDefault="001B6187" w:rsidP="007409EE">
      <w:pPr>
        <w:spacing w:line="480" w:lineRule="auto"/>
        <w:rPr>
          <w:rFonts w:ascii="Times New Roman" w:hAnsi="Times New Roman" w:cs="Times New Roman"/>
        </w:rPr>
      </w:pPr>
      <w:r w:rsidRPr="00E81A6B">
        <w:rPr>
          <w:rFonts w:ascii="Times New Roman" w:hAnsi="Times New Roman" w:cs="Times New Roman"/>
        </w:rPr>
        <w:t>The second wine is compassion which heals another blemish which is as if wine mixed from one’s own merc</w:t>
      </w:r>
      <w:r w:rsidR="00074B95" w:rsidRPr="00E81A6B">
        <w:rPr>
          <w:rFonts w:ascii="Times New Roman" w:hAnsi="Times New Roman" w:cs="Times New Roman"/>
        </w:rPr>
        <w:t>y</w:t>
      </w:r>
      <w:r w:rsidRPr="00E81A6B">
        <w:rPr>
          <w:rFonts w:ascii="Times New Roman" w:hAnsi="Times New Roman" w:cs="Times New Roman"/>
        </w:rPr>
        <w:t xml:space="preserve"> and another’s wretchedness, Luke 10[:34] the Samaritan poured in wine and oil.</w:t>
      </w:r>
    </w:p>
    <w:p w14:paraId="34C9189D" w14:textId="52411D31" w:rsidR="001B6187" w:rsidRPr="00E81A6B" w:rsidRDefault="001B6187" w:rsidP="007409EE">
      <w:pPr>
        <w:spacing w:line="480" w:lineRule="auto"/>
        <w:rPr>
          <w:rFonts w:ascii="Times New Roman" w:hAnsi="Times New Roman" w:cs="Times New Roman"/>
        </w:rPr>
      </w:pPr>
      <w:r w:rsidRPr="00E81A6B">
        <w:rPr>
          <w:rFonts w:ascii="Times New Roman" w:hAnsi="Times New Roman" w:cs="Times New Roman"/>
        </w:rPr>
        <w:lastRenderedPageBreak/>
        <w:t>Third is the wine of devotion which gladdens God and is sweetest on account of the internal sweetness, Can. 5[:1]: “I have drunk my wine with my milk.” In Eccli. 40[:20]: “Wine and music rejoice the heart” of man.</w:t>
      </w:r>
    </w:p>
    <w:p w14:paraId="2709B64C" w14:textId="48C44FB5" w:rsidR="001B6187" w:rsidRPr="00E81A6B" w:rsidRDefault="001B6187" w:rsidP="007409EE">
      <w:pPr>
        <w:spacing w:line="480" w:lineRule="auto"/>
        <w:rPr>
          <w:rFonts w:ascii="Times New Roman" w:hAnsi="Times New Roman" w:cs="Times New Roman"/>
        </w:rPr>
      </w:pPr>
      <w:r w:rsidRPr="00E81A6B">
        <w:rPr>
          <w:rFonts w:ascii="Times New Roman" w:hAnsi="Times New Roman" w:cs="Times New Roman"/>
        </w:rPr>
        <w:t xml:space="preserve">The third wine is of the wisdom of health which does not debilitate but fortifies the vision. For it is strong, mature, and clear, Zach. 9[:17]: </w:t>
      </w:r>
      <w:r w:rsidR="00CF01D2" w:rsidRPr="00E81A6B">
        <w:rPr>
          <w:rFonts w:ascii="Times New Roman" w:hAnsi="Times New Roman" w:cs="Times New Roman"/>
        </w:rPr>
        <w:t>“For what is the good thing of him, and what is his beautiful thing, but the corn of the elect, and wine springing forth virgins?” Material wine corrupts virgins, but that brings forth the spiritual, but there are many who water by flattery or too rigid in tithing, Isai. 1[:22]: “Your wine is mingled with water.”</w:t>
      </w:r>
      <w:r w:rsidR="00274E2A" w:rsidRPr="00E81A6B">
        <w:rPr>
          <w:rFonts w:ascii="Times New Roman" w:hAnsi="Times New Roman" w:cs="Times New Roman"/>
        </w:rPr>
        <w:t xml:space="preserve"> And these change wine into water.</w:t>
      </w:r>
    </w:p>
    <w:p w14:paraId="52C2B996" w14:textId="0F340611" w:rsidR="00A70B0D" w:rsidRPr="00E81A6B" w:rsidRDefault="00274E2A" w:rsidP="007409EE">
      <w:pPr>
        <w:spacing w:line="480" w:lineRule="auto"/>
        <w:rPr>
          <w:rFonts w:ascii="Times New Roman" w:hAnsi="Times New Roman" w:cs="Times New Roman"/>
        </w:rPr>
      </w:pPr>
      <w:r w:rsidRPr="00E81A6B">
        <w:rPr>
          <w:rFonts w:ascii="Times New Roman" w:hAnsi="Times New Roman" w:cs="Times New Roman"/>
        </w:rPr>
        <w:t xml:space="preserve">The third wine is eternal beatitude which purges every misery and is the </w:t>
      </w:r>
      <w:r w:rsidR="00D86F57" w:rsidRPr="00E81A6B">
        <w:rPr>
          <w:rFonts w:ascii="Times New Roman" w:hAnsi="Times New Roman" w:cs="Times New Roman"/>
        </w:rPr>
        <w:t>tastiest</w:t>
      </w:r>
      <w:r w:rsidRPr="00E81A6B">
        <w:rPr>
          <w:rFonts w:ascii="Times New Roman" w:hAnsi="Times New Roman" w:cs="Times New Roman"/>
        </w:rPr>
        <w:t xml:space="preserve">. Paul the Apostle tasted only </w:t>
      </w:r>
      <w:r w:rsidR="00D86F57" w:rsidRPr="00E81A6B">
        <w:rPr>
          <w:rFonts w:ascii="Times New Roman" w:hAnsi="Times New Roman" w:cs="Times New Roman"/>
        </w:rPr>
        <w:t>that,</w:t>
      </w:r>
      <w:r w:rsidRPr="00E81A6B">
        <w:rPr>
          <w:rFonts w:ascii="Times New Roman" w:hAnsi="Times New Roman" w:cs="Times New Roman"/>
        </w:rPr>
        <w:t xml:space="preserve"> and </w:t>
      </w:r>
      <w:bookmarkStart w:id="1" w:name="_GoBack"/>
      <w:bookmarkEnd w:id="1"/>
      <w:r w:rsidRPr="00E81A6B">
        <w:rPr>
          <w:rFonts w:ascii="Times New Roman" w:hAnsi="Times New Roman" w:cs="Times New Roman"/>
        </w:rPr>
        <w:t>not only did he put a hood to it, but he fought against the head, Isai. 55[:1]: “</w:t>
      </w:r>
      <w:r w:rsidR="00895BB4" w:rsidRPr="00E81A6B">
        <w:rPr>
          <w:rFonts w:ascii="Times New Roman" w:hAnsi="Times New Roman" w:cs="Times New Roman"/>
        </w:rPr>
        <w:t>Come;</w:t>
      </w:r>
      <w:r w:rsidRPr="00E81A6B">
        <w:rPr>
          <w:rFonts w:ascii="Times New Roman" w:hAnsi="Times New Roman" w:cs="Times New Roman"/>
        </w:rPr>
        <w:t xml:space="preserve"> buy without money, and without any price.” Because good will suffices </w:t>
      </w:r>
      <w:r w:rsidR="00715013" w:rsidRPr="00E81A6B">
        <w:rPr>
          <w:rFonts w:ascii="Times New Roman" w:hAnsi="Times New Roman" w:cs="Times New Roman"/>
        </w:rPr>
        <w:t>to him who has no more nor can have. Wine is joy, milk is the joy of humanity, Est. 1[:7]: “Wine also in abundance and of the best was presented, as was worthy of a king's magnificence.”</w:t>
      </w:r>
    </w:p>
    <w:sectPr w:rsidR="00A70B0D" w:rsidRPr="00E81A6B">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66A728" w14:textId="77777777" w:rsidR="007140DA" w:rsidRDefault="007140DA" w:rsidP="007140DA">
      <w:pPr>
        <w:spacing w:after="0" w:line="240" w:lineRule="auto"/>
      </w:pPr>
      <w:r>
        <w:separator/>
      </w:r>
    </w:p>
  </w:endnote>
  <w:endnote w:type="continuationSeparator" w:id="0">
    <w:p w14:paraId="6422D973" w14:textId="77777777" w:rsidR="007140DA" w:rsidRDefault="007140DA" w:rsidP="007140DA">
      <w:pPr>
        <w:spacing w:after="0" w:line="240" w:lineRule="auto"/>
      </w:pPr>
      <w:r>
        <w:continuationSeparator/>
      </w:r>
    </w:p>
  </w:endnote>
  <w:endnote w:id="1">
    <w:p w14:paraId="43770977" w14:textId="0B4BB6A1" w:rsidR="007140DA" w:rsidRPr="007140DA" w:rsidRDefault="007140DA">
      <w:pPr>
        <w:pStyle w:val="EndnoteText"/>
        <w:rPr>
          <w:rFonts w:ascii="Times New Roman" w:hAnsi="Times New Roman" w:cs="Times New Roman"/>
          <w:sz w:val="24"/>
          <w:szCs w:val="24"/>
        </w:rPr>
      </w:pPr>
      <w:r w:rsidRPr="007140DA">
        <w:rPr>
          <w:rStyle w:val="EndnoteReference"/>
          <w:rFonts w:ascii="Times New Roman" w:hAnsi="Times New Roman" w:cs="Times New Roman"/>
          <w:sz w:val="24"/>
          <w:szCs w:val="24"/>
        </w:rPr>
        <w:endnoteRef/>
      </w:r>
      <w:r w:rsidRPr="007140DA">
        <w:rPr>
          <w:rFonts w:ascii="Times New Roman" w:hAnsi="Times New Roman" w:cs="Times New Roman"/>
          <w:sz w:val="24"/>
          <w:szCs w:val="24"/>
        </w:rPr>
        <w:t xml:space="preserve"> </w:t>
      </w:r>
      <w:bookmarkStart w:id="0" w:name="_Hlk27397449"/>
      <w:r w:rsidRPr="007140DA">
        <w:rPr>
          <w:rFonts w:ascii="Times New Roman" w:hAnsi="Times New Roman" w:cs="Times New Roman"/>
          <w:sz w:val="24"/>
          <w:szCs w:val="24"/>
        </w:rPr>
        <w:t xml:space="preserve">Augustine, </w:t>
      </w:r>
      <w:r w:rsidRPr="007140DA">
        <w:rPr>
          <w:rFonts w:ascii="Times New Roman" w:hAnsi="Times New Roman" w:cs="Times New Roman"/>
          <w:i/>
          <w:iCs/>
          <w:sz w:val="24"/>
          <w:szCs w:val="24"/>
        </w:rPr>
        <w:t xml:space="preserve">Enchiridion </w:t>
      </w:r>
      <w:r w:rsidRPr="007140DA">
        <w:rPr>
          <w:rFonts w:ascii="Times New Roman" w:hAnsi="Times New Roman" w:cs="Times New Roman"/>
          <w:sz w:val="24"/>
          <w:szCs w:val="24"/>
        </w:rPr>
        <w:t>30 (PL 40:247)</w:t>
      </w:r>
      <w:bookmarkEnd w:id="0"/>
      <w:r w:rsidRPr="007140DA">
        <w:rPr>
          <w:rFonts w:ascii="Times New Roman" w:hAnsi="Times New Roman" w:cs="Times New Roman"/>
          <w:sz w:val="24"/>
          <w:szCs w:val="24"/>
        </w:rPr>
        <w:t xml:space="preserve">: </w:t>
      </w:r>
      <w:proofErr w:type="spellStart"/>
      <w:r w:rsidRPr="007140DA">
        <w:rPr>
          <w:rFonts w:ascii="Times New Roman" w:hAnsi="Times New Roman" w:cs="Times New Roman"/>
          <w:sz w:val="24"/>
          <w:szCs w:val="24"/>
        </w:rPr>
        <w:t>Ipsa</w:t>
      </w:r>
      <w:proofErr w:type="spellEnd"/>
      <w:r w:rsidRPr="007140DA">
        <w:rPr>
          <w:rFonts w:ascii="Times New Roman" w:hAnsi="Times New Roman" w:cs="Times New Roman"/>
          <w:sz w:val="24"/>
          <w:szCs w:val="24"/>
        </w:rPr>
        <w:t xml:space="preserve"> </w:t>
      </w:r>
      <w:proofErr w:type="spellStart"/>
      <w:r w:rsidRPr="007140DA">
        <w:rPr>
          <w:rFonts w:ascii="Times New Roman" w:hAnsi="Times New Roman" w:cs="Times New Roman"/>
          <w:sz w:val="24"/>
          <w:szCs w:val="24"/>
        </w:rPr>
        <w:t>est</w:t>
      </w:r>
      <w:proofErr w:type="spellEnd"/>
      <w:r w:rsidRPr="007140DA">
        <w:rPr>
          <w:rFonts w:ascii="Times New Roman" w:hAnsi="Times New Roman" w:cs="Times New Roman"/>
          <w:sz w:val="24"/>
          <w:szCs w:val="24"/>
        </w:rPr>
        <w:t xml:space="preserve"> </w:t>
      </w:r>
      <w:proofErr w:type="spellStart"/>
      <w:r w:rsidRPr="007140DA">
        <w:rPr>
          <w:rFonts w:ascii="Times New Roman" w:hAnsi="Times New Roman" w:cs="Times New Roman"/>
          <w:sz w:val="24"/>
          <w:szCs w:val="24"/>
        </w:rPr>
        <w:t>vera</w:t>
      </w:r>
      <w:proofErr w:type="spellEnd"/>
      <w:r w:rsidRPr="007140DA">
        <w:rPr>
          <w:rFonts w:ascii="Times New Roman" w:hAnsi="Times New Roman" w:cs="Times New Roman"/>
          <w:sz w:val="24"/>
          <w:szCs w:val="24"/>
        </w:rPr>
        <w:t xml:space="preserve"> </w:t>
      </w:r>
      <w:proofErr w:type="spellStart"/>
      <w:r w:rsidRPr="007140DA">
        <w:rPr>
          <w:rFonts w:ascii="Times New Roman" w:hAnsi="Times New Roman" w:cs="Times New Roman"/>
          <w:sz w:val="24"/>
          <w:szCs w:val="24"/>
        </w:rPr>
        <w:t>libertas</w:t>
      </w:r>
      <w:proofErr w:type="spellEnd"/>
      <w:r w:rsidRPr="007140DA">
        <w:rPr>
          <w:rFonts w:ascii="Times New Roman" w:hAnsi="Times New Roman" w:cs="Times New Roman"/>
          <w:sz w:val="24"/>
          <w:szCs w:val="24"/>
        </w:rPr>
        <w:t xml:space="preserve"> propter recti </w:t>
      </w:r>
      <w:proofErr w:type="spellStart"/>
      <w:r w:rsidRPr="007140DA">
        <w:rPr>
          <w:rFonts w:ascii="Times New Roman" w:hAnsi="Times New Roman" w:cs="Times New Roman"/>
          <w:sz w:val="24"/>
          <w:szCs w:val="24"/>
        </w:rPr>
        <w:t>facti</w:t>
      </w:r>
      <w:proofErr w:type="spellEnd"/>
      <w:r w:rsidRPr="007140DA">
        <w:rPr>
          <w:rFonts w:ascii="Times New Roman" w:hAnsi="Times New Roman" w:cs="Times New Roman"/>
          <w:sz w:val="24"/>
          <w:szCs w:val="24"/>
        </w:rPr>
        <w:t xml:space="preserve"> </w:t>
      </w:r>
      <w:proofErr w:type="spellStart"/>
      <w:r w:rsidRPr="007140DA">
        <w:rPr>
          <w:rFonts w:ascii="Times New Roman" w:hAnsi="Times New Roman" w:cs="Times New Roman"/>
          <w:sz w:val="24"/>
          <w:szCs w:val="24"/>
        </w:rPr>
        <w:t>laetitiam</w:t>
      </w:r>
      <w:proofErr w:type="spellEnd"/>
      <w:r w:rsidRPr="007140DA">
        <w:rPr>
          <w:rFonts w:ascii="Times New Roman" w:hAnsi="Times New Roman" w:cs="Times New Roman"/>
          <w:sz w:val="24"/>
          <w:szCs w:val="24"/>
        </w:rPr>
        <w:t xml:space="preserve">, </w:t>
      </w:r>
      <w:proofErr w:type="spellStart"/>
      <w:r w:rsidRPr="007140DA">
        <w:rPr>
          <w:rFonts w:ascii="Times New Roman" w:hAnsi="Times New Roman" w:cs="Times New Roman"/>
          <w:sz w:val="24"/>
          <w:szCs w:val="24"/>
        </w:rPr>
        <w:t>simul</w:t>
      </w:r>
      <w:proofErr w:type="spellEnd"/>
      <w:r w:rsidRPr="007140DA">
        <w:rPr>
          <w:rFonts w:ascii="Times New Roman" w:hAnsi="Times New Roman" w:cs="Times New Roman"/>
          <w:sz w:val="24"/>
          <w:szCs w:val="24"/>
        </w:rPr>
        <w:t xml:space="preserve"> et pia </w:t>
      </w:r>
      <w:proofErr w:type="spellStart"/>
      <w:r w:rsidRPr="007140DA">
        <w:rPr>
          <w:rFonts w:ascii="Times New Roman" w:hAnsi="Times New Roman" w:cs="Times New Roman"/>
          <w:sz w:val="24"/>
          <w:szCs w:val="24"/>
        </w:rPr>
        <w:t>servitus</w:t>
      </w:r>
      <w:proofErr w:type="spellEnd"/>
      <w:r w:rsidRPr="007140DA">
        <w:rPr>
          <w:rFonts w:ascii="Times New Roman" w:hAnsi="Times New Roman" w:cs="Times New Roman"/>
          <w:sz w:val="24"/>
          <w:szCs w:val="24"/>
        </w:rPr>
        <w:t xml:space="preserve"> propter </w:t>
      </w:r>
      <w:proofErr w:type="spellStart"/>
      <w:r w:rsidRPr="007140DA">
        <w:rPr>
          <w:rFonts w:ascii="Times New Roman" w:hAnsi="Times New Roman" w:cs="Times New Roman"/>
          <w:sz w:val="24"/>
          <w:szCs w:val="24"/>
        </w:rPr>
        <w:t>praecepti</w:t>
      </w:r>
      <w:proofErr w:type="spellEnd"/>
      <w:r w:rsidRPr="007140DA">
        <w:rPr>
          <w:rFonts w:ascii="Times New Roman" w:hAnsi="Times New Roman" w:cs="Times New Roman"/>
          <w:sz w:val="24"/>
          <w:szCs w:val="24"/>
        </w:rPr>
        <w:t xml:space="preserve"> </w:t>
      </w:r>
      <w:proofErr w:type="spellStart"/>
      <w:r w:rsidRPr="007140DA">
        <w:rPr>
          <w:rFonts w:ascii="Times New Roman" w:hAnsi="Times New Roman" w:cs="Times New Roman"/>
          <w:sz w:val="24"/>
          <w:szCs w:val="24"/>
        </w:rPr>
        <w:t>obedientiam</w:t>
      </w:r>
      <w:proofErr w:type="spellEnd"/>
      <w:r w:rsidRPr="007140DA">
        <w:rPr>
          <w:rFonts w:ascii="Times New Roman" w:hAnsi="Times New Roman" w:cs="Times New Roman"/>
          <w:sz w:val="24"/>
          <w:szCs w:val="24"/>
        </w:rPr>
        <w:t>.</w:t>
      </w:r>
    </w:p>
    <w:p w14:paraId="0AE21DDC" w14:textId="77777777" w:rsidR="007140DA" w:rsidRPr="007140DA" w:rsidRDefault="007140DA">
      <w:pPr>
        <w:pStyle w:val="EndnoteText"/>
        <w:rPr>
          <w:rFonts w:ascii="Times New Roman" w:hAnsi="Times New Roman" w:cs="Times New Roman"/>
          <w:sz w:val="24"/>
          <w:szCs w:val="24"/>
        </w:rPr>
      </w:pPr>
    </w:p>
  </w:endnote>
  <w:endnote w:id="2">
    <w:p w14:paraId="1FA03646" w14:textId="77777777" w:rsidR="007140DA" w:rsidRPr="007140DA" w:rsidRDefault="007140DA" w:rsidP="007140DA">
      <w:pPr>
        <w:pStyle w:val="EndnoteText"/>
        <w:rPr>
          <w:rFonts w:ascii="Times New Roman" w:hAnsi="Times New Roman" w:cs="Times New Roman"/>
          <w:sz w:val="24"/>
          <w:szCs w:val="24"/>
        </w:rPr>
      </w:pPr>
      <w:r w:rsidRPr="007140DA">
        <w:rPr>
          <w:rStyle w:val="EndnoteReference"/>
          <w:rFonts w:ascii="Times New Roman" w:hAnsi="Times New Roman" w:cs="Times New Roman"/>
          <w:sz w:val="24"/>
          <w:szCs w:val="24"/>
        </w:rPr>
        <w:endnoteRef/>
      </w:r>
      <w:r w:rsidRPr="007140DA">
        <w:rPr>
          <w:rFonts w:ascii="Times New Roman" w:hAnsi="Times New Roman" w:cs="Times New Roman"/>
          <w:sz w:val="24"/>
          <w:szCs w:val="24"/>
        </w:rPr>
        <w:t xml:space="preserve"> </w:t>
      </w:r>
      <w:r w:rsidRPr="007140DA">
        <w:rPr>
          <w:rFonts w:ascii="Times New Roman" w:hAnsi="Times New Roman" w:cs="Times New Roman"/>
          <w:sz w:val="24"/>
          <w:szCs w:val="24"/>
        </w:rPr>
        <w:t xml:space="preserve">Cf. Ovid, </w:t>
      </w:r>
      <w:proofErr w:type="spellStart"/>
      <w:r w:rsidRPr="007140DA">
        <w:rPr>
          <w:rFonts w:ascii="Times New Roman" w:hAnsi="Times New Roman" w:cs="Times New Roman"/>
          <w:i/>
          <w:iCs/>
          <w:sz w:val="24"/>
          <w:szCs w:val="24"/>
        </w:rPr>
        <w:t>Ars</w:t>
      </w:r>
      <w:proofErr w:type="spellEnd"/>
      <w:r w:rsidRPr="007140DA">
        <w:rPr>
          <w:rFonts w:ascii="Times New Roman" w:hAnsi="Times New Roman" w:cs="Times New Roman"/>
          <w:i/>
          <w:iCs/>
          <w:sz w:val="24"/>
          <w:szCs w:val="24"/>
        </w:rPr>
        <w:t xml:space="preserve"> </w:t>
      </w:r>
      <w:proofErr w:type="spellStart"/>
      <w:r w:rsidRPr="007140DA">
        <w:rPr>
          <w:rFonts w:ascii="Times New Roman" w:hAnsi="Times New Roman" w:cs="Times New Roman"/>
          <w:i/>
          <w:iCs/>
          <w:sz w:val="24"/>
          <w:szCs w:val="24"/>
        </w:rPr>
        <w:t>amatoria</w:t>
      </w:r>
      <w:proofErr w:type="spellEnd"/>
      <w:r w:rsidRPr="007140DA">
        <w:rPr>
          <w:rFonts w:ascii="Times New Roman" w:hAnsi="Times New Roman" w:cs="Times New Roman"/>
          <w:sz w:val="24"/>
          <w:szCs w:val="24"/>
        </w:rPr>
        <w:t xml:space="preserve"> 244 (LCL 232:28-29): Et Venus in </w:t>
      </w:r>
      <w:proofErr w:type="spellStart"/>
      <w:r w:rsidRPr="007140DA">
        <w:rPr>
          <w:rFonts w:ascii="Times New Roman" w:hAnsi="Times New Roman" w:cs="Times New Roman"/>
          <w:sz w:val="24"/>
          <w:szCs w:val="24"/>
        </w:rPr>
        <w:t>vinis</w:t>
      </w:r>
      <w:proofErr w:type="spellEnd"/>
      <w:r w:rsidRPr="007140DA">
        <w:rPr>
          <w:rFonts w:ascii="Times New Roman" w:hAnsi="Times New Roman" w:cs="Times New Roman"/>
          <w:sz w:val="24"/>
          <w:szCs w:val="24"/>
        </w:rPr>
        <w:t xml:space="preserve"> </w:t>
      </w:r>
      <w:proofErr w:type="spellStart"/>
      <w:r w:rsidRPr="007140DA">
        <w:rPr>
          <w:rFonts w:ascii="Times New Roman" w:hAnsi="Times New Roman" w:cs="Times New Roman"/>
          <w:sz w:val="24"/>
          <w:szCs w:val="24"/>
        </w:rPr>
        <w:t>ignis</w:t>
      </w:r>
      <w:proofErr w:type="spellEnd"/>
      <w:r w:rsidRPr="007140DA">
        <w:rPr>
          <w:rFonts w:ascii="Times New Roman" w:hAnsi="Times New Roman" w:cs="Times New Roman"/>
          <w:sz w:val="24"/>
          <w:szCs w:val="24"/>
        </w:rPr>
        <w:t xml:space="preserve"> in </w:t>
      </w:r>
      <w:proofErr w:type="spellStart"/>
      <w:r w:rsidRPr="007140DA">
        <w:rPr>
          <w:rFonts w:ascii="Times New Roman" w:hAnsi="Times New Roman" w:cs="Times New Roman"/>
          <w:sz w:val="24"/>
          <w:szCs w:val="24"/>
        </w:rPr>
        <w:t>igne</w:t>
      </w:r>
      <w:proofErr w:type="spellEnd"/>
      <w:r w:rsidRPr="007140DA">
        <w:rPr>
          <w:rFonts w:ascii="Times New Roman" w:hAnsi="Times New Roman" w:cs="Times New Roman"/>
          <w:sz w:val="24"/>
          <w:szCs w:val="24"/>
        </w:rPr>
        <w:t xml:space="preserve"> </w:t>
      </w:r>
      <w:proofErr w:type="spellStart"/>
      <w:r w:rsidRPr="007140DA">
        <w:rPr>
          <w:rFonts w:ascii="Times New Roman" w:hAnsi="Times New Roman" w:cs="Times New Roman"/>
          <w:sz w:val="24"/>
          <w:szCs w:val="24"/>
        </w:rPr>
        <w:t>fuit</w:t>
      </w:r>
      <w:proofErr w:type="spellEnd"/>
      <w:r w:rsidRPr="007140DA">
        <w:rPr>
          <w:rFonts w:ascii="Times New Roman" w:hAnsi="Times New Roman" w:cs="Times New Roman"/>
          <w:sz w:val="24"/>
          <w:szCs w:val="24"/>
        </w:rPr>
        <w:t>.</w:t>
      </w:r>
    </w:p>
    <w:p w14:paraId="604EDB7E" w14:textId="77777777" w:rsidR="007140DA" w:rsidRPr="007140DA" w:rsidRDefault="007140DA" w:rsidP="007140DA">
      <w:pPr>
        <w:pStyle w:val="EndnoteText"/>
        <w:rPr>
          <w:rFonts w:ascii="Times New Roman" w:hAnsi="Times New Roman" w:cs="Times New Roman"/>
          <w:sz w:val="24"/>
          <w:szCs w:val="24"/>
        </w:rPr>
      </w:pPr>
    </w:p>
    <w:p w14:paraId="4C47563A" w14:textId="77777777" w:rsidR="007140DA" w:rsidRPr="007140DA" w:rsidRDefault="007140DA" w:rsidP="007140DA">
      <w:pPr>
        <w:pStyle w:val="EndnoteText"/>
        <w:rPr>
          <w:rFonts w:ascii="Times New Roman" w:hAnsi="Times New Roman" w:cs="Times New Roman"/>
          <w:sz w:val="24"/>
          <w:szCs w:val="24"/>
        </w:rPr>
      </w:pPr>
      <w:r w:rsidRPr="007140DA">
        <w:rPr>
          <w:rFonts w:ascii="Times New Roman" w:hAnsi="Times New Roman" w:cs="Times New Roman"/>
          <w:sz w:val="24"/>
          <w:szCs w:val="24"/>
        </w:rPr>
        <w:t>and Venus in the wine has been fire in fire.</w:t>
      </w:r>
    </w:p>
    <w:p w14:paraId="47B54E6C" w14:textId="1E49A8EC" w:rsidR="007140DA" w:rsidRPr="007140DA" w:rsidRDefault="007140DA">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DF1480" w14:textId="77777777" w:rsidR="007140DA" w:rsidRDefault="007140DA" w:rsidP="007140DA">
      <w:pPr>
        <w:spacing w:after="0" w:line="240" w:lineRule="auto"/>
      </w:pPr>
      <w:r>
        <w:separator/>
      </w:r>
    </w:p>
  </w:footnote>
  <w:footnote w:type="continuationSeparator" w:id="0">
    <w:p w14:paraId="46BB22B3" w14:textId="77777777" w:rsidR="007140DA" w:rsidRDefault="007140DA" w:rsidP="007140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628"/>
    <w:rsid w:val="00074B95"/>
    <w:rsid w:val="000D2D5A"/>
    <w:rsid w:val="000F4FC5"/>
    <w:rsid w:val="001B6187"/>
    <w:rsid w:val="00256FD2"/>
    <w:rsid w:val="00274E2A"/>
    <w:rsid w:val="002A3489"/>
    <w:rsid w:val="002B01FC"/>
    <w:rsid w:val="002B7FD4"/>
    <w:rsid w:val="00314D11"/>
    <w:rsid w:val="00371F9C"/>
    <w:rsid w:val="003933ED"/>
    <w:rsid w:val="00453628"/>
    <w:rsid w:val="004551E1"/>
    <w:rsid w:val="004A277D"/>
    <w:rsid w:val="005365E9"/>
    <w:rsid w:val="006B1FC2"/>
    <w:rsid w:val="006D240B"/>
    <w:rsid w:val="007140DA"/>
    <w:rsid w:val="00715013"/>
    <w:rsid w:val="007409EE"/>
    <w:rsid w:val="007A4D03"/>
    <w:rsid w:val="0082144D"/>
    <w:rsid w:val="00881AD8"/>
    <w:rsid w:val="00895BB4"/>
    <w:rsid w:val="00962019"/>
    <w:rsid w:val="00981866"/>
    <w:rsid w:val="00A150ED"/>
    <w:rsid w:val="00A1554E"/>
    <w:rsid w:val="00A36270"/>
    <w:rsid w:val="00A70B0D"/>
    <w:rsid w:val="00A7498F"/>
    <w:rsid w:val="00BF25EF"/>
    <w:rsid w:val="00CF01D2"/>
    <w:rsid w:val="00D86F57"/>
    <w:rsid w:val="00DF5088"/>
    <w:rsid w:val="00E07C2E"/>
    <w:rsid w:val="00E81A6B"/>
    <w:rsid w:val="00EB50C1"/>
    <w:rsid w:val="00EC4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56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heme="minorHAnsi" w:hAnsi="Courier New" w:cs="Courier New"/>
        <w:color w:val="000000"/>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4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2D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2D5A"/>
    <w:rPr>
      <w:rFonts w:ascii="Segoe UI" w:hAnsi="Segoe UI" w:cs="Segoe UI"/>
      <w:sz w:val="18"/>
      <w:szCs w:val="18"/>
    </w:rPr>
  </w:style>
  <w:style w:type="paragraph" w:styleId="EndnoteText">
    <w:name w:val="endnote text"/>
    <w:basedOn w:val="Normal"/>
    <w:link w:val="EndnoteTextChar"/>
    <w:uiPriority w:val="99"/>
    <w:semiHidden/>
    <w:unhideWhenUsed/>
    <w:rsid w:val="007140D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140DA"/>
    <w:rPr>
      <w:sz w:val="20"/>
      <w:szCs w:val="20"/>
    </w:rPr>
  </w:style>
  <w:style w:type="character" w:styleId="EndnoteReference">
    <w:name w:val="endnote reference"/>
    <w:basedOn w:val="DefaultParagraphFont"/>
    <w:uiPriority w:val="99"/>
    <w:semiHidden/>
    <w:unhideWhenUsed/>
    <w:rsid w:val="007140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heme="minorHAnsi" w:hAnsi="Courier New" w:cs="Courier New"/>
        <w:color w:val="000000"/>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4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2D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2D5A"/>
    <w:rPr>
      <w:rFonts w:ascii="Segoe UI" w:hAnsi="Segoe UI" w:cs="Segoe UI"/>
      <w:sz w:val="18"/>
      <w:szCs w:val="18"/>
    </w:rPr>
  </w:style>
  <w:style w:type="paragraph" w:styleId="EndnoteText">
    <w:name w:val="endnote text"/>
    <w:basedOn w:val="Normal"/>
    <w:link w:val="EndnoteTextChar"/>
    <w:uiPriority w:val="99"/>
    <w:semiHidden/>
    <w:unhideWhenUsed/>
    <w:rsid w:val="007140D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140DA"/>
    <w:rPr>
      <w:sz w:val="20"/>
      <w:szCs w:val="20"/>
    </w:rPr>
  </w:style>
  <w:style w:type="character" w:styleId="EndnoteReference">
    <w:name w:val="endnote reference"/>
    <w:basedOn w:val="DefaultParagraphFont"/>
    <w:uiPriority w:val="99"/>
    <w:semiHidden/>
    <w:unhideWhenUsed/>
    <w:rsid w:val="007140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C266E-C529-43CC-B817-DF14F9B83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Pages>
  <Words>853</Words>
  <Characters>4864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Louise</cp:lastModifiedBy>
  <cp:revision>5</cp:revision>
  <cp:lastPrinted>2019-12-16T20:05:00Z</cp:lastPrinted>
  <dcterms:created xsi:type="dcterms:W3CDTF">2021-02-19T19:09:00Z</dcterms:created>
  <dcterms:modified xsi:type="dcterms:W3CDTF">2021-02-19T21:31:00Z</dcterms:modified>
</cp:coreProperties>
</file>