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4B3B" w14:textId="77777777" w:rsidR="00B9284F" w:rsidRPr="003D3240" w:rsidRDefault="003D3240" w:rsidP="003D3240">
      <w:pPr>
        <w:spacing w:line="480" w:lineRule="auto"/>
        <w:rPr>
          <w:rFonts w:ascii="Courier New" w:hAnsi="Courier New" w:cs="Courier New"/>
        </w:rPr>
      </w:pPr>
      <w:r w:rsidRPr="003D3240">
        <w:rPr>
          <w:rFonts w:ascii="Courier New" w:hAnsi="Courier New" w:cs="Courier New"/>
        </w:rPr>
        <w:t>368 Tria</w:t>
      </w:r>
    </w:p>
    <w:p w14:paraId="54D9ABCA" w14:textId="6DDCF8D0" w:rsidR="00A37A01" w:rsidRDefault="003D3240" w:rsidP="003D3240">
      <w:pPr>
        <w:spacing w:line="480" w:lineRule="auto"/>
        <w:rPr>
          <w:rFonts w:ascii="Courier New" w:hAnsi="Courier New" w:cs="Courier New"/>
        </w:rPr>
      </w:pPr>
      <w:r w:rsidRPr="003D3240">
        <w:rPr>
          <w:rFonts w:ascii="Courier New" w:hAnsi="Courier New" w:cs="Courier New"/>
        </w:rPr>
        <w:t>Numerus ternarius multa continet sacramenta</w:t>
      </w:r>
      <w:r w:rsidR="00A37A01">
        <w:rPr>
          <w:rFonts w:ascii="Courier New" w:hAnsi="Courier New" w:cs="Courier New"/>
        </w:rPr>
        <w:t>, n</w:t>
      </w:r>
      <w:r w:rsidRPr="003D3240">
        <w:rPr>
          <w:rFonts w:ascii="Courier New" w:hAnsi="Courier New" w:cs="Courier New"/>
        </w:rPr>
        <w:t>am Abraham obediens Deo</w:t>
      </w:r>
      <w:r>
        <w:rPr>
          <w:rFonts w:ascii="Courier New" w:hAnsi="Courier New" w:cs="Courier New"/>
        </w:rPr>
        <w:t xml:space="preserve"> duxit filium suum ad immolandum. Item trium dierum, Gen. 22[:2-4]. </w:t>
      </w:r>
    </w:p>
    <w:p w14:paraId="194C3AC9" w14:textId="63F5D810" w:rsidR="00EE7AD8" w:rsidRDefault="003D3240" w:rsidP="003D324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A37A0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post exitum</w:t>
      </w:r>
      <w:r w:rsidR="00EE7A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de Egiptorum post iter trium dierum, </w:t>
      </w:r>
      <w:r w:rsidR="0083665A">
        <w:rPr>
          <w:rFonts w:ascii="Courier New" w:hAnsi="Courier New" w:cs="Courier New"/>
        </w:rPr>
        <w:t>Exod</w:t>
      </w:r>
      <w:r>
        <w:rPr>
          <w:rFonts w:ascii="Courier New" w:hAnsi="Courier New" w:cs="Courier New"/>
        </w:rPr>
        <w:t>.</w:t>
      </w:r>
      <w:r w:rsidR="0083665A">
        <w:rPr>
          <w:rFonts w:ascii="Courier New" w:hAnsi="Courier New" w:cs="Courier New"/>
        </w:rPr>
        <w:t xml:space="preserve"> 8[:27]</w:t>
      </w:r>
      <w:r w:rsidR="005C5543">
        <w:rPr>
          <w:rFonts w:ascii="Courier New" w:hAnsi="Courier New" w:cs="Courier New"/>
        </w:rPr>
        <w:t>. &lt;Item post exitum de Egiptorum post iter trium dierum&gt; Populus sacrificat et</w:t>
      </w:r>
      <w:r w:rsidR="00EE7AD8">
        <w:rPr>
          <w:rFonts w:ascii="Courier New" w:hAnsi="Courier New" w:cs="Courier New"/>
        </w:rPr>
        <w:t xml:space="preserve"> </w:t>
      </w:r>
      <w:r w:rsidR="005C5543">
        <w:rPr>
          <w:rFonts w:ascii="Courier New" w:hAnsi="Courier New" w:cs="Courier New"/>
        </w:rPr>
        <w:t>purificatur</w:t>
      </w:r>
      <w:r w:rsidR="007053B7">
        <w:rPr>
          <w:rFonts w:ascii="Courier New" w:hAnsi="Courier New" w:cs="Courier New"/>
        </w:rPr>
        <w:t>, [Num. 10:33].  Et Jacob dimisit gregem suum a grege</w:t>
      </w:r>
      <w:r w:rsidR="00EE7AD8">
        <w:rPr>
          <w:rFonts w:ascii="Courier New" w:hAnsi="Courier New" w:cs="Courier New"/>
        </w:rPr>
        <w:t xml:space="preserve"> </w:t>
      </w:r>
      <w:r w:rsidR="00046B7B">
        <w:rPr>
          <w:rFonts w:ascii="Courier New" w:hAnsi="Courier New" w:cs="Courier New"/>
        </w:rPr>
        <w:t>L</w:t>
      </w:r>
      <w:r w:rsidR="007053B7">
        <w:rPr>
          <w:rFonts w:ascii="Courier New" w:hAnsi="Courier New" w:cs="Courier New"/>
        </w:rPr>
        <w:t>aban itinere trium dierum, Gen. 30[:36].</w:t>
      </w:r>
      <w:r w:rsidR="005C5543">
        <w:rPr>
          <w:rFonts w:ascii="Courier New" w:hAnsi="Courier New" w:cs="Courier New"/>
        </w:rPr>
        <w:t xml:space="preserve"> </w:t>
      </w:r>
    </w:p>
    <w:p w14:paraId="068184D5" w14:textId="77777777" w:rsidR="00EE7AD8" w:rsidRDefault="007053B7" w:rsidP="003D324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Et Ezechias infirmatus tercia die ascendit in templum, 4 Reg. [20:8]. </w:t>
      </w:r>
    </w:p>
    <w:p w14:paraId="1F1C9800" w14:textId="76B5753A" w:rsidR="007053B7" w:rsidRDefault="007053B7" w:rsidP="003D324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EE7AD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Joseph </w:t>
      </w:r>
      <w:r w:rsidRPr="00346159">
        <w:rPr>
          <w:rFonts w:ascii="Courier New" w:hAnsi="Courier New" w:cs="Courier New"/>
          <w:i/>
        </w:rPr>
        <w:t>tradidit</w:t>
      </w:r>
      <w:r>
        <w:rPr>
          <w:rFonts w:ascii="Courier New" w:hAnsi="Courier New" w:cs="Courier New"/>
        </w:rPr>
        <w:t xml:space="preserve"> </w:t>
      </w:r>
      <w:r w:rsidR="00346159">
        <w:rPr>
          <w:rFonts w:ascii="Courier New" w:hAnsi="Courier New" w:cs="Courier New"/>
        </w:rPr>
        <w:t xml:space="preserve">fratres suos </w:t>
      </w:r>
      <w:r w:rsidR="00346159" w:rsidRPr="00346159">
        <w:rPr>
          <w:rFonts w:ascii="Courier New" w:hAnsi="Courier New" w:cs="Courier New"/>
          <w:i/>
        </w:rPr>
        <w:t>custodie</w:t>
      </w:r>
      <w:r w:rsidR="00346159">
        <w:rPr>
          <w:rFonts w:ascii="Courier New" w:hAnsi="Courier New" w:cs="Courier New"/>
        </w:rPr>
        <w:t xml:space="preserve">, </w:t>
      </w:r>
      <w:r w:rsidR="00346159" w:rsidRPr="00346159">
        <w:rPr>
          <w:rFonts w:ascii="Courier New" w:hAnsi="Courier New" w:cs="Courier New"/>
          <w:i/>
        </w:rPr>
        <w:t>tribus dies</w:t>
      </w:r>
      <w:r w:rsidR="00346159">
        <w:rPr>
          <w:rFonts w:ascii="Courier New" w:hAnsi="Courier New" w:cs="Courier New"/>
        </w:rPr>
        <w:t>, Gen. 4</w:t>
      </w:r>
      <w:r w:rsidR="00046B7B">
        <w:rPr>
          <w:rFonts w:ascii="Courier New" w:hAnsi="Courier New" w:cs="Courier New"/>
        </w:rPr>
        <w:t>2</w:t>
      </w:r>
      <w:r w:rsidR="00346159">
        <w:rPr>
          <w:rFonts w:ascii="Courier New" w:hAnsi="Courier New" w:cs="Courier New"/>
        </w:rPr>
        <w:t>[:</w:t>
      </w:r>
      <w:r w:rsidR="00046B7B">
        <w:rPr>
          <w:rFonts w:ascii="Courier New" w:hAnsi="Courier New" w:cs="Courier New"/>
        </w:rPr>
        <w:t>17</w:t>
      </w:r>
      <w:r w:rsidR="00346159">
        <w:rPr>
          <w:rFonts w:ascii="Courier New" w:hAnsi="Courier New" w:cs="Courier New"/>
        </w:rPr>
        <w:t>].</w:t>
      </w:r>
    </w:p>
    <w:p w14:paraId="26FFFA2A" w14:textId="535439F3" w:rsidR="00346159" w:rsidRDefault="00346159" w:rsidP="003D324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EE7AD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nuncii Josue latu erunt per </w:t>
      </w:r>
      <w:r w:rsidRPr="009E0FD6">
        <w:rPr>
          <w:rFonts w:ascii="Courier New" w:hAnsi="Courier New" w:cs="Courier New"/>
          <w:i/>
          <w:iCs/>
        </w:rPr>
        <w:t>tres dies</w:t>
      </w:r>
      <w:r>
        <w:rPr>
          <w:rFonts w:ascii="Courier New" w:hAnsi="Courier New" w:cs="Courier New"/>
        </w:rPr>
        <w:t>, Jos. 2[:22].</w:t>
      </w:r>
    </w:p>
    <w:p w14:paraId="03B91986" w14:textId="77777777" w:rsidR="00EE7AD8" w:rsidRDefault="00346159" w:rsidP="003D324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EE7AD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Marc. </w:t>
      </w:r>
      <w:r w:rsidR="00DB57C4">
        <w:rPr>
          <w:rFonts w:ascii="Courier New" w:hAnsi="Courier New" w:cs="Courier New"/>
        </w:rPr>
        <w:t xml:space="preserve">8[:2] dixit Christus, </w:t>
      </w:r>
      <w:r w:rsidR="00DB57C4" w:rsidRPr="00DB57C4">
        <w:rPr>
          <w:rFonts w:ascii="Courier New" w:hAnsi="Courier New" w:cs="Courier New"/>
          <w:i/>
        </w:rPr>
        <w:t>Misereor super turbam: quia ecce jam triduo sustinent me</w:t>
      </w:r>
      <w:r w:rsidR="00DB57C4">
        <w:rPr>
          <w:rFonts w:ascii="Courier New" w:hAnsi="Courier New" w:cs="Courier New"/>
        </w:rPr>
        <w:t xml:space="preserve">. </w:t>
      </w:r>
    </w:p>
    <w:p w14:paraId="2F4170E7" w14:textId="2E319077" w:rsidR="00EE7AD8" w:rsidRDefault="00DB57C4" w:rsidP="003D3240">
      <w:pPr>
        <w:spacing w:line="48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>Item</w:t>
      </w:r>
      <w:r w:rsidR="00EE7AD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cum homo communiter laboret terci morbo spirituali</w:t>
      </w:r>
      <w:r w:rsidR="009E0FD6">
        <w:rPr>
          <w:rFonts w:ascii="Courier New" w:hAnsi="Courier New" w:cs="Courier New"/>
        </w:rPr>
        <w:t>,</w:t>
      </w:r>
      <w:r w:rsidR="00EE7A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superbia contra Deum</w:t>
      </w:r>
      <w:r w:rsidR="009E0FD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inuidia contra proximum</w:t>
      </w:r>
      <w:r w:rsidR="009E0FD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luxuria contra</w:t>
      </w:r>
      <w:r w:rsidR="00EE7A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seipsum</w:t>
      </w:r>
      <w:r w:rsidR="009E0FD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eget remedio, Osee 6[:3]: </w:t>
      </w:r>
      <w:r w:rsidRPr="00DB57C4">
        <w:rPr>
          <w:rFonts w:ascii="Courier New" w:hAnsi="Courier New" w:cs="Courier New"/>
          <w:i/>
        </w:rPr>
        <w:t xml:space="preserve">Vivificabit nos post duos dies; in die tertia suscitabit [nos]. </w:t>
      </w:r>
    </w:p>
    <w:p w14:paraId="2648E984" w14:textId="4F846037" w:rsidR="00EE7AD8" w:rsidRDefault="00DB57C4" w:rsidP="003D324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Item</w:t>
      </w:r>
      <w:r w:rsidR="00EE7AD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Gen. 40[:12-13]: </w:t>
      </w:r>
      <w:r w:rsidRPr="00C365A2">
        <w:rPr>
          <w:rFonts w:ascii="Courier New" w:hAnsi="Courier New" w:cs="Courier New"/>
          <w:i/>
        </w:rPr>
        <w:t>Tres dies sunt: post quos recordabitur Pharao</w:t>
      </w:r>
      <w:r w:rsidR="00C365A2">
        <w:rPr>
          <w:rFonts w:ascii="Courier New" w:hAnsi="Courier New" w:cs="Courier New"/>
        </w:rPr>
        <w:t xml:space="preserve">. Vnde Seneca libro 1 </w:t>
      </w:r>
      <w:r w:rsidR="00C365A2">
        <w:rPr>
          <w:rFonts w:ascii="Courier New" w:hAnsi="Courier New" w:cs="Courier New"/>
          <w:i/>
        </w:rPr>
        <w:t>Declamationes</w:t>
      </w:r>
      <w:r w:rsidR="00C365A2">
        <w:rPr>
          <w:rFonts w:ascii="Courier New" w:hAnsi="Courier New" w:cs="Courier New"/>
        </w:rPr>
        <w:t>,</w:t>
      </w:r>
      <w:r w:rsidR="00C365A2">
        <w:rPr>
          <w:rStyle w:val="EndnoteReference"/>
          <w:rFonts w:ascii="Courier New" w:hAnsi="Courier New" w:cs="Courier New"/>
        </w:rPr>
        <w:endnoteReference w:id="1"/>
      </w:r>
      <w:r w:rsidR="00C365A2">
        <w:rPr>
          <w:rFonts w:ascii="Courier New" w:hAnsi="Courier New" w:cs="Courier New"/>
        </w:rPr>
        <w:t xml:space="preserve"> qui ter miliciam fecerit vacet</w:t>
      </w:r>
      <w:r w:rsidR="00041F03">
        <w:rPr>
          <w:rFonts w:ascii="Courier New" w:hAnsi="Courier New" w:cs="Courier New"/>
        </w:rPr>
        <w:t>,</w:t>
      </w:r>
      <w:r w:rsidR="00C365A2">
        <w:rPr>
          <w:rFonts w:ascii="Courier New" w:hAnsi="Courier New" w:cs="Courier New"/>
        </w:rPr>
        <w:t xml:space="preserve"> sic Christianus postquam tres hostes deuicerit quiescat.</w:t>
      </w:r>
      <w:r w:rsidR="00041F03">
        <w:rPr>
          <w:rFonts w:ascii="Courier New" w:hAnsi="Courier New" w:cs="Courier New"/>
        </w:rPr>
        <w:t xml:space="preserve"> </w:t>
      </w:r>
    </w:p>
    <w:p w14:paraId="4978B716" w14:textId="646547D3" w:rsidR="00EE7AD8" w:rsidRDefault="00041F03" w:rsidP="003D324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Item, [2 Reg. 13:38] Dauid non permisit filium suum venire ad se donec tribus annis</w:t>
      </w:r>
      <w:r w:rsidR="00EE7A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militasset cum rege Gessur.</w:t>
      </w:r>
      <w:r w:rsidR="00C365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Sic nec nos redibimus membrum nisi militauerimus sub tribus partibus penitentie</w:t>
      </w:r>
      <w:r w:rsidR="00F0765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F07651">
        <w:rPr>
          <w:rFonts w:ascii="Courier New" w:hAnsi="Courier New" w:cs="Courier New"/>
        </w:rPr>
        <w:t>Init</w:t>
      </w:r>
      <w:r>
        <w:rPr>
          <w:rFonts w:ascii="Courier New" w:hAnsi="Courier New" w:cs="Courier New"/>
        </w:rPr>
        <w:t>ur</w:t>
      </w:r>
      <w:r w:rsidR="00F07651">
        <w:rPr>
          <w:rFonts w:ascii="Courier New" w:hAnsi="Courier New" w:cs="Courier New"/>
        </w:rPr>
        <w:t xml:space="preserve"> a</w:t>
      </w:r>
      <w:r>
        <w:rPr>
          <w:rFonts w:ascii="Courier New" w:hAnsi="Courier New" w:cs="Courier New"/>
        </w:rPr>
        <w:t>uis</w:t>
      </w:r>
      <w:r w:rsidR="00EE7A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ponderosa non potest volare de terra nisi prius fecerit tres saltus</w:t>
      </w:r>
      <w:r w:rsidR="00EE7A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super terram</w:t>
      </w:r>
      <w:r w:rsidR="00F0765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F0765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ic nec peccator ponderosus poterit valere </w:t>
      </w:r>
      <w:r w:rsidR="00953F1D">
        <w:rPr>
          <w:rFonts w:ascii="Courier New" w:hAnsi="Courier New" w:cs="Courier New"/>
        </w:rPr>
        <w:t>de terrenis ad Deum nisi per tres partes penitentie que desigantur</w:t>
      </w:r>
      <w:r w:rsidR="00EE7AD8">
        <w:rPr>
          <w:rFonts w:ascii="Courier New" w:hAnsi="Courier New" w:cs="Courier New"/>
        </w:rPr>
        <w:t xml:space="preserve"> </w:t>
      </w:r>
      <w:r w:rsidR="00953F1D">
        <w:rPr>
          <w:rFonts w:ascii="Courier New" w:hAnsi="Courier New" w:cs="Courier New"/>
        </w:rPr>
        <w:t>per tres ciuitates refugii quas ordinauit Deus</w:t>
      </w:r>
      <w:r w:rsidR="00EE7AD8">
        <w:rPr>
          <w:rFonts w:ascii="Courier New" w:hAnsi="Courier New" w:cs="Courier New"/>
        </w:rPr>
        <w:t xml:space="preserve"> </w:t>
      </w:r>
      <w:r w:rsidR="00953F1D">
        <w:rPr>
          <w:rFonts w:ascii="Courier New" w:hAnsi="Courier New" w:cs="Courier New"/>
        </w:rPr>
        <w:t>per Moysem separari pro refugio filiorum Israel, Jos. 20[:2], et</w:t>
      </w:r>
      <w:r w:rsidR="00EE7AD8">
        <w:rPr>
          <w:rFonts w:ascii="Courier New" w:hAnsi="Courier New" w:cs="Courier New"/>
        </w:rPr>
        <w:t xml:space="preserve"> </w:t>
      </w:r>
      <w:r w:rsidR="00953F1D">
        <w:rPr>
          <w:rFonts w:ascii="Courier New" w:hAnsi="Courier New" w:cs="Courier New"/>
        </w:rPr>
        <w:t xml:space="preserve">Deut. 19[:2]. Sed peccans mortaliter est homicida. </w:t>
      </w:r>
    </w:p>
    <w:p w14:paraId="3CCDA86F" w14:textId="77777777" w:rsidR="00EE7AD8" w:rsidRDefault="00953F1D" w:rsidP="003D324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EE7AD8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Christus </w:t>
      </w:r>
      <w:r w:rsidRPr="00953F1D">
        <w:rPr>
          <w:rFonts w:ascii="Courier New" w:hAnsi="Courier New" w:cs="Courier New"/>
          <w:i/>
        </w:rPr>
        <w:t>dixit</w:t>
      </w:r>
      <w:r>
        <w:rPr>
          <w:rFonts w:ascii="Courier New" w:hAnsi="Courier New" w:cs="Courier New"/>
        </w:rPr>
        <w:t xml:space="preserve"> se posse </w:t>
      </w:r>
      <w:r w:rsidRPr="00953F1D">
        <w:rPr>
          <w:rFonts w:ascii="Courier New" w:hAnsi="Courier New" w:cs="Courier New"/>
          <w:i/>
        </w:rPr>
        <w:t>reedificare</w:t>
      </w:r>
      <w:r>
        <w:rPr>
          <w:rFonts w:ascii="Courier New" w:hAnsi="Courier New" w:cs="Courier New"/>
        </w:rPr>
        <w:t xml:space="preserve"> templum </w:t>
      </w:r>
      <w:r w:rsidRPr="00953F1D">
        <w:rPr>
          <w:rFonts w:ascii="Courier New" w:hAnsi="Courier New" w:cs="Courier New"/>
          <w:i/>
        </w:rPr>
        <w:t>post triduum</w:t>
      </w:r>
      <w:r>
        <w:rPr>
          <w:rFonts w:ascii="Courier New" w:hAnsi="Courier New" w:cs="Courier New"/>
        </w:rPr>
        <w:t xml:space="preserve">, Matt. 26[:61]. </w:t>
      </w:r>
    </w:p>
    <w:p w14:paraId="2F2DC0C3" w14:textId="0718A131" w:rsidR="00EE7AD8" w:rsidRDefault="00953F1D" w:rsidP="003D324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EE7AD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Petrus ter ta</w:t>
      </w:r>
      <w:r w:rsidR="007A2B30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ebatur se amare Christum contra</w:t>
      </w:r>
      <w:r w:rsidR="00EE7A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trinam negationem quam prius fecerat</w:t>
      </w:r>
      <w:r w:rsidR="00B41C85">
        <w:rPr>
          <w:rFonts w:ascii="Courier New" w:hAnsi="Courier New" w:cs="Courier New"/>
        </w:rPr>
        <w:t xml:space="preserve">, Joan. vltimo [21:15-17]. </w:t>
      </w:r>
    </w:p>
    <w:p w14:paraId="0EF6114F" w14:textId="3976828C" w:rsidR="00B41C85" w:rsidRPr="00C365A2" w:rsidRDefault="00B41C85" w:rsidP="003D324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EE7AD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Luc.</w:t>
      </w:r>
      <w:r w:rsidR="00EE7A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13[:7] </w:t>
      </w:r>
      <w:r w:rsidR="007A2B30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um Christus veniret ad ficulneam sterilem dixit, </w:t>
      </w:r>
      <w:r w:rsidRPr="00B41C85">
        <w:rPr>
          <w:rFonts w:ascii="Courier New" w:hAnsi="Courier New" w:cs="Courier New"/>
          <w:i/>
        </w:rPr>
        <w:t>Ecce tres anni sunt ex quo venio quaerens fructum, et non invenio: succide ergo</w:t>
      </w:r>
      <w:r w:rsidRPr="00B41C8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</w:t>
      </w:r>
      <w:r w:rsidRPr="00B41C85">
        <w:rPr>
          <w:rFonts w:ascii="Courier New" w:hAnsi="Courier New" w:cs="Courier New"/>
        </w:rPr>
        <w:t xml:space="preserve">am: </w:t>
      </w:r>
      <w:r w:rsidRPr="00B41C85">
        <w:rPr>
          <w:rFonts w:ascii="Courier New" w:hAnsi="Courier New" w:cs="Courier New"/>
          <w:i/>
        </w:rPr>
        <w:t>ut quid terram occupat</w:t>
      </w:r>
      <w:r w:rsidRPr="00B41C85">
        <w:rPr>
          <w:rFonts w:ascii="Courier New" w:hAnsi="Courier New" w:cs="Courier New"/>
        </w:rPr>
        <w:t>?</w:t>
      </w:r>
    </w:p>
    <w:sectPr w:rsidR="00B41C85" w:rsidRPr="00C365A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C15C1" w14:textId="77777777" w:rsidR="00A4514D" w:rsidRDefault="00A4514D" w:rsidP="00C365A2">
      <w:pPr>
        <w:spacing w:after="0" w:line="240" w:lineRule="auto"/>
      </w:pPr>
      <w:r>
        <w:separator/>
      </w:r>
    </w:p>
  </w:endnote>
  <w:endnote w:type="continuationSeparator" w:id="0">
    <w:p w14:paraId="15FEB7EE" w14:textId="77777777" w:rsidR="00A4514D" w:rsidRDefault="00A4514D" w:rsidP="00C365A2">
      <w:pPr>
        <w:spacing w:after="0" w:line="240" w:lineRule="auto"/>
      </w:pPr>
      <w:r>
        <w:continuationSeparator/>
      </w:r>
    </w:p>
  </w:endnote>
  <w:endnote w:id="1">
    <w:p w14:paraId="2789065F" w14:textId="77777777" w:rsidR="00C365A2" w:rsidRDefault="00C365A2">
      <w:pPr>
        <w:pStyle w:val="EndnoteText"/>
        <w:rPr>
          <w:rFonts w:ascii="Courier New" w:hAnsi="Courier New" w:cs="Courier New"/>
          <w:sz w:val="24"/>
          <w:szCs w:val="24"/>
        </w:rPr>
      </w:pPr>
      <w:r w:rsidRPr="00041F03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041F03">
        <w:rPr>
          <w:rFonts w:ascii="Courier New" w:hAnsi="Courier New" w:cs="Courier New"/>
          <w:sz w:val="24"/>
          <w:szCs w:val="24"/>
        </w:rPr>
        <w:t xml:space="preserve"> </w:t>
      </w:r>
      <w:r w:rsidR="00041F03" w:rsidRPr="00041F03">
        <w:rPr>
          <w:rFonts w:ascii="Courier New" w:hAnsi="Courier New" w:cs="Courier New"/>
          <w:sz w:val="24"/>
          <w:szCs w:val="24"/>
        </w:rPr>
        <w:t xml:space="preserve">Seneca the elder, </w:t>
      </w:r>
      <w:r w:rsidR="00041F03" w:rsidRPr="00041F03">
        <w:rPr>
          <w:rFonts w:ascii="Courier New" w:hAnsi="Courier New" w:cs="Courier New"/>
          <w:i/>
          <w:sz w:val="24"/>
          <w:szCs w:val="24"/>
        </w:rPr>
        <w:t>Controversiae</w:t>
      </w:r>
      <w:r w:rsidR="00041F03" w:rsidRPr="00041F03">
        <w:rPr>
          <w:rFonts w:ascii="Courier New" w:hAnsi="Courier New" w:cs="Courier New"/>
          <w:sz w:val="24"/>
          <w:szCs w:val="24"/>
        </w:rPr>
        <w:t xml:space="preserve"> 1.8 (LCL 463:176-177): Ter fortem pater in aciem quarto volentem exire retinet; nolentem abdicat.</w:t>
      </w:r>
    </w:p>
    <w:p w14:paraId="4EC637C3" w14:textId="77777777" w:rsidR="00041F03" w:rsidRDefault="00041F03">
      <w:pPr>
        <w:pStyle w:val="EndnoteText"/>
        <w:rPr>
          <w:rFonts w:ascii="Courier New" w:hAnsi="Courier New" w:cs="Courier New"/>
          <w:sz w:val="24"/>
          <w:szCs w:val="24"/>
        </w:rPr>
      </w:pPr>
    </w:p>
    <w:p w14:paraId="25561819" w14:textId="77777777" w:rsidR="00041F03" w:rsidRDefault="00041F03">
      <w:pPr>
        <w:pStyle w:val="EndnoteText"/>
        <w:rPr>
          <w:rFonts w:ascii="Courier New" w:hAnsi="Courier New" w:cs="Courier New"/>
          <w:sz w:val="24"/>
          <w:szCs w:val="24"/>
        </w:rPr>
      </w:pPr>
      <w:r w:rsidRPr="00041F03">
        <w:rPr>
          <w:rFonts w:ascii="Courier New" w:hAnsi="Courier New" w:cs="Courier New"/>
          <w:sz w:val="24"/>
          <w:szCs w:val="24"/>
        </w:rPr>
        <w:t>Anyone who has acted heroically three times shall be exempt from military service.</w:t>
      </w:r>
    </w:p>
    <w:p w14:paraId="72E72BE7" w14:textId="77777777" w:rsidR="00041F03" w:rsidRPr="00041F03" w:rsidRDefault="00041F03">
      <w:pPr>
        <w:pStyle w:val="EndnoteText"/>
        <w:rPr>
          <w:rFonts w:ascii="Courier New" w:hAnsi="Courier New" w:cs="Courier New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C0A57" w14:textId="77777777" w:rsidR="00A4514D" w:rsidRDefault="00A4514D" w:rsidP="00C365A2">
      <w:pPr>
        <w:spacing w:after="0" w:line="240" w:lineRule="auto"/>
      </w:pPr>
      <w:r>
        <w:separator/>
      </w:r>
    </w:p>
  </w:footnote>
  <w:footnote w:type="continuationSeparator" w:id="0">
    <w:p w14:paraId="2DD59762" w14:textId="77777777" w:rsidR="00A4514D" w:rsidRDefault="00A4514D" w:rsidP="00C36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3240"/>
    <w:rsid w:val="00041F03"/>
    <w:rsid w:val="00046B7B"/>
    <w:rsid w:val="000F751D"/>
    <w:rsid w:val="00346159"/>
    <w:rsid w:val="003D3240"/>
    <w:rsid w:val="00435D11"/>
    <w:rsid w:val="005824A6"/>
    <w:rsid w:val="005C5543"/>
    <w:rsid w:val="007053B7"/>
    <w:rsid w:val="007A2B30"/>
    <w:rsid w:val="0083665A"/>
    <w:rsid w:val="00953F1D"/>
    <w:rsid w:val="009E0FD6"/>
    <w:rsid w:val="00A37A01"/>
    <w:rsid w:val="00A4514D"/>
    <w:rsid w:val="00AD5635"/>
    <w:rsid w:val="00B41C85"/>
    <w:rsid w:val="00B9284F"/>
    <w:rsid w:val="00C365A2"/>
    <w:rsid w:val="00D03667"/>
    <w:rsid w:val="00DB57C4"/>
    <w:rsid w:val="00EE7AD8"/>
    <w:rsid w:val="00F07651"/>
    <w:rsid w:val="00F541F6"/>
    <w:rsid w:val="00F84910"/>
    <w:rsid w:val="00FC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6C0B"/>
  <w15:chartTrackingRefBased/>
  <w15:docId w15:val="{C0F6FBF4-A4B3-40A2-8F74-32B74939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65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65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8212-F450-4979-B0F7-BEF08B22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2019-12-10T21:45:00Z</cp:lastPrinted>
  <dcterms:created xsi:type="dcterms:W3CDTF">2021-02-09T20:14:00Z</dcterms:created>
  <dcterms:modified xsi:type="dcterms:W3CDTF">2021-02-09T20:14:00Z</dcterms:modified>
</cp:coreProperties>
</file>