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26E1" w14:textId="71D0B46C" w:rsidR="009A034E" w:rsidRPr="00C93E3B" w:rsidRDefault="009A034E" w:rsidP="00C770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E3B">
        <w:rPr>
          <w:rFonts w:ascii="Times New Roman" w:hAnsi="Times New Roman" w:cs="Times New Roman"/>
          <w:sz w:val="24"/>
          <w:szCs w:val="24"/>
        </w:rPr>
        <w:t xml:space="preserve">36 Aurora </w:t>
      </w:r>
    </w:p>
    <w:p w14:paraId="67C46139" w14:textId="02A7327E" w:rsidR="009A034E" w:rsidRPr="00C93E3B" w:rsidRDefault="00ED786A" w:rsidP="00C770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E3B">
        <w:rPr>
          <w:rFonts w:ascii="Times New Roman" w:hAnsi="Times New Roman" w:cs="Times New Roman"/>
          <w:sz w:val="24"/>
          <w:szCs w:val="24"/>
        </w:rPr>
        <w:t>Aurora d</w:t>
      </w:r>
      <w:r w:rsidR="009A034E" w:rsidRPr="00C93E3B">
        <w:rPr>
          <w:rFonts w:ascii="Times New Roman" w:hAnsi="Times New Roman" w:cs="Times New Roman"/>
          <w:sz w:val="24"/>
          <w:szCs w:val="24"/>
        </w:rPr>
        <w:t xml:space="preserve">icitur quasi aurea hora, quia mittit ad nos rorem. Vnde, fouentur terre nascencia. Vnde, Dauid, inter alia, comparat verbum Dei aurore, 2 Reg. 23[:4]: </w:t>
      </w:r>
      <w:r w:rsidR="009A034E" w:rsidRPr="00C93E3B">
        <w:rPr>
          <w:rFonts w:ascii="Times New Roman" w:hAnsi="Times New Roman" w:cs="Times New Roman"/>
          <w:i/>
          <w:iCs/>
          <w:sz w:val="24"/>
          <w:szCs w:val="24"/>
        </w:rPr>
        <w:t>Sicut lux aurore, oriente sole, absque nubibus mane rutilat</w:t>
      </w:r>
      <w:r w:rsidR="009A034E" w:rsidRPr="00C93E3B">
        <w:rPr>
          <w:rFonts w:ascii="Times New Roman" w:hAnsi="Times New Roman" w:cs="Times New Roman"/>
          <w:sz w:val="24"/>
          <w:szCs w:val="24"/>
        </w:rPr>
        <w:t xml:space="preserve">, etc. Sic est sermo ad eum factus per Spiritum Dei. Vnde Gen. [32:26-29], dixit angelus ad Iacob, </w:t>
      </w:r>
      <w:r w:rsidR="009A034E" w:rsidRPr="00C93E3B">
        <w:rPr>
          <w:rFonts w:ascii="Times New Roman" w:hAnsi="Times New Roman" w:cs="Times New Roman"/>
          <w:i/>
          <w:iCs/>
          <w:sz w:val="24"/>
          <w:szCs w:val="24"/>
        </w:rPr>
        <w:t>Dimitte me, jam enim ascendit aurora</w:t>
      </w:r>
      <w:r w:rsidR="009A034E" w:rsidRPr="00C93E3B">
        <w:rPr>
          <w:rFonts w:ascii="Times New Roman" w:hAnsi="Times New Roman" w:cs="Times New Roman"/>
          <w:sz w:val="24"/>
          <w:szCs w:val="24"/>
        </w:rPr>
        <w:t xml:space="preserve">. Et </w:t>
      </w:r>
      <w:r w:rsidR="009A034E" w:rsidRPr="00C93E3B">
        <w:rPr>
          <w:rFonts w:ascii="Times New Roman" w:hAnsi="Times New Roman" w:cs="Times New Roman"/>
          <w:i/>
          <w:iCs/>
          <w:sz w:val="24"/>
          <w:szCs w:val="24"/>
        </w:rPr>
        <w:t>respondit, Non dimittam [te], nisi benedixeris mihi</w:t>
      </w:r>
      <w:r w:rsidR="009A034E" w:rsidRPr="00C93E3B">
        <w:rPr>
          <w:rFonts w:ascii="Times New Roman" w:hAnsi="Times New Roman" w:cs="Times New Roman"/>
          <w:sz w:val="24"/>
          <w:szCs w:val="24"/>
        </w:rPr>
        <w:t xml:space="preserve">. </w:t>
      </w:r>
      <w:r w:rsidR="009A034E" w:rsidRPr="00C93E3B">
        <w:rPr>
          <w:rFonts w:ascii="Times New Roman" w:hAnsi="Times New Roman" w:cs="Times New Roman"/>
          <w:i/>
          <w:iCs/>
          <w:sz w:val="24"/>
          <w:szCs w:val="24"/>
        </w:rPr>
        <w:t>Et benedixit</w:t>
      </w:r>
      <w:r w:rsidR="009A034E" w:rsidRPr="00C93E3B">
        <w:rPr>
          <w:rFonts w:ascii="Times New Roman" w:hAnsi="Times New Roman" w:cs="Times New Roman"/>
          <w:sz w:val="24"/>
          <w:szCs w:val="24"/>
        </w:rPr>
        <w:t xml:space="preserve"> eum. /f.12vb/</w:t>
      </w:r>
    </w:p>
    <w:p w14:paraId="73D2BF97" w14:textId="20056D18" w:rsidR="009A034E" w:rsidRPr="00C93E3B" w:rsidRDefault="009A034E" w:rsidP="00ED78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E3B">
        <w:rPr>
          <w:rFonts w:ascii="Times New Roman" w:hAnsi="Times New Roman" w:cs="Times New Roman"/>
          <w:sz w:val="24"/>
          <w:szCs w:val="24"/>
        </w:rPr>
        <w:t xml:space="preserve">¶ Item, aurore potest compari ipse Christus subjecit Virgo propter aliquas proprietates, huic inde repertas. </w:t>
      </w:r>
      <w:smartTag w:uri="urn:schemas-microsoft-com:office:smarttags" w:element="place">
        <w:smartTag w:uri="urn:schemas-microsoft-com:office:smarttags" w:element="City">
          <w:r w:rsidRPr="00C93E3B">
            <w:rPr>
              <w:rFonts w:ascii="Times New Roman" w:hAnsi="Times New Roman" w:cs="Times New Roman"/>
              <w:sz w:val="24"/>
              <w:szCs w:val="24"/>
            </w:rPr>
            <w:t>Aurora</w:t>
          </w:r>
        </w:smartTag>
      </w:smartTag>
      <w:r w:rsidRPr="00C93E3B">
        <w:rPr>
          <w:rFonts w:ascii="Times New Roman" w:hAnsi="Times New Roman" w:cs="Times New Roman"/>
          <w:sz w:val="24"/>
          <w:szCs w:val="24"/>
        </w:rPr>
        <w:t xml:space="preserve"> nempe terminat noctis pericula, inchoat lucis curricula, mitigat languoris offendiculam. Sic Christus uel beata Virgo terminat noctem nequicie, inchoat lucem leticie, mitigat merorem mesticie. Pro istis tribus sanabilibus</w:t>
      </w:r>
      <w:r w:rsidR="00C93E3B" w:rsidRPr="00C93E3B">
        <w:rPr>
          <w:rFonts w:ascii="Times New Roman" w:hAnsi="Times New Roman" w:cs="Times New Roman"/>
          <w:sz w:val="24"/>
          <w:szCs w:val="24"/>
        </w:rPr>
        <w:t>,</w:t>
      </w:r>
      <w:r w:rsidR="00C93E3B" w:rsidRPr="00C93E3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C93E3B">
        <w:rPr>
          <w:rFonts w:ascii="Times New Roman" w:hAnsi="Times New Roman" w:cs="Times New Roman"/>
          <w:sz w:val="24"/>
          <w:szCs w:val="24"/>
        </w:rPr>
        <w:t xml:space="preserve"> </w:t>
      </w:r>
      <w:r w:rsidRPr="00C93E3B">
        <w:rPr>
          <w:rFonts w:ascii="Times New Roman" w:hAnsi="Times New Roman" w:cs="Times New Roman"/>
          <w:i/>
          <w:iCs/>
          <w:sz w:val="24"/>
          <w:szCs w:val="24"/>
        </w:rPr>
        <w:t>Que est ista que</w:t>
      </w:r>
      <w:r w:rsidRPr="00C93E3B">
        <w:rPr>
          <w:rFonts w:ascii="Times New Roman" w:hAnsi="Times New Roman" w:cs="Times New Roman"/>
          <w:sz w:val="24"/>
          <w:szCs w:val="24"/>
        </w:rPr>
        <w:t xml:space="preserve"> ascendit sicut </w:t>
      </w:r>
      <w:r w:rsidRPr="00C93E3B">
        <w:rPr>
          <w:rFonts w:ascii="Times New Roman" w:hAnsi="Times New Roman" w:cs="Times New Roman"/>
          <w:i/>
          <w:iCs/>
          <w:sz w:val="24"/>
          <w:szCs w:val="24"/>
        </w:rPr>
        <w:t>aurora,</w:t>
      </w:r>
      <w:r w:rsidRPr="00C93E3B">
        <w:rPr>
          <w:rFonts w:ascii="Times New Roman" w:hAnsi="Times New Roman" w:cs="Times New Roman"/>
          <w:sz w:val="24"/>
          <w:szCs w:val="24"/>
        </w:rPr>
        <w:t xml:space="preserve"> quo ad primum, </w:t>
      </w:r>
      <w:r w:rsidRPr="00C93E3B">
        <w:rPr>
          <w:rFonts w:ascii="Times New Roman" w:hAnsi="Times New Roman" w:cs="Times New Roman"/>
          <w:i/>
          <w:iCs/>
          <w:sz w:val="24"/>
          <w:szCs w:val="24"/>
        </w:rPr>
        <w:t>pulcra ut luna,</w:t>
      </w:r>
      <w:r w:rsidRPr="00C93E3B">
        <w:rPr>
          <w:rFonts w:ascii="Times New Roman" w:hAnsi="Times New Roman" w:cs="Times New Roman"/>
          <w:sz w:val="24"/>
          <w:szCs w:val="24"/>
        </w:rPr>
        <w:t xml:space="preserve"> quo ad secundum, </w:t>
      </w:r>
      <w:r w:rsidRPr="00C93E3B">
        <w:rPr>
          <w:rFonts w:ascii="Times New Roman" w:hAnsi="Times New Roman" w:cs="Times New Roman"/>
          <w:i/>
          <w:iCs/>
          <w:sz w:val="24"/>
          <w:szCs w:val="24"/>
        </w:rPr>
        <w:t>electa ut sol,</w:t>
      </w:r>
      <w:r w:rsidRPr="00C93E3B">
        <w:rPr>
          <w:rFonts w:ascii="Times New Roman" w:hAnsi="Times New Roman" w:cs="Times New Roman"/>
          <w:sz w:val="24"/>
          <w:szCs w:val="24"/>
        </w:rPr>
        <w:t xml:space="preserve"> quo ad tercium, [Can. 6:9].</w:t>
      </w:r>
    </w:p>
    <w:sectPr w:rsidR="009A034E" w:rsidRPr="00C93E3B" w:rsidSect="003D0CF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8034" w14:textId="77777777" w:rsidR="00C93E3B" w:rsidRDefault="00C93E3B" w:rsidP="00C93E3B">
      <w:pPr>
        <w:spacing w:after="0" w:line="240" w:lineRule="auto"/>
      </w:pPr>
      <w:r>
        <w:separator/>
      </w:r>
    </w:p>
  </w:endnote>
  <w:endnote w:type="continuationSeparator" w:id="0">
    <w:p w14:paraId="0F11BBF5" w14:textId="77777777" w:rsidR="00C93E3B" w:rsidRDefault="00C93E3B" w:rsidP="00C93E3B">
      <w:pPr>
        <w:spacing w:after="0" w:line="240" w:lineRule="auto"/>
      </w:pPr>
      <w:r>
        <w:continuationSeparator/>
      </w:r>
    </w:p>
  </w:endnote>
  <w:endnote w:id="1">
    <w:p w14:paraId="1CE26B61" w14:textId="4D26F32A" w:rsidR="00C93E3B" w:rsidRPr="00C93E3B" w:rsidRDefault="00C93E3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93E3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93E3B">
        <w:rPr>
          <w:rFonts w:ascii="Times New Roman" w:hAnsi="Times New Roman" w:cs="Times New Roman"/>
          <w:sz w:val="24"/>
          <w:szCs w:val="24"/>
        </w:rPr>
        <w:t xml:space="preserve"> </w:t>
      </w:r>
      <w:r w:rsidRPr="00C93E3B">
        <w:rPr>
          <w:rFonts w:ascii="Times New Roman" w:hAnsi="Times New Roman" w:cs="Times New Roman"/>
          <w:sz w:val="24"/>
          <w:szCs w:val="24"/>
        </w:rPr>
        <w:t>sanabilibus</w:t>
      </w:r>
      <w:r w:rsidRPr="00C93E3B">
        <w:rPr>
          <w:rFonts w:ascii="Times New Roman" w:hAnsi="Times New Roman" w:cs="Times New Roman"/>
          <w:sz w:val="24"/>
          <w:szCs w:val="24"/>
        </w:rPr>
        <w:t xml:space="preserve"> ]</w:t>
      </w:r>
      <w:r w:rsidR="00605BDB">
        <w:rPr>
          <w:rFonts w:ascii="Times New Roman" w:hAnsi="Times New Roman" w:cs="Times New Roman"/>
          <w:sz w:val="24"/>
          <w:szCs w:val="24"/>
        </w:rPr>
        <w:t xml:space="preserve"> F.80</w:t>
      </w:r>
      <w:bookmarkStart w:id="0" w:name="_GoBack"/>
      <w:bookmarkEnd w:id="0"/>
      <w:r w:rsidRPr="00C93E3B">
        <w:rPr>
          <w:rFonts w:ascii="Times New Roman" w:hAnsi="Times New Roman" w:cs="Times New Roman"/>
          <w:sz w:val="24"/>
          <w:szCs w:val="24"/>
        </w:rPr>
        <w:t xml:space="preserve"> </w:t>
      </w:r>
      <w:r w:rsidRPr="00C93E3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93E3B">
        <w:rPr>
          <w:rFonts w:ascii="Times New Roman" w:hAnsi="Times New Roman" w:cs="Times New Roman"/>
          <w:sz w:val="24"/>
          <w:szCs w:val="24"/>
        </w:rPr>
        <w:t xml:space="preserve"> san F.128.</w:t>
      </w:r>
    </w:p>
    <w:p w14:paraId="69BD5663" w14:textId="77777777" w:rsidR="00C93E3B" w:rsidRPr="00C93E3B" w:rsidRDefault="00C93E3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E670" w14:textId="77777777" w:rsidR="00C93E3B" w:rsidRDefault="00C93E3B" w:rsidP="00C93E3B">
      <w:pPr>
        <w:spacing w:after="0" w:line="240" w:lineRule="auto"/>
      </w:pPr>
      <w:r>
        <w:separator/>
      </w:r>
    </w:p>
  </w:footnote>
  <w:footnote w:type="continuationSeparator" w:id="0">
    <w:p w14:paraId="7EC21633" w14:textId="77777777" w:rsidR="00C93E3B" w:rsidRDefault="00C93E3B" w:rsidP="00C9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32C"/>
    <w:rsid w:val="000B23E0"/>
    <w:rsid w:val="00174A5E"/>
    <w:rsid w:val="0027532C"/>
    <w:rsid w:val="00275BEC"/>
    <w:rsid w:val="003D0CFB"/>
    <w:rsid w:val="00456305"/>
    <w:rsid w:val="004C3517"/>
    <w:rsid w:val="004F5B65"/>
    <w:rsid w:val="00503A11"/>
    <w:rsid w:val="00605BDB"/>
    <w:rsid w:val="00660162"/>
    <w:rsid w:val="006732AA"/>
    <w:rsid w:val="006F0BC2"/>
    <w:rsid w:val="00726194"/>
    <w:rsid w:val="007733D5"/>
    <w:rsid w:val="007B2B94"/>
    <w:rsid w:val="007E0C0A"/>
    <w:rsid w:val="008E00E5"/>
    <w:rsid w:val="009A034E"/>
    <w:rsid w:val="00A40E4D"/>
    <w:rsid w:val="00A64261"/>
    <w:rsid w:val="00C77039"/>
    <w:rsid w:val="00C93E3B"/>
    <w:rsid w:val="00E45F14"/>
    <w:rsid w:val="00ED786A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399E07"/>
  <w15:docId w15:val="{032C099F-D908-4FBA-B3CA-59EC3A47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0CF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0E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E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E3B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C93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19E2B3F-6FF1-4E93-9517-BBF23D50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[36] Aurora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[36] Aurora</dc:title>
  <dc:subject/>
  <dc:creator>Eugene Crook</dc:creator>
  <cp:keywords/>
  <dc:description/>
  <cp:lastModifiedBy>Eugene Crook</cp:lastModifiedBy>
  <cp:revision>3</cp:revision>
  <cp:lastPrinted>2018-12-31T21:21:00Z</cp:lastPrinted>
  <dcterms:created xsi:type="dcterms:W3CDTF">2020-07-12T20:45:00Z</dcterms:created>
  <dcterms:modified xsi:type="dcterms:W3CDTF">2020-07-12T21:15:00Z</dcterms:modified>
</cp:coreProperties>
</file>