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3E938" w14:textId="77777777" w:rsidR="00B41F43" w:rsidRPr="00B41F43" w:rsidRDefault="00B41F43" w:rsidP="00B41F43">
      <w:pPr>
        <w:spacing w:line="480" w:lineRule="auto"/>
        <w:rPr>
          <w:rFonts w:ascii="Courier New" w:hAnsi="Courier New" w:cs="Courier New"/>
          <w:sz w:val="24"/>
          <w:szCs w:val="24"/>
        </w:rPr>
      </w:pPr>
      <w:r w:rsidRPr="00B41F43">
        <w:rPr>
          <w:rFonts w:ascii="Courier New" w:hAnsi="Courier New" w:cs="Courier New"/>
          <w:sz w:val="24"/>
          <w:szCs w:val="24"/>
        </w:rPr>
        <w:t>329 Sabbath (</w:t>
      </w:r>
      <w:r w:rsidRPr="00B41F43">
        <w:rPr>
          <w:rFonts w:ascii="Courier New" w:hAnsi="Courier New" w:cs="Courier New"/>
          <w:i/>
          <w:sz w:val="24"/>
          <w:szCs w:val="24"/>
        </w:rPr>
        <w:t>Sabbatum</w:t>
      </w:r>
      <w:r w:rsidRPr="00B41F43">
        <w:rPr>
          <w:rFonts w:ascii="Courier New" w:hAnsi="Courier New" w:cs="Courier New"/>
          <w:sz w:val="24"/>
          <w:szCs w:val="24"/>
        </w:rPr>
        <w:t>)</w:t>
      </w:r>
    </w:p>
    <w:p w14:paraId="4716B9E6" w14:textId="73DC81B4" w:rsidR="00B41F43" w:rsidRDefault="00B41F43" w:rsidP="00B41F43">
      <w:pPr>
        <w:spacing w:line="480" w:lineRule="auto"/>
        <w:rPr>
          <w:rFonts w:ascii="Courier New" w:hAnsi="Courier New" w:cs="Courier New"/>
          <w:sz w:val="24"/>
          <w:szCs w:val="24"/>
        </w:rPr>
      </w:pPr>
      <w:r w:rsidRPr="00B41F43">
        <w:rPr>
          <w:rFonts w:ascii="Courier New" w:hAnsi="Courier New" w:cs="Courier New"/>
          <w:sz w:val="24"/>
          <w:szCs w:val="24"/>
        </w:rPr>
        <w:t>Sometimes</w:t>
      </w:r>
      <w:r w:rsidR="00252B7E">
        <w:rPr>
          <w:rFonts w:ascii="Courier New" w:hAnsi="Courier New" w:cs="Courier New"/>
          <w:sz w:val="24"/>
          <w:szCs w:val="24"/>
        </w:rPr>
        <w:t xml:space="preserve"> it is</w:t>
      </w:r>
      <w:r w:rsidRPr="00B41F43">
        <w:rPr>
          <w:rFonts w:ascii="Courier New" w:hAnsi="Courier New" w:cs="Courier New"/>
          <w:sz w:val="24"/>
          <w:szCs w:val="24"/>
        </w:rPr>
        <w:t xml:space="preserve"> place</w:t>
      </w:r>
      <w:r w:rsidR="00FD36C2">
        <w:rPr>
          <w:rFonts w:ascii="Courier New" w:hAnsi="Courier New" w:cs="Courier New"/>
          <w:sz w:val="24"/>
          <w:szCs w:val="24"/>
        </w:rPr>
        <w:t>d</w:t>
      </w:r>
      <w:r w:rsidRPr="00B41F43">
        <w:rPr>
          <w:rFonts w:ascii="Courier New" w:hAnsi="Courier New" w:cs="Courier New"/>
          <w:sz w:val="24"/>
          <w:szCs w:val="24"/>
        </w:rPr>
        <w:t xml:space="preserve"> for the whole week as there [Luke 18:12]: “I fast twice in a week</w:t>
      </w:r>
      <w:r>
        <w:rPr>
          <w:rFonts w:ascii="Courier New" w:hAnsi="Courier New" w:cs="Courier New"/>
          <w:sz w:val="24"/>
          <w:szCs w:val="24"/>
        </w:rPr>
        <w:t xml:space="preserve">.” Sometimes </w:t>
      </w:r>
      <w:r w:rsidR="00BD5EDB">
        <w:rPr>
          <w:rFonts w:ascii="Courier New" w:hAnsi="Courier New" w:cs="Courier New"/>
          <w:sz w:val="24"/>
          <w:szCs w:val="24"/>
        </w:rPr>
        <w:t>it is put for a definite day in the week, as [Matt. 28:1]: “I</w:t>
      </w:r>
      <w:r w:rsidR="00BD5EDB" w:rsidRPr="00BD5EDB">
        <w:rPr>
          <w:rFonts w:ascii="Courier New" w:hAnsi="Courier New" w:cs="Courier New"/>
          <w:sz w:val="24"/>
          <w:szCs w:val="24"/>
        </w:rPr>
        <w:t>n the end of the sabbath, when it began to dawn towards the first day of the week</w:t>
      </w:r>
      <w:r w:rsidR="00BD5EDB">
        <w:rPr>
          <w:rFonts w:ascii="Courier New" w:hAnsi="Courier New" w:cs="Courier New"/>
          <w:sz w:val="24"/>
          <w:szCs w:val="24"/>
        </w:rPr>
        <w:t>.” Sometimes for some day in the week with the addition of some number as when it is said [Psal. 23:1]:</w:t>
      </w:r>
      <w:r w:rsidR="00FD36C2">
        <w:rPr>
          <w:rFonts w:ascii="Courier New" w:hAnsi="Courier New" w:cs="Courier New"/>
          <w:sz w:val="24"/>
          <w:szCs w:val="24"/>
        </w:rPr>
        <w:t xml:space="preserve"> “</w:t>
      </w:r>
      <w:r w:rsidR="00FD36C2" w:rsidRPr="00FD36C2">
        <w:rPr>
          <w:rFonts w:ascii="Courier New" w:hAnsi="Courier New" w:cs="Courier New"/>
          <w:sz w:val="24"/>
          <w:szCs w:val="24"/>
        </w:rPr>
        <w:t>On the first day of the week</w:t>
      </w:r>
      <w:r w:rsidR="00740F8F">
        <w:rPr>
          <w:rFonts w:ascii="Courier New" w:hAnsi="Courier New" w:cs="Courier New"/>
          <w:sz w:val="24"/>
          <w:szCs w:val="24"/>
        </w:rPr>
        <w:t>.</w:t>
      </w:r>
      <w:r w:rsidR="00FD36C2">
        <w:rPr>
          <w:rFonts w:ascii="Courier New" w:hAnsi="Courier New" w:cs="Courier New"/>
          <w:sz w:val="24"/>
          <w:szCs w:val="24"/>
        </w:rPr>
        <w:t>” [Psal. 47:1]: “O</w:t>
      </w:r>
      <w:r w:rsidR="00FD36C2" w:rsidRPr="00FD36C2">
        <w:rPr>
          <w:rFonts w:ascii="Courier New" w:hAnsi="Courier New" w:cs="Courier New"/>
          <w:sz w:val="24"/>
          <w:szCs w:val="24"/>
        </w:rPr>
        <w:t>n the second day of the week</w:t>
      </w:r>
      <w:r w:rsidR="00FD36C2">
        <w:rPr>
          <w:rFonts w:ascii="Courier New" w:hAnsi="Courier New" w:cs="Courier New"/>
          <w:sz w:val="24"/>
          <w:szCs w:val="24"/>
        </w:rPr>
        <w:t xml:space="preserve">,” on the third day of the week, etc. Among these the seventh day of the week which is the last day of the week. It was more </w:t>
      </w:r>
      <w:r w:rsidR="005D1C5E">
        <w:rPr>
          <w:rFonts w:ascii="Courier New" w:hAnsi="Courier New" w:cs="Courier New"/>
          <w:sz w:val="24"/>
          <w:szCs w:val="24"/>
        </w:rPr>
        <w:t>widely</w:t>
      </w:r>
      <w:r w:rsidR="00FD36C2">
        <w:rPr>
          <w:rFonts w:ascii="Courier New" w:hAnsi="Courier New" w:cs="Courier New"/>
          <w:sz w:val="24"/>
          <w:szCs w:val="24"/>
        </w:rPr>
        <w:t xml:space="preserve"> current among the Jews, just as now the Lord’s day is among us. About which it is said in Exod. 20[:8]: “</w:t>
      </w:r>
      <w:r w:rsidR="00FD36C2" w:rsidRPr="00FD36C2">
        <w:rPr>
          <w:rFonts w:ascii="Courier New" w:hAnsi="Courier New" w:cs="Courier New"/>
          <w:sz w:val="24"/>
          <w:szCs w:val="24"/>
        </w:rPr>
        <w:t xml:space="preserve">Remember that </w:t>
      </w:r>
      <w:r w:rsidR="00FD36C2">
        <w:rPr>
          <w:rFonts w:ascii="Courier New" w:hAnsi="Courier New" w:cs="Courier New"/>
          <w:sz w:val="24"/>
          <w:szCs w:val="24"/>
        </w:rPr>
        <w:t>y</w:t>
      </w:r>
      <w:r w:rsidR="00FD36C2" w:rsidRPr="00FD36C2">
        <w:rPr>
          <w:rFonts w:ascii="Courier New" w:hAnsi="Courier New" w:cs="Courier New"/>
          <w:sz w:val="24"/>
          <w:szCs w:val="24"/>
        </w:rPr>
        <w:t>ou keep holy the sabbath day.</w:t>
      </w:r>
      <w:r w:rsidR="00FD36C2">
        <w:rPr>
          <w:rFonts w:ascii="Courier New" w:hAnsi="Courier New" w:cs="Courier New"/>
          <w:sz w:val="24"/>
          <w:szCs w:val="24"/>
        </w:rPr>
        <w:t>” Concerning the transgressors of this commandment it is said specially, “Remember,” as if they might lose the memory.</w:t>
      </w:r>
    </w:p>
    <w:p w14:paraId="4DE67B01" w14:textId="0AD140D8" w:rsidR="00D840A5" w:rsidRDefault="00EC493E" w:rsidP="00B41F43">
      <w:pPr>
        <w:spacing w:line="480" w:lineRule="auto"/>
        <w:rPr>
          <w:rFonts w:ascii="Courier New" w:hAnsi="Courier New" w:cs="Courier New"/>
          <w:sz w:val="24"/>
          <w:szCs w:val="24"/>
        </w:rPr>
      </w:pPr>
      <w:r>
        <w:rPr>
          <w:rFonts w:ascii="Courier New" w:hAnsi="Courier New" w:cs="Courier New"/>
          <w:sz w:val="24"/>
          <w:szCs w:val="24"/>
        </w:rPr>
        <w:t>For they do not recall what they see in nature</w:t>
      </w:r>
      <w:r w:rsidR="009D20A8">
        <w:rPr>
          <w:rFonts w:ascii="Courier New" w:hAnsi="Courier New" w:cs="Courier New"/>
          <w:sz w:val="24"/>
          <w:szCs w:val="24"/>
        </w:rPr>
        <w:t>,</w:t>
      </w:r>
      <w:r w:rsidR="009D20A8">
        <w:rPr>
          <w:rStyle w:val="EndnoteReference"/>
          <w:rFonts w:ascii="Courier New" w:hAnsi="Courier New" w:cs="Courier New"/>
          <w:sz w:val="24"/>
          <w:szCs w:val="24"/>
        </w:rPr>
        <w:endnoteReference w:id="1"/>
      </w:r>
      <w:r>
        <w:rPr>
          <w:rFonts w:ascii="Courier New" w:hAnsi="Courier New" w:cs="Courier New"/>
          <w:sz w:val="24"/>
          <w:szCs w:val="24"/>
        </w:rPr>
        <w:t xml:space="preserve"> nor what they hear in scripture. In nature so it is that they desire </w:t>
      </w:r>
      <w:r w:rsidR="005D1C5E">
        <w:rPr>
          <w:rFonts w:ascii="Courier New" w:hAnsi="Courier New" w:cs="Courier New"/>
          <w:sz w:val="24"/>
          <w:szCs w:val="24"/>
        </w:rPr>
        <w:t>everything</w:t>
      </w:r>
      <w:r>
        <w:rPr>
          <w:rFonts w:ascii="Courier New" w:hAnsi="Courier New" w:cs="Courier New"/>
          <w:sz w:val="24"/>
          <w:szCs w:val="24"/>
        </w:rPr>
        <w:t xml:space="preserve"> quiet after labor. For they labor in sowing and planting in spring, summer, and fall, but they rest in winter. In scripture it is read [Exod. 20:11] that “</w:t>
      </w:r>
      <w:r w:rsidRPr="00EC493E">
        <w:rPr>
          <w:rFonts w:ascii="Courier New" w:hAnsi="Courier New" w:cs="Courier New"/>
          <w:sz w:val="24"/>
          <w:szCs w:val="24"/>
        </w:rPr>
        <w:t xml:space="preserve">in six days the Lord made all </w:t>
      </w:r>
      <w:r w:rsidR="005D1C5E" w:rsidRPr="00EC493E">
        <w:rPr>
          <w:rFonts w:ascii="Courier New" w:hAnsi="Courier New" w:cs="Courier New"/>
          <w:sz w:val="24"/>
          <w:szCs w:val="24"/>
        </w:rPr>
        <w:t>things and</w:t>
      </w:r>
      <w:r w:rsidRPr="00EC493E">
        <w:rPr>
          <w:rFonts w:ascii="Courier New" w:hAnsi="Courier New" w:cs="Courier New"/>
          <w:sz w:val="24"/>
          <w:szCs w:val="24"/>
        </w:rPr>
        <w:t xml:space="preserve"> rested on the seventh day.</w:t>
      </w:r>
      <w:r w:rsidR="00D840A5">
        <w:rPr>
          <w:rFonts w:ascii="Courier New" w:hAnsi="Courier New" w:cs="Courier New"/>
          <w:sz w:val="24"/>
          <w:szCs w:val="24"/>
        </w:rPr>
        <w:t xml:space="preserve">” Even the </w:t>
      </w:r>
      <w:r w:rsidR="005D1C5E">
        <w:rPr>
          <w:rFonts w:ascii="Courier New" w:hAnsi="Courier New" w:cs="Courier New"/>
          <w:sz w:val="24"/>
          <w:szCs w:val="24"/>
        </w:rPr>
        <w:t>saints</w:t>
      </w:r>
      <w:r w:rsidR="00D840A5">
        <w:rPr>
          <w:rFonts w:ascii="Courier New" w:hAnsi="Courier New" w:cs="Courier New"/>
          <w:sz w:val="24"/>
          <w:szCs w:val="24"/>
        </w:rPr>
        <w:t xml:space="preserve"> have labored in this life, but now they rest in heaven. However, only the devil does not rest nor those who are in hell.</w:t>
      </w:r>
    </w:p>
    <w:p w14:paraId="1E09B606" w14:textId="77777777" w:rsidR="00D840A5" w:rsidRDefault="00D840A5" w:rsidP="00B41F43">
      <w:pPr>
        <w:spacing w:line="480" w:lineRule="auto"/>
        <w:rPr>
          <w:rFonts w:ascii="Courier New" w:hAnsi="Courier New" w:cs="Courier New"/>
          <w:sz w:val="24"/>
          <w:szCs w:val="24"/>
        </w:rPr>
      </w:pPr>
      <w:r>
        <w:rPr>
          <w:rFonts w:ascii="Courier New" w:hAnsi="Courier New" w:cs="Courier New"/>
          <w:sz w:val="24"/>
          <w:szCs w:val="24"/>
        </w:rPr>
        <w:lastRenderedPageBreak/>
        <w:t xml:space="preserve">¶ They who therefore always labor </w:t>
      </w:r>
      <w:r w:rsidR="005D1C5E">
        <w:rPr>
          <w:rFonts w:ascii="Courier New" w:hAnsi="Courier New" w:cs="Courier New"/>
          <w:sz w:val="24"/>
          <w:szCs w:val="24"/>
        </w:rPr>
        <w:t>because of</w:t>
      </w:r>
      <w:r>
        <w:rPr>
          <w:rFonts w:ascii="Courier New" w:hAnsi="Courier New" w:cs="Courier New"/>
          <w:sz w:val="24"/>
          <w:szCs w:val="24"/>
        </w:rPr>
        <w:t xml:space="preserve"> temporal wealth are unlike the devil according to that, Psal. [48:9-10]: “He </w:t>
      </w:r>
      <w:r w:rsidRPr="00D840A5">
        <w:rPr>
          <w:rFonts w:ascii="Courier New" w:hAnsi="Courier New" w:cs="Courier New"/>
          <w:sz w:val="24"/>
          <w:szCs w:val="24"/>
        </w:rPr>
        <w:t xml:space="preserve">shall </w:t>
      </w:r>
      <w:r w:rsidR="005D1C5E" w:rsidRPr="00D840A5">
        <w:rPr>
          <w:rFonts w:ascii="Courier New" w:hAnsi="Courier New" w:cs="Courier New"/>
          <w:sz w:val="24"/>
          <w:szCs w:val="24"/>
        </w:rPr>
        <w:t>labor</w:t>
      </w:r>
      <w:r w:rsidRPr="00D840A5">
        <w:rPr>
          <w:rFonts w:ascii="Courier New" w:hAnsi="Courier New" w:cs="Courier New"/>
          <w:sz w:val="24"/>
          <w:szCs w:val="24"/>
        </w:rPr>
        <w:t xml:space="preserve"> </w:t>
      </w:r>
      <w:r w:rsidR="005D1C5E" w:rsidRPr="00D840A5">
        <w:rPr>
          <w:rFonts w:ascii="Courier New" w:hAnsi="Courier New" w:cs="Courier New"/>
          <w:sz w:val="24"/>
          <w:szCs w:val="24"/>
        </w:rPr>
        <w:t>forever and</w:t>
      </w:r>
      <w:r w:rsidRPr="00D840A5">
        <w:rPr>
          <w:rFonts w:ascii="Courier New" w:hAnsi="Courier New" w:cs="Courier New"/>
          <w:sz w:val="24"/>
          <w:szCs w:val="24"/>
        </w:rPr>
        <w:t xml:space="preserve"> shall still live unto the end.</w:t>
      </w:r>
      <w:r>
        <w:rPr>
          <w:rFonts w:ascii="Courier New" w:hAnsi="Courier New" w:cs="Courier New"/>
          <w:sz w:val="24"/>
          <w:szCs w:val="24"/>
        </w:rPr>
        <w:t>”</w:t>
      </w:r>
    </w:p>
    <w:p w14:paraId="7598C3CA" w14:textId="43DAF8D2" w:rsidR="00D840A5" w:rsidRDefault="00D840A5" w:rsidP="00B41F43">
      <w:pPr>
        <w:spacing w:line="480" w:lineRule="auto"/>
        <w:rPr>
          <w:rFonts w:ascii="Courier New" w:hAnsi="Courier New" w:cs="Courier New"/>
          <w:sz w:val="24"/>
          <w:szCs w:val="24"/>
        </w:rPr>
      </w:pPr>
      <w:r>
        <w:rPr>
          <w:rFonts w:ascii="Courier New" w:hAnsi="Courier New" w:cs="Courier New"/>
          <w:sz w:val="24"/>
          <w:szCs w:val="24"/>
        </w:rPr>
        <w:t>¶ Again,</w:t>
      </w:r>
      <w:r w:rsidR="005238F4">
        <w:rPr>
          <w:rStyle w:val="EndnoteReference"/>
          <w:rFonts w:ascii="Courier New" w:hAnsi="Courier New" w:cs="Courier New"/>
          <w:sz w:val="24"/>
          <w:szCs w:val="24"/>
        </w:rPr>
        <w:endnoteReference w:id="2"/>
      </w:r>
      <w:r>
        <w:rPr>
          <w:rFonts w:ascii="Courier New" w:hAnsi="Courier New" w:cs="Courier New"/>
          <w:sz w:val="24"/>
          <w:szCs w:val="24"/>
        </w:rPr>
        <w:t xml:space="preserve"> such ones seem to have lost the memory because the intention of God was that for feast days men should be unoccupied for the Lord’s worship, </w:t>
      </w:r>
      <w:r w:rsidR="00C8359E">
        <w:rPr>
          <w:rFonts w:ascii="Courier New" w:hAnsi="Courier New" w:cs="Courier New"/>
          <w:sz w:val="24"/>
          <w:szCs w:val="24"/>
        </w:rPr>
        <w:t>but what is to be lamented they go then to business, taverns, spectacles and markets. And they give over sermons and masses concerning which it is said in Ezech. [22:8]: “Y</w:t>
      </w:r>
      <w:r w:rsidR="00C8359E" w:rsidRPr="00C8359E">
        <w:rPr>
          <w:rFonts w:ascii="Courier New" w:hAnsi="Courier New" w:cs="Courier New"/>
          <w:sz w:val="24"/>
          <w:szCs w:val="24"/>
        </w:rPr>
        <w:t>ou ha</w:t>
      </w:r>
      <w:r w:rsidR="00C8359E">
        <w:rPr>
          <w:rFonts w:ascii="Courier New" w:hAnsi="Courier New" w:cs="Courier New"/>
          <w:sz w:val="24"/>
          <w:szCs w:val="24"/>
        </w:rPr>
        <w:t>ve</w:t>
      </w:r>
      <w:r w:rsidR="00C8359E" w:rsidRPr="00C8359E">
        <w:rPr>
          <w:rFonts w:ascii="Courier New" w:hAnsi="Courier New" w:cs="Courier New"/>
          <w:sz w:val="24"/>
          <w:szCs w:val="24"/>
        </w:rPr>
        <w:t xml:space="preserve"> despised my </w:t>
      </w:r>
      <w:r w:rsidR="005D1C5E" w:rsidRPr="00C8359E">
        <w:rPr>
          <w:rFonts w:ascii="Courier New" w:hAnsi="Courier New" w:cs="Courier New"/>
          <w:sz w:val="24"/>
          <w:szCs w:val="24"/>
        </w:rPr>
        <w:t>sanctuaries and</w:t>
      </w:r>
      <w:r w:rsidR="00C8359E" w:rsidRPr="00C8359E">
        <w:rPr>
          <w:rFonts w:ascii="Courier New" w:hAnsi="Courier New" w:cs="Courier New"/>
          <w:sz w:val="24"/>
          <w:szCs w:val="24"/>
        </w:rPr>
        <w:t xml:space="preserve"> profaned my sabbaths.</w:t>
      </w:r>
      <w:r w:rsidR="00C8359E">
        <w:rPr>
          <w:rFonts w:ascii="Courier New" w:hAnsi="Courier New" w:cs="Courier New"/>
          <w:sz w:val="24"/>
          <w:szCs w:val="24"/>
        </w:rPr>
        <w:t xml:space="preserve">” </w:t>
      </w:r>
      <w:r w:rsidR="005D1C5E">
        <w:rPr>
          <w:rFonts w:ascii="Courier New" w:hAnsi="Courier New" w:cs="Courier New"/>
          <w:sz w:val="24"/>
          <w:szCs w:val="24"/>
        </w:rPr>
        <w:t>Therefore,</w:t>
      </w:r>
      <w:r w:rsidR="00C8359E">
        <w:rPr>
          <w:rFonts w:ascii="Courier New" w:hAnsi="Courier New" w:cs="Courier New"/>
          <w:sz w:val="24"/>
          <w:szCs w:val="24"/>
        </w:rPr>
        <w:t xml:space="preserve"> to sanctify the sabbath happens in two ways, namely, refraining from servile works and being unoccupied for heavenly meditations.</w:t>
      </w:r>
    </w:p>
    <w:p w14:paraId="009C24C2" w14:textId="77777777" w:rsidR="00C8359E" w:rsidRDefault="00C8359E" w:rsidP="00B41F43">
      <w:pPr>
        <w:spacing w:line="480" w:lineRule="auto"/>
        <w:rPr>
          <w:rFonts w:ascii="Courier New" w:hAnsi="Courier New" w:cs="Courier New"/>
          <w:sz w:val="24"/>
          <w:szCs w:val="24"/>
        </w:rPr>
      </w:pPr>
      <w:r>
        <w:rPr>
          <w:rFonts w:ascii="Courier New" w:hAnsi="Courier New" w:cs="Courier New"/>
          <w:sz w:val="24"/>
          <w:szCs w:val="24"/>
        </w:rPr>
        <w:t xml:space="preserve">¶ Therefore there is a triple sabbath, namely, </w:t>
      </w:r>
      <w:r w:rsidR="0046777A">
        <w:rPr>
          <w:rFonts w:ascii="Courier New" w:hAnsi="Courier New" w:cs="Courier New"/>
          <w:sz w:val="24"/>
          <w:szCs w:val="24"/>
        </w:rPr>
        <w:t>of time, of the heart, and of eternity. The sabbath of time is any day in the week, but commonly the seventh which the Jews particularly observe.</w:t>
      </w:r>
    </w:p>
    <w:p w14:paraId="013ACA12" w14:textId="0FEE3C95" w:rsidR="0046777A" w:rsidRDefault="0046777A" w:rsidP="00B41F43">
      <w:pPr>
        <w:spacing w:line="480" w:lineRule="auto"/>
        <w:rPr>
          <w:rFonts w:ascii="Courier New" w:hAnsi="Courier New" w:cs="Courier New"/>
          <w:sz w:val="24"/>
          <w:szCs w:val="24"/>
        </w:rPr>
      </w:pPr>
      <w:r>
        <w:rPr>
          <w:rFonts w:ascii="Courier New" w:hAnsi="Courier New" w:cs="Courier New"/>
          <w:sz w:val="24"/>
          <w:szCs w:val="24"/>
        </w:rPr>
        <w:t xml:space="preserve">The sabbath of the heart is to be observed especially by Catholic people because nothing is possessed here except in God </w:t>
      </w:r>
      <w:r w:rsidR="00F11883">
        <w:rPr>
          <w:rFonts w:ascii="Courier New" w:hAnsi="Courier New" w:cs="Courier New"/>
          <w:sz w:val="24"/>
          <w:szCs w:val="24"/>
        </w:rPr>
        <w:t xml:space="preserve">just </w:t>
      </w:r>
      <w:r>
        <w:rPr>
          <w:rFonts w:ascii="Courier New" w:hAnsi="Courier New" w:cs="Courier New"/>
          <w:sz w:val="24"/>
          <w:szCs w:val="24"/>
        </w:rPr>
        <w:t xml:space="preserve">as in the proper place of the soul, about which </w:t>
      </w:r>
      <w:r w:rsidR="00F11883">
        <w:rPr>
          <w:rFonts w:ascii="Courier New" w:hAnsi="Courier New" w:cs="Courier New"/>
          <w:sz w:val="24"/>
          <w:szCs w:val="24"/>
        </w:rPr>
        <w:t>John [16:33]: “</w:t>
      </w:r>
      <w:r w:rsidR="00F11883" w:rsidRPr="00F11883">
        <w:rPr>
          <w:rFonts w:ascii="Courier New" w:hAnsi="Courier New" w:cs="Courier New"/>
          <w:sz w:val="24"/>
          <w:szCs w:val="24"/>
        </w:rPr>
        <w:t>These things I have spoken to you, that in me you may have peace.</w:t>
      </w:r>
      <w:r w:rsidR="00F11883">
        <w:rPr>
          <w:rFonts w:ascii="Courier New" w:hAnsi="Courier New" w:cs="Courier New"/>
          <w:sz w:val="24"/>
          <w:szCs w:val="24"/>
        </w:rPr>
        <w:t>”</w:t>
      </w:r>
    </w:p>
    <w:p w14:paraId="4766D2BB" w14:textId="77777777" w:rsidR="00F11883" w:rsidRDefault="00F11883" w:rsidP="00B41F43">
      <w:pPr>
        <w:spacing w:line="480" w:lineRule="auto"/>
        <w:rPr>
          <w:rFonts w:ascii="Courier New" w:hAnsi="Courier New" w:cs="Courier New"/>
          <w:sz w:val="24"/>
          <w:szCs w:val="24"/>
        </w:rPr>
      </w:pPr>
      <w:r>
        <w:rPr>
          <w:rFonts w:ascii="Courier New" w:hAnsi="Courier New" w:cs="Courier New"/>
          <w:sz w:val="24"/>
          <w:szCs w:val="24"/>
        </w:rPr>
        <w:t>¶ Concerning the third sabbath it is said in Isai. the last chapter [66:23]: “T</w:t>
      </w:r>
      <w:r w:rsidRPr="00F11883">
        <w:rPr>
          <w:rFonts w:ascii="Courier New" w:hAnsi="Courier New" w:cs="Courier New"/>
          <w:sz w:val="24"/>
          <w:szCs w:val="24"/>
        </w:rPr>
        <w:t>here shall be sabbath after sabbath</w:t>
      </w:r>
      <w:r>
        <w:rPr>
          <w:rFonts w:ascii="Courier New" w:hAnsi="Courier New" w:cs="Courier New"/>
          <w:sz w:val="24"/>
          <w:szCs w:val="24"/>
        </w:rPr>
        <w:t xml:space="preserve">.” Because concerning the rest of the mind it is </w:t>
      </w:r>
      <w:r w:rsidR="005D1C5E">
        <w:rPr>
          <w:rFonts w:ascii="Courier New" w:hAnsi="Courier New" w:cs="Courier New"/>
          <w:sz w:val="24"/>
          <w:szCs w:val="24"/>
        </w:rPr>
        <w:t>transferred</w:t>
      </w:r>
      <w:r>
        <w:rPr>
          <w:rFonts w:ascii="Courier New" w:hAnsi="Courier New" w:cs="Courier New"/>
          <w:sz w:val="24"/>
          <w:szCs w:val="24"/>
        </w:rPr>
        <w:t xml:space="preserve"> to the rest of eternity. Wherefore it is to be noted here that the sabbath of the Jews has been </w:t>
      </w:r>
      <w:r w:rsidR="005D1C5E">
        <w:rPr>
          <w:rFonts w:ascii="Courier New" w:hAnsi="Courier New" w:cs="Courier New"/>
          <w:sz w:val="24"/>
          <w:szCs w:val="24"/>
        </w:rPr>
        <w:t>transferred</w:t>
      </w:r>
      <w:r>
        <w:rPr>
          <w:rFonts w:ascii="Courier New" w:hAnsi="Courier New" w:cs="Courier New"/>
          <w:sz w:val="24"/>
          <w:szCs w:val="24"/>
        </w:rPr>
        <w:t xml:space="preserve"> into the Lord’s day of the Christians to remember the</w:t>
      </w:r>
      <w:r w:rsidR="009B76A7">
        <w:rPr>
          <w:rFonts w:ascii="Courier New" w:hAnsi="Courier New" w:cs="Courier New"/>
          <w:sz w:val="24"/>
          <w:szCs w:val="24"/>
        </w:rPr>
        <w:t xml:space="preserve"> exceptional</w:t>
      </w:r>
      <w:r>
        <w:rPr>
          <w:rFonts w:ascii="Courier New" w:hAnsi="Courier New" w:cs="Courier New"/>
          <w:sz w:val="24"/>
          <w:szCs w:val="24"/>
        </w:rPr>
        <w:t xml:space="preserve"> benefits of God</w:t>
      </w:r>
      <w:r w:rsidR="009B76A7">
        <w:rPr>
          <w:rFonts w:ascii="Courier New" w:hAnsi="Courier New" w:cs="Courier New"/>
          <w:sz w:val="24"/>
          <w:szCs w:val="24"/>
        </w:rPr>
        <w:t xml:space="preserve"> exhibited on that day. For on the Lord’s day God created the world and appeared in the flesh. </w:t>
      </w:r>
    </w:p>
    <w:p w14:paraId="4EAF2C21" w14:textId="2949FC90" w:rsidR="001508BE" w:rsidRDefault="009B76A7" w:rsidP="001508BE">
      <w:pPr>
        <w:spacing w:line="480" w:lineRule="auto"/>
        <w:rPr>
          <w:rFonts w:ascii="Courier New" w:hAnsi="Courier New" w:cs="Courier New"/>
          <w:sz w:val="24"/>
          <w:szCs w:val="24"/>
        </w:rPr>
      </w:pPr>
      <w:r>
        <w:rPr>
          <w:rFonts w:ascii="Courier New" w:hAnsi="Courier New" w:cs="Courier New"/>
          <w:sz w:val="24"/>
          <w:szCs w:val="24"/>
        </w:rPr>
        <w:t xml:space="preserve">¶ </w:t>
      </w:r>
      <w:r w:rsidR="001508BE">
        <w:rPr>
          <w:rFonts w:ascii="Courier New" w:hAnsi="Courier New" w:cs="Courier New"/>
          <w:sz w:val="24"/>
          <w:szCs w:val="24"/>
        </w:rPr>
        <w:t xml:space="preserve">He gave the manna, arose, and sent the Holy Spirit, and as it is believed in advance on that day he will come to judgment. Concerning this day Chrysostom says </w:t>
      </w:r>
      <w:r w:rsidR="001508BE">
        <w:rPr>
          <w:rFonts w:ascii="Courier New" w:hAnsi="Courier New" w:cs="Courier New"/>
          <w:i/>
          <w:sz w:val="24"/>
          <w:szCs w:val="24"/>
        </w:rPr>
        <w:t>Super Joannem</w:t>
      </w:r>
      <w:r w:rsidR="005D1C5E">
        <w:rPr>
          <w:rFonts w:ascii="Courier New" w:hAnsi="Courier New" w:cs="Courier New"/>
          <w:i/>
          <w:sz w:val="24"/>
          <w:szCs w:val="24"/>
        </w:rPr>
        <w:t>,</w:t>
      </w:r>
      <w:r w:rsidR="001508BE">
        <w:rPr>
          <w:rFonts w:ascii="Courier New" w:hAnsi="Courier New" w:cs="Courier New"/>
          <w:sz w:val="24"/>
          <w:szCs w:val="24"/>
        </w:rPr>
        <w:t xml:space="preserve"> hom</w:t>
      </w:r>
      <w:r w:rsidR="005D1C5E">
        <w:rPr>
          <w:rFonts w:ascii="Courier New" w:hAnsi="Courier New" w:cs="Courier New"/>
          <w:sz w:val="24"/>
          <w:szCs w:val="24"/>
        </w:rPr>
        <w:t>ily</w:t>
      </w:r>
      <w:r w:rsidR="001508BE">
        <w:rPr>
          <w:rFonts w:ascii="Courier New" w:hAnsi="Courier New" w:cs="Courier New"/>
          <w:sz w:val="24"/>
          <w:szCs w:val="24"/>
        </w:rPr>
        <w:t xml:space="preserve"> 3,</w:t>
      </w:r>
      <w:r w:rsidR="00F37B40">
        <w:rPr>
          <w:rStyle w:val="EndnoteReference"/>
          <w:rFonts w:ascii="Courier New" w:hAnsi="Courier New" w:cs="Courier New"/>
          <w:sz w:val="24"/>
          <w:szCs w:val="24"/>
        </w:rPr>
        <w:endnoteReference w:id="3"/>
      </w:r>
      <w:r w:rsidR="001508BE">
        <w:rPr>
          <w:rFonts w:ascii="Courier New" w:hAnsi="Courier New" w:cs="Courier New"/>
          <w:sz w:val="24"/>
          <w:szCs w:val="24"/>
        </w:rPr>
        <w:t xml:space="preserve"> out of the seven days I ask that you set aside one for the lord. For it is not fitting for us to see our household people serving us all the time and we in truth not giving free time to God.</w:t>
      </w:r>
    </w:p>
    <w:p w14:paraId="313CD790" w14:textId="13B94007" w:rsidR="00026AD7" w:rsidRPr="00F37B40" w:rsidRDefault="005D1C5E" w:rsidP="00A83DEA">
      <w:pPr>
        <w:spacing w:line="480" w:lineRule="auto"/>
        <w:rPr>
          <w:rFonts w:ascii="Courier New" w:hAnsi="Courier New" w:cs="Courier New"/>
          <w:iCs/>
          <w:sz w:val="24"/>
          <w:szCs w:val="24"/>
        </w:rPr>
      </w:pPr>
      <w:r>
        <w:rPr>
          <w:rFonts w:ascii="Courier New" w:hAnsi="Courier New" w:cs="Courier New"/>
          <w:sz w:val="24"/>
          <w:szCs w:val="24"/>
        </w:rPr>
        <w:t>Again,</w:t>
      </w:r>
      <w:r w:rsidR="001508BE">
        <w:rPr>
          <w:rFonts w:ascii="Courier New" w:hAnsi="Courier New" w:cs="Courier New"/>
          <w:sz w:val="24"/>
          <w:szCs w:val="24"/>
        </w:rPr>
        <w:t xml:space="preserve"> Gregory in book 3 of his </w:t>
      </w:r>
      <w:r w:rsidR="005D5F6D">
        <w:rPr>
          <w:rFonts w:ascii="Courier New" w:hAnsi="Courier New" w:cs="Courier New"/>
          <w:i/>
          <w:sz w:val="24"/>
          <w:szCs w:val="24"/>
        </w:rPr>
        <w:t>Register</w:t>
      </w:r>
      <w:r w:rsidR="005D5F6D">
        <w:rPr>
          <w:rFonts w:ascii="Courier New" w:hAnsi="Courier New" w:cs="Courier New"/>
          <w:sz w:val="24"/>
          <w:szCs w:val="24"/>
        </w:rPr>
        <w:t>,</w:t>
      </w:r>
      <w:r w:rsidR="00F37B40">
        <w:rPr>
          <w:rStyle w:val="EndnoteReference"/>
          <w:rFonts w:ascii="Courier New" w:hAnsi="Courier New" w:cs="Courier New"/>
          <w:sz w:val="24"/>
          <w:szCs w:val="24"/>
        </w:rPr>
        <w:endnoteReference w:id="4"/>
      </w:r>
      <w:r w:rsidR="00A83DEA">
        <w:rPr>
          <w:rFonts w:ascii="Courier New" w:hAnsi="Courier New" w:cs="Courier New"/>
          <w:sz w:val="24"/>
          <w:szCs w:val="24"/>
        </w:rPr>
        <w:t xml:space="preserve"> on</w:t>
      </w:r>
      <w:r w:rsidR="005D5F6D">
        <w:rPr>
          <w:rFonts w:ascii="Courier New" w:hAnsi="Courier New" w:cs="Courier New"/>
          <w:sz w:val="24"/>
          <w:szCs w:val="24"/>
        </w:rPr>
        <w:t xml:space="preserve"> the Lord’s day </w:t>
      </w:r>
      <w:r w:rsidR="00A83DEA">
        <w:rPr>
          <w:rFonts w:ascii="Courier New" w:hAnsi="Courier New" w:cs="Courier New"/>
          <w:sz w:val="24"/>
          <w:szCs w:val="24"/>
        </w:rPr>
        <w:t xml:space="preserve">we should offer prayers for what was done through negligence for six days on the Lord’s day it is to be expiated by prayers. So great is the excellence of this day that on any other day a bishop cannot be consecrated, Dist. 75, [c. 5], </w:t>
      </w:r>
      <w:r w:rsidR="00A83DEA">
        <w:rPr>
          <w:rFonts w:ascii="Courier New" w:hAnsi="Courier New" w:cs="Courier New"/>
          <w:i/>
          <w:sz w:val="24"/>
          <w:szCs w:val="24"/>
        </w:rPr>
        <w:t>Quod die</w:t>
      </w:r>
      <w:r w:rsidR="00A83DEA">
        <w:rPr>
          <w:rFonts w:ascii="Courier New" w:hAnsi="Courier New" w:cs="Courier New"/>
          <w:sz w:val="24"/>
          <w:szCs w:val="24"/>
        </w:rPr>
        <w:t>.</w:t>
      </w:r>
      <w:r w:rsidR="00F37B40">
        <w:rPr>
          <w:rStyle w:val="EndnoteReference"/>
          <w:rFonts w:ascii="Courier New" w:hAnsi="Courier New" w:cs="Courier New"/>
          <w:sz w:val="24"/>
          <w:szCs w:val="24"/>
        </w:rPr>
        <w:endnoteReference w:id="5"/>
      </w:r>
      <w:r w:rsidR="00A83DEA">
        <w:rPr>
          <w:rFonts w:ascii="Courier New" w:hAnsi="Courier New" w:cs="Courier New"/>
          <w:sz w:val="24"/>
          <w:szCs w:val="24"/>
        </w:rPr>
        <w:t xml:space="preserve"> And rarely it ought to be celebrated from the evening of Saturday up to the evening of the Sunday, not however from the ninth hour of Saturday lest we seem to be like the Jews, </w:t>
      </w:r>
      <w:r w:rsidR="00A83DEA">
        <w:rPr>
          <w:rFonts w:ascii="Courier New" w:hAnsi="Courier New" w:cs="Courier New"/>
          <w:i/>
          <w:sz w:val="24"/>
          <w:szCs w:val="24"/>
        </w:rPr>
        <w:t>De consecratione</w:t>
      </w:r>
      <w:r w:rsidR="00A83DEA">
        <w:rPr>
          <w:rFonts w:ascii="Courier New" w:hAnsi="Courier New" w:cs="Courier New"/>
          <w:sz w:val="24"/>
          <w:szCs w:val="24"/>
        </w:rPr>
        <w:t xml:space="preserve">, dist. 3, [c. 1], </w:t>
      </w:r>
      <w:r w:rsidR="00A83DEA">
        <w:rPr>
          <w:rFonts w:ascii="Courier New" w:hAnsi="Courier New" w:cs="Courier New"/>
          <w:i/>
          <w:sz w:val="24"/>
          <w:szCs w:val="24"/>
        </w:rPr>
        <w:t>Pronunciandum</w:t>
      </w:r>
      <w:r w:rsidR="00F37B40">
        <w:rPr>
          <w:rFonts w:ascii="Courier New" w:hAnsi="Courier New" w:cs="Courier New"/>
          <w:iCs/>
          <w:sz w:val="24"/>
          <w:szCs w:val="24"/>
        </w:rPr>
        <w:t>.</w:t>
      </w:r>
      <w:r w:rsidR="00F37B40">
        <w:rPr>
          <w:rStyle w:val="EndnoteReference"/>
          <w:rFonts w:ascii="Courier New" w:hAnsi="Courier New" w:cs="Courier New"/>
          <w:iCs/>
          <w:sz w:val="24"/>
          <w:szCs w:val="24"/>
        </w:rPr>
        <w:endnoteReference w:id="6"/>
      </w:r>
    </w:p>
    <w:p w14:paraId="06268688" w14:textId="42F0D4F7" w:rsidR="00E91284" w:rsidRDefault="00E91284" w:rsidP="00A83DEA">
      <w:pPr>
        <w:spacing w:line="480" w:lineRule="auto"/>
        <w:rPr>
          <w:rFonts w:ascii="Courier New" w:hAnsi="Courier New" w:cs="Courier New"/>
          <w:sz w:val="24"/>
          <w:szCs w:val="24"/>
        </w:rPr>
      </w:pPr>
      <w:r>
        <w:rPr>
          <w:rFonts w:ascii="Courier New" w:hAnsi="Courier New" w:cs="Courier New"/>
          <w:sz w:val="24"/>
          <w:szCs w:val="24"/>
        </w:rPr>
        <w:t xml:space="preserve">¶ Again, not what Augustine says in the book </w:t>
      </w:r>
      <w:r>
        <w:rPr>
          <w:rFonts w:ascii="Courier New" w:hAnsi="Courier New" w:cs="Courier New"/>
          <w:i/>
          <w:sz w:val="24"/>
          <w:szCs w:val="24"/>
        </w:rPr>
        <w:t>De decem chordis</w:t>
      </w:r>
      <w:r w:rsidR="00F37B40">
        <w:rPr>
          <w:rFonts w:ascii="Courier New" w:hAnsi="Courier New" w:cs="Courier New"/>
          <w:iCs/>
          <w:sz w:val="24"/>
          <w:szCs w:val="24"/>
        </w:rPr>
        <w:t>,</w:t>
      </w:r>
      <w:r w:rsidR="00F37B40">
        <w:rPr>
          <w:rStyle w:val="EndnoteReference"/>
          <w:rFonts w:ascii="Courier New" w:hAnsi="Courier New" w:cs="Courier New"/>
          <w:iCs/>
          <w:sz w:val="24"/>
          <w:szCs w:val="24"/>
        </w:rPr>
        <w:endnoteReference w:id="7"/>
      </w:r>
      <w:r>
        <w:rPr>
          <w:rFonts w:ascii="Courier New" w:hAnsi="Courier New" w:cs="Courier New"/>
          <w:sz w:val="24"/>
          <w:szCs w:val="24"/>
        </w:rPr>
        <w:t xml:space="preserve"> observe the sabbath spiritually: not how the Jews observe it with a bodily inactivity; wandering after trifles. For it is better if a Jew work in his field, do something useful, than sit</w:t>
      </w:r>
      <w:r w:rsidR="00536C88">
        <w:rPr>
          <w:rFonts w:ascii="Courier New" w:hAnsi="Courier New" w:cs="Courier New"/>
          <w:sz w:val="24"/>
          <w:szCs w:val="24"/>
        </w:rPr>
        <w:t xml:space="preserve"> factiously in a theater. And it is better that their women gather wool on the day of the sabbath, than in their upper rooms dance unchastely. This is Augustine. Where it is to be noticed th</w:t>
      </w:r>
      <w:r w:rsidR="00EC2755">
        <w:rPr>
          <w:rFonts w:ascii="Courier New" w:hAnsi="Courier New" w:cs="Courier New"/>
          <w:sz w:val="24"/>
          <w:szCs w:val="24"/>
        </w:rPr>
        <w:t>a</w:t>
      </w:r>
      <w:r w:rsidR="00536C88">
        <w:rPr>
          <w:rFonts w:ascii="Courier New" w:hAnsi="Courier New" w:cs="Courier New"/>
          <w:sz w:val="24"/>
          <w:szCs w:val="24"/>
        </w:rPr>
        <w:t>t although God on that day wished to be served, the servile works which are impediments to his worship</w:t>
      </w:r>
      <w:r w:rsidR="00EC2755">
        <w:rPr>
          <w:rFonts w:ascii="Courier New" w:hAnsi="Courier New" w:cs="Courier New"/>
          <w:sz w:val="24"/>
          <w:szCs w:val="24"/>
        </w:rPr>
        <w:t>,</w:t>
      </w:r>
      <w:r w:rsidR="00536C88">
        <w:rPr>
          <w:rFonts w:ascii="Courier New" w:hAnsi="Courier New" w:cs="Courier New"/>
          <w:sz w:val="24"/>
          <w:szCs w:val="24"/>
        </w:rPr>
        <w:t xml:space="preserve"> not </w:t>
      </w:r>
      <w:r w:rsidR="005D1C5E">
        <w:rPr>
          <w:rFonts w:ascii="Courier New" w:hAnsi="Courier New" w:cs="Courier New"/>
          <w:sz w:val="24"/>
          <w:szCs w:val="24"/>
        </w:rPr>
        <w:t>because of</w:t>
      </w:r>
      <w:r w:rsidR="00536C88">
        <w:rPr>
          <w:rFonts w:ascii="Courier New" w:hAnsi="Courier New" w:cs="Courier New"/>
          <w:sz w:val="24"/>
          <w:szCs w:val="24"/>
        </w:rPr>
        <w:t xml:space="preserve"> this should he depict his sabbath with delights and dissolutions</w:t>
      </w:r>
      <w:r w:rsidR="00EC2755">
        <w:rPr>
          <w:rFonts w:ascii="Courier New" w:hAnsi="Courier New" w:cs="Courier New"/>
          <w:sz w:val="24"/>
          <w:szCs w:val="24"/>
        </w:rPr>
        <w:t>. Not only are such things more forbidden because “</w:t>
      </w:r>
      <w:r w:rsidR="00EC2755" w:rsidRPr="00EC2755">
        <w:rPr>
          <w:rFonts w:ascii="Courier New" w:hAnsi="Courier New" w:cs="Courier New"/>
          <w:sz w:val="24"/>
          <w:szCs w:val="24"/>
        </w:rPr>
        <w:t>he blessed the seventh day, and sanctified it</w:t>
      </w:r>
      <w:r w:rsidR="00EC2755">
        <w:rPr>
          <w:rFonts w:ascii="Courier New" w:hAnsi="Courier New" w:cs="Courier New"/>
          <w:sz w:val="24"/>
          <w:szCs w:val="24"/>
        </w:rPr>
        <w:t xml:space="preserve">,” Gen. 2[:3]. And so not only in this precept is prohibited useless occupation because evil is committed, but also </w:t>
      </w:r>
      <w:r w:rsidR="00EB4BB0">
        <w:rPr>
          <w:rFonts w:ascii="Courier New" w:hAnsi="Courier New" w:cs="Courier New"/>
          <w:sz w:val="24"/>
          <w:szCs w:val="24"/>
        </w:rPr>
        <w:t>useless idleness because the good is neglected.</w:t>
      </w:r>
    </w:p>
    <w:p w14:paraId="0F03D35F" w14:textId="009E9DC2" w:rsidR="00EB4BB0" w:rsidRPr="00F37B40" w:rsidRDefault="005D1C5E" w:rsidP="00A83DEA">
      <w:pPr>
        <w:spacing w:line="480" w:lineRule="auto"/>
        <w:rPr>
          <w:rFonts w:ascii="Courier New" w:hAnsi="Courier New" w:cs="Courier New"/>
          <w:iCs/>
          <w:sz w:val="24"/>
          <w:szCs w:val="24"/>
        </w:rPr>
      </w:pPr>
      <w:r>
        <w:rPr>
          <w:rFonts w:ascii="Courier New" w:hAnsi="Courier New" w:cs="Courier New"/>
          <w:sz w:val="24"/>
          <w:szCs w:val="24"/>
        </w:rPr>
        <w:t>Therefore,</w:t>
      </w:r>
      <w:r w:rsidR="00EB4BB0">
        <w:rPr>
          <w:rFonts w:ascii="Courier New" w:hAnsi="Courier New" w:cs="Courier New"/>
          <w:sz w:val="24"/>
          <w:szCs w:val="24"/>
        </w:rPr>
        <w:t xml:space="preserve"> according to Raymond,</w:t>
      </w:r>
      <w:r w:rsidR="00F37B40">
        <w:rPr>
          <w:rStyle w:val="EndnoteReference"/>
          <w:rFonts w:ascii="Courier New" w:hAnsi="Courier New" w:cs="Courier New"/>
          <w:sz w:val="24"/>
          <w:szCs w:val="24"/>
        </w:rPr>
        <w:endnoteReference w:id="8"/>
      </w:r>
      <w:r w:rsidR="00EB4BB0">
        <w:rPr>
          <w:rFonts w:ascii="Courier New" w:hAnsi="Courier New" w:cs="Courier New"/>
          <w:sz w:val="24"/>
          <w:szCs w:val="24"/>
        </w:rPr>
        <w:t xml:space="preserve"> </w:t>
      </w:r>
      <w:r w:rsidR="001C2B16">
        <w:rPr>
          <w:rFonts w:ascii="Courier New" w:hAnsi="Courier New" w:cs="Courier New"/>
          <w:sz w:val="24"/>
          <w:szCs w:val="24"/>
        </w:rPr>
        <w:t xml:space="preserve">and namely </w:t>
      </w:r>
      <w:r w:rsidR="0020631E">
        <w:rPr>
          <w:rFonts w:ascii="Courier New" w:hAnsi="Courier New" w:cs="Courier New"/>
          <w:sz w:val="24"/>
          <w:szCs w:val="24"/>
        </w:rPr>
        <w:t>he</w:t>
      </w:r>
      <w:r w:rsidR="0020631E" w:rsidRPr="0020631E">
        <w:rPr>
          <w:rFonts w:ascii="Courier New" w:hAnsi="Courier New" w:cs="Courier New"/>
          <w:sz w:val="24"/>
          <w:szCs w:val="24"/>
        </w:rPr>
        <w:t xml:space="preserve"> </w:t>
      </w:r>
      <w:r w:rsidR="0020631E">
        <w:rPr>
          <w:rFonts w:ascii="Courier New" w:hAnsi="Courier New" w:cs="Courier New"/>
          <w:sz w:val="24"/>
          <w:szCs w:val="24"/>
        </w:rPr>
        <w:t xml:space="preserve">says sternly they who sell dice on those days </w:t>
      </w:r>
      <w:r>
        <w:rPr>
          <w:rFonts w:ascii="Courier New" w:hAnsi="Courier New" w:cs="Courier New"/>
          <w:sz w:val="24"/>
          <w:szCs w:val="24"/>
        </w:rPr>
        <w:t>are</w:t>
      </w:r>
      <w:r w:rsidR="0020631E">
        <w:rPr>
          <w:rFonts w:ascii="Courier New" w:hAnsi="Courier New" w:cs="Courier New"/>
          <w:sz w:val="24"/>
          <w:szCs w:val="24"/>
        </w:rPr>
        <w:t xml:space="preserve"> an abuse and they who make wreaths of flowers undo the sabbaths with such matters because they are exchanges of luxury. </w:t>
      </w:r>
      <w:r>
        <w:rPr>
          <w:rFonts w:ascii="Courier New" w:hAnsi="Courier New" w:cs="Courier New"/>
          <w:sz w:val="24"/>
          <w:szCs w:val="24"/>
        </w:rPr>
        <w:t>Therefore,</w:t>
      </w:r>
      <w:r w:rsidR="0020631E">
        <w:rPr>
          <w:rFonts w:ascii="Courier New" w:hAnsi="Courier New" w:cs="Courier New"/>
          <w:sz w:val="24"/>
          <w:szCs w:val="24"/>
        </w:rPr>
        <w:t xml:space="preserve"> if mechanical work since it is for business and not for the worship of the Lord</w:t>
      </w:r>
      <w:r w:rsidR="00BE3DA7">
        <w:rPr>
          <w:rFonts w:ascii="Courier New" w:hAnsi="Courier New" w:cs="Courier New"/>
          <w:sz w:val="24"/>
          <w:szCs w:val="24"/>
        </w:rPr>
        <w:t xml:space="preserve"> it is an impediment. In the case of necessity or piety they may be equipped in things of this kind, Extra. </w:t>
      </w:r>
      <w:r w:rsidR="00BE3DA7">
        <w:rPr>
          <w:rFonts w:ascii="Courier New" w:hAnsi="Courier New" w:cs="Courier New"/>
          <w:i/>
          <w:sz w:val="24"/>
          <w:szCs w:val="24"/>
        </w:rPr>
        <w:t>De feriis</w:t>
      </w:r>
      <w:r w:rsidR="00BE3DA7">
        <w:rPr>
          <w:rFonts w:ascii="Courier New" w:hAnsi="Courier New" w:cs="Courier New"/>
          <w:sz w:val="24"/>
          <w:szCs w:val="24"/>
        </w:rPr>
        <w:t xml:space="preserve">, c. the last [5, </w:t>
      </w:r>
      <w:r w:rsidR="00BE3DA7">
        <w:rPr>
          <w:rFonts w:ascii="Courier New" w:hAnsi="Courier New" w:cs="Courier New"/>
          <w:i/>
          <w:sz w:val="24"/>
          <w:szCs w:val="24"/>
        </w:rPr>
        <w:t>Conquestus</w:t>
      </w:r>
      <w:r w:rsidR="00BE3DA7">
        <w:rPr>
          <w:rFonts w:ascii="Courier New" w:hAnsi="Courier New" w:cs="Courier New"/>
          <w:sz w:val="24"/>
          <w:szCs w:val="24"/>
        </w:rPr>
        <w:t>].</w:t>
      </w:r>
      <w:r w:rsidR="00F37B40">
        <w:rPr>
          <w:rStyle w:val="EndnoteReference"/>
          <w:rFonts w:ascii="Courier New" w:hAnsi="Courier New" w:cs="Courier New"/>
          <w:sz w:val="24"/>
          <w:szCs w:val="24"/>
        </w:rPr>
        <w:endnoteReference w:id="9"/>
      </w:r>
      <w:r w:rsidR="00BE3DA7">
        <w:rPr>
          <w:rFonts w:ascii="Courier New" w:hAnsi="Courier New" w:cs="Courier New"/>
          <w:sz w:val="24"/>
          <w:szCs w:val="24"/>
        </w:rPr>
        <w:t xml:space="preserve"> Throughout a feast day</w:t>
      </w:r>
      <w:r>
        <w:rPr>
          <w:rFonts w:ascii="Courier New" w:hAnsi="Courier New" w:cs="Courier New"/>
          <w:sz w:val="24"/>
          <w:szCs w:val="24"/>
        </w:rPr>
        <w:t>,</w:t>
      </w:r>
      <w:r w:rsidR="00BE3DA7">
        <w:rPr>
          <w:rFonts w:ascii="Courier New" w:hAnsi="Courier New" w:cs="Courier New"/>
          <w:sz w:val="24"/>
          <w:szCs w:val="24"/>
        </w:rPr>
        <w:t xml:space="preserve"> things of such a kind may be done for the interval of the divine office, books of edification may be written, </w:t>
      </w:r>
      <w:r>
        <w:rPr>
          <w:rFonts w:ascii="Courier New" w:hAnsi="Courier New" w:cs="Courier New"/>
          <w:sz w:val="24"/>
          <w:szCs w:val="24"/>
        </w:rPr>
        <w:t>because of</w:t>
      </w:r>
      <w:r w:rsidR="00BE3DA7">
        <w:rPr>
          <w:rFonts w:ascii="Courier New" w:hAnsi="Courier New" w:cs="Courier New"/>
          <w:sz w:val="24"/>
          <w:szCs w:val="24"/>
        </w:rPr>
        <w:t xml:space="preserve"> the weather fruits may be gathered and put into a storehouse</w:t>
      </w:r>
      <w:r w:rsidR="00D355E0">
        <w:rPr>
          <w:rFonts w:ascii="Courier New" w:hAnsi="Courier New" w:cs="Courier New"/>
          <w:sz w:val="24"/>
          <w:szCs w:val="24"/>
        </w:rPr>
        <w:t xml:space="preserve">, and to fight back against enemy attacks. Where Origen says </w:t>
      </w:r>
      <w:r w:rsidR="00D355E0">
        <w:rPr>
          <w:rFonts w:ascii="Courier New" w:hAnsi="Courier New" w:cs="Courier New"/>
          <w:i/>
          <w:sz w:val="24"/>
          <w:szCs w:val="24"/>
        </w:rPr>
        <w:t>Super librum Numerorum</w:t>
      </w:r>
      <w:r w:rsidR="00D355E0">
        <w:rPr>
          <w:rFonts w:ascii="Courier New" w:hAnsi="Courier New" w:cs="Courier New"/>
          <w:sz w:val="24"/>
          <w:szCs w:val="24"/>
        </w:rPr>
        <w:t>, homil</w:t>
      </w:r>
      <w:r>
        <w:rPr>
          <w:rFonts w:ascii="Courier New" w:hAnsi="Courier New" w:cs="Courier New"/>
          <w:sz w:val="24"/>
          <w:szCs w:val="24"/>
        </w:rPr>
        <w:t xml:space="preserve">y </w:t>
      </w:r>
      <w:r w:rsidR="00D355E0">
        <w:rPr>
          <w:rFonts w:ascii="Courier New" w:hAnsi="Courier New" w:cs="Courier New"/>
          <w:sz w:val="24"/>
          <w:szCs w:val="24"/>
        </w:rPr>
        <w:t>23,</w:t>
      </w:r>
      <w:r w:rsidR="00F37B40">
        <w:rPr>
          <w:rStyle w:val="EndnoteReference"/>
          <w:rFonts w:ascii="Courier New" w:hAnsi="Courier New" w:cs="Courier New"/>
          <w:sz w:val="24"/>
          <w:szCs w:val="24"/>
        </w:rPr>
        <w:endnoteReference w:id="10"/>
      </w:r>
      <w:r w:rsidR="00D355E0">
        <w:rPr>
          <w:rFonts w:ascii="Courier New" w:hAnsi="Courier New" w:cs="Courier New"/>
          <w:sz w:val="24"/>
          <w:szCs w:val="24"/>
        </w:rPr>
        <w:t xml:space="preserve"> the reader of divine law does not leave off from his work because thus he does not contaminate the sabbath. </w:t>
      </w:r>
      <w:r>
        <w:rPr>
          <w:rFonts w:ascii="Courier New" w:hAnsi="Courier New" w:cs="Courier New"/>
          <w:sz w:val="24"/>
          <w:szCs w:val="24"/>
        </w:rPr>
        <w:t>Therefore,</w:t>
      </w:r>
      <w:r w:rsidR="00D355E0">
        <w:rPr>
          <w:rFonts w:ascii="Courier New" w:hAnsi="Courier New" w:cs="Courier New"/>
          <w:sz w:val="24"/>
          <w:szCs w:val="24"/>
        </w:rPr>
        <w:t xml:space="preserve"> in feast days those things can be dealt with which look to voluntary jurisdiction. Of such kind are </w:t>
      </w:r>
      <w:r w:rsidR="00166BB8">
        <w:rPr>
          <w:rFonts w:ascii="Courier New" w:hAnsi="Courier New" w:cs="Courier New"/>
          <w:sz w:val="24"/>
          <w:szCs w:val="24"/>
        </w:rPr>
        <w:t>emancipation, excommunication, or removal, and those things which do not require a case of cognizance or jurisdiction</w:t>
      </w:r>
      <w:r w:rsidR="00421018">
        <w:rPr>
          <w:rFonts w:ascii="Courier New" w:hAnsi="Courier New" w:cs="Courier New"/>
          <w:sz w:val="24"/>
          <w:szCs w:val="24"/>
        </w:rPr>
        <w:t xml:space="preserve"> as, namely, [Extra.], </w:t>
      </w:r>
      <w:r w:rsidR="00421018">
        <w:rPr>
          <w:rFonts w:ascii="Courier New" w:hAnsi="Courier New" w:cs="Courier New"/>
          <w:i/>
          <w:sz w:val="24"/>
          <w:szCs w:val="24"/>
        </w:rPr>
        <w:t>De regulis juris,</w:t>
      </w:r>
      <w:r w:rsidR="00421018">
        <w:rPr>
          <w:rFonts w:ascii="Courier New" w:hAnsi="Courier New" w:cs="Courier New"/>
          <w:sz w:val="24"/>
          <w:szCs w:val="24"/>
        </w:rPr>
        <w:t xml:space="preserve"> l. </w:t>
      </w:r>
      <w:r w:rsidR="00421018">
        <w:rPr>
          <w:rFonts w:ascii="Courier New" w:hAnsi="Courier New" w:cs="Courier New"/>
          <w:i/>
          <w:sz w:val="24"/>
          <w:szCs w:val="24"/>
        </w:rPr>
        <w:t>Actus [legitimi]</w:t>
      </w:r>
      <w:r w:rsidR="00421018">
        <w:rPr>
          <w:rFonts w:ascii="Courier New" w:hAnsi="Courier New" w:cs="Courier New"/>
          <w:sz w:val="24"/>
          <w:szCs w:val="24"/>
        </w:rPr>
        <w:t>, Libro Sexti,</w:t>
      </w:r>
      <w:r w:rsidR="00F37B40">
        <w:rPr>
          <w:rStyle w:val="EndnoteReference"/>
          <w:rFonts w:ascii="Courier New" w:hAnsi="Courier New" w:cs="Courier New"/>
          <w:sz w:val="24"/>
          <w:szCs w:val="24"/>
        </w:rPr>
        <w:endnoteReference w:id="11"/>
      </w:r>
      <w:r w:rsidR="00421018">
        <w:rPr>
          <w:rFonts w:ascii="Courier New" w:hAnsi="Courier New" w:cs="Courier New"/>
          <w:sz w:val="24"/>
          <w:szCs w:val="24"/>
        </w:rPr>
        <w:t xml:space="preserve"> and </w:t>
      </w:r>
      <w:r w:rsidR="00421018">
        <w:rPr>
          <w:rFonts w:ascii="Courier New" w:hAnsi="Courier New" w:cs="Courier New"/>
          <w:i/>
          <w:sz w:val="24"/>
          <w:szCs w:val="24"/>
        </w:rPr>
        <w:t>De feriis</w:t>
      </w:r>
      <w:r w:rsidR="00421018">
        <w:rPr>
          <w:rFonts w:ascii="Courier New" w:hAnsi="Courier New" w:cs="Courier New"/>
          <w:sz w:val="24"/>
          <w:szCs w:val="24"/>
        </w:rPr>
        <w:t xml:space="preserve"> l. the last [</w:t>
      </w:r>
      <w:r w:rsidR="00421018">
        <w:rPr>
          <w:rFonts w:ascii="Courier New" w:hAnsi="Courier New" w:cs="Courier New"/>
          <w:i/>
          <w:sz w:val="24"/>
          <w:szCs w:val="24"/>
        </w:rPr>
        <w:t>Conquestus</w:t>
      </w:r>
      <w:r w:rsidR="00421018">
        <w:rPr>
          <w:rFonts w:ascii="Courier New" w:hAnsi="Courier New" w:cs="Courier New"/>
          <w:sz w:val="24"/>
          <w:szCs w:val="24"/>
        </w:rPr>
        <w:t>].</w:t>
      </w:r>
      <w:r w:rsidR="00F37B40">
        <w:rPr>
          <w:rStyle w:val="EndnoteReference"/>
          <w:rFonts w:ascii="Courier New" w:hAnsi="Courier New" w:cs="Courier New"/>
          <w:sz w:val="24"/>
          <w:szCs w:val="24"/>
        </w:rPr>
        <w:endnoteReference w:id="12"/>
      </w:r>
      <w:r w:rsidR="00421018">
        <w:rPr>
          <w:rFonts w:ascii="Courier New" w:hAnsi="Courier New" w:cs="Courier New"/>
          <w:sz w:val="24"/>
          <w:szCs w:val="24"/>
        </w:rPr>
        <w:t xml:space="preserve"> And even when it is put in motion against infamous thieves, no day is excepted because thus the safety of the many is procured, [Causa] 15, quest. 4, c. [3], </w:t>
      </w:r>
      <w:r w:rsidR="00421018">
        <w:rPr>
          <w:rFonts w:ascii="Courier New" w:hAnsi="Courier New" w:cs="Courier New"/>
          <w:i/>
          <w:sz w:val="24"/>
          <w:szCs w:val="24"/>
        </w:rPr>
        <w:t>Nullus</w:t>
      </w:r>
      <w:r w:rsidR="00F37B40">
        <w:rPr>
          <w:rFonts w:ascii="Courier New" w:hAnsi="Courier New" w:cs="Courier New"/>
          <w:iCs/>
          <w:sz w:val="24"/>
          <w:szCs w:val="24"/>
        </w:rPr>
        <w:t>.</w:t>
      </w:r>
      <w:r w:rsidR="00F37B40">
        <w:rPr>
          <w:rStyle w:val="EndnoteReference"/>
          <w:rFonts w:ascii="Courier New" w:hAnsi="Courier New" w:cs="Courier New"/>
          <w:iCs/>
          <w:sz w:val="24"/>
          <w:szCs w:val="24"/>
        </w:rPr>
        <w:endnoteReference w:id="13"/>
      </w:r>
      <w:bookmarkStart w:id="8" w:name="_GoBack"/>
      <w:bookmarkEnd w:id="8"/>
    </w:p>
    <w:sectPr w:rsidR="00EB4BB0" w:rsidRPr="00F37B4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DA335" w14:textId="77777777" w:rsidR="00F37B40" w:rsidRDefault="00F37B40" w:rsidP="00F37B40">
      <w:pPr>
        <w:spacing w:after="0" w:line="240" w:lineRule="auto"/>
      </w:pPr>
      <w:r>
        <w:separator/>
      </w:r>
    </w:p>
  </w:endnote>
  <w:endnote w:type="continuationSeparator" w:id="0">
    <w:p w14:paraId="523B3100" w14:textId="77777777" w:rsidR="00F37B40" w:rsidRDefault="00F37B40" w:rsidP="00F37B40">
      <w:pPr>
        <w:spacing w:after="0" w:line="240" w:lineRule="auto"/>
      </w:pPr>
      <w:r>
        <w:continuationSeparator/>
      </w:r>
    </w:p>
  </w:endnote>
  <w:endnote w:id="1">
    <w:p w14:paraId="18B15EE9" w14:textId="75DF7E54" w:rsidR="009D20A8" w:rsidRPr="00302E5F" w:rsidRDefault="009D20A8">
      <w:pPr>
        <w:pStyle w:val="EndnoteText"/>
        <w:rPr>
          <w:rFonts w:ascii="Times New Roman" w:hAnsi="Times New Roman" w:cs="Times New Roman"/>
          <w:sz w:val="24"/>
          <w:szCs w:val="24"/>
        </w:rPr>
      </w:pPr>
      <w:r w:rsidRPr="00302E5F">
        <w:rPr>
          <w:rStyle w:val="EndnoteReference"/>
          <w:rFonts w:ascii="Times New Roman" w:hAnsi="Times New Roman" w:cs="Times New Roman"/>
          <w:sz w:val="24"/>
          <w:szCs w:val="24"/>
        </w:rPr>
        <w:endnoteRef/>
      </w:r>
      <w:r w:rsidRPr="00302E5F">
        <w:rPr>
          <w:rFonts w:ascii="Times New Roman" w:hAnsi="Times New Roman" w:cs="Times New Roman"/>
          <w:sz w:val="24"/>
          <w:szCs w:val="24"/>
        </w:rPr>
        <w:t xml:space="preserve"> William de Lancea, </w:t>
      </w:r>
      <w:r w:rsidRPr="00302E5F">
        <w:rPr>
          <w:rFonts w:ascii="Times New Roman" w:hAnsi="Times New Roman" w:cs="Times New Roman"/>
          <w:i/>
          <w:iCs/>
          <w:sz w:val="24"/>
          <w:szCs w:val="24"/>
        </w:rPr>
        <w:t>Diaetae Salutis</w:t>
      </w:r>
      <w:r w:rsidRPr="00302E5F">
        <w:rPr>
          <w:rFonts w:ascii="Times New Roman" w:hAnsi="Times New Roman" w:cs="Times New Roman"/>
          <w:sz w:val="24"/>
          <w:szCs w:val="24"/>
        </w:rPr>
        <w:t xml:space="preserve"> 3.2 (8:278a): Videmus enim in natura quod omnia quietem appetunt post laborem. Herbae namque et plantae, segetes et arbores fructificant, et suo modo laborant, scilicet in vere, autumno, et aestate, et quiescunt in hieme, et quodammodo somniant. Legimus autem in Scriptura, quod Deus fecit coelum, terram, et omnia, quae in eis sunt, in sex diebus; tamen in die septima requievit. Apostoli et martyres, et alii sancti, laboraverunt in hoc mundo, et tamen nunc requiescunt in coelo. Solus vero diabolus nunquam quiescit, nec illi qui sunt in inferno. ... sed sunt similes diabolo et damnatis, quia nunquam requiescunt, sed semper laborant, et baborabunt in inferno. Nam de damnato dicitur: </w:t>
      </w:r>
      <w:r w:rsidRPr="00302E5F">
        <w:rPr>
          <w:rFonts w:ascii="Times New Roman" w:hAnsi="Times New Roman" w:cs="Times New Roman"/>
          <w:i/>
          <w:iCs/>
          <w:sz w:val="24"/>
          <w:szCs w:val="24"/>
        </w:rPr>
        <w:t>Laborabit in aeternum, et vivet adhuc in finem</w:t>
      </w:r>
      <w:r w:rsidRPr="00302E5F">
        <w:rPr>
          <w:rFonts w:ascii="Times New Roman" w:hAnsi="Times New Roman" w:cs="Times New Roman"/>
          <w:sz w:val="24"/>
          <w:szCs w:val="24"/>
        </w:rPr>
        <w:t>.</w:t>
      </w:r>
    </w:p>
    <w:p w14:paraId="03021E1C" w14:textId="77777777" w:rsidR="009D20A8" w:rsidRPr="00302E5F" w:rsidRDefault="009D20A8">
      <w:pPr>
        <w:pStyle w:val="EndnoteText"/>
        <w:rPr>
          <w:rFonts w:ascii="Times New Roman" w:hAnsi="Times New Roman" w:cs="Times New Roman"/>
          <w:sz w:val="24"/>
          <w:szCs w:val="24"/>
        </w:rPr>
      </w:pPr>
    </w:p>
  </w:endnote>
  <w:endnote w:id="2">
    <w:p w14:paraId="428867BB" w14:textId="19539322" w:rsidR="005238F4" w:rsidRPr="00302E5F" w:rsidRDefault="005238F4">
      <w:pPr>
        <w:pStyle w:val="EndnoteText"/>
        <w:rPr>
          <w:rFonts w:ascii="Times New Roman" w:hAnsi="Times New Roman" w:cs="Times New Roman"/>
          <w:i/>
          <w:iCs/>
          <w:sz w:val="24"/>
          <w:szCs w:val="24"/>
        </w:rPr>
      </w:pPr>
      <w:r w:rsidRPr="00302E5F">
        <w:rPr>
          <w:rStyle w:val="EndnoteReference"/>
          <w:rFonts w:ascii="Times New Roman" w:hAnsi="Times New Roman" w:cs="Times New Roman"/>
          <w:sz w:val="24"/>
          <w:szCs w:val="24"/>
        </w:rPr>
        <w:endnoteRef/>
      </w:r>
      <w:r w:rsidRPr="00302E5F">
        <w:rPr>
          <w:rFonts w:ascii="Times New Roman" w:hAnsi="Times New Roman" w:cs="Times New Roman"/>
          <w:sz w:val="24"/>
          <w:szCs w:val="24"/>
        </w:rPr>
        <w:t xml:space="preserve"> </w:t>
      </w:r>
      <w:r w:rsidRPr="00302E5F">
        <w:rPr>
          <w:rFonts w:ascii="Times New Roman" w:hAnsi="Times New Roman" w:cs="Times New Roman"/>
          <w:sz w:val="24"/>
          <w:szCs w:val="24"/>
        </w:rPr>
        <w:t xml:space="preserve">William de Lancea, </w:t>
      </w:r>
      <w:r w:rsidRPr="00302E5F">
        <w:rPr>
          <w:rFonts w:ascii="Times New Roman" w:hAnsi="Times New Roman" w:cs="Times New Roman"/>
          <w:i/>
          <w:iCs/>
          <w:sz w:val="24"/>
          <w:szCs w:val="24"/>
        </w:rPr>
        <w:t>Diaetae Salutis</w:t>
      </w:r>
      <w:r w:rsidRPr="00302E5F">
        <w:rPr>
          <w:rFonts w:ascii="Times New Roman" w:hAnsi="Times New Roman" w:cs="Times New Roman"/>
          <w:sz w:val="24"/>
          <w:szCs w:val="24"/>
        </w:rPr>
        <w:t xml:space="preserve"> 3.2 (8:278a):</w:t>
      </w:r>
      <w:r w:rsidRPr="00302E5F">
        <w:rPr>
          <w:rFonts w:ascii="Times New Roman" w:hAnsi="Times New Roman" w:cs="Times New Roman"/>
          <w:sz w:val="24"/>
          <w:szCs w:val="24"/>
        </w:rPr>
        <w:t xml:space="preserve"> Secundo tales videntur memoriam amisisse, quia intentio fuit Dei, ut in die festo vacaremus divino cultui: tales autem faciunt totum contrarium. Nam diebus festivis vadunt ad mercata, et nundinas, et similia, et dimittunt sermones et missas, et fugiunt a Deo et vacant mundo, et quo pejus est, peccato. ... De his conqueritur Dominus, dicens: </w:t>
      </w:r>
      <w:r w:rsidRPr="00302E5F">
        <w:rPr>
          <w:rFonts w:ascii="Times New Roman" w:hAnsi="Times New Roman" w:cs="Times New Roman"/>
          <w:i/>
          <w:iCs/>
          <w:sz w:val="24"/>
          <w:szCs w:val="24"/>
        </w:rPr>
        <w:t>Sanctuaria mea sprevistis, et sabbata mea polluistis.</w:t>
      </w:r>
    </w:p>
    <w:p w14:paraId="6CEB4ED4" w14:textId="77777777" w:rsidR="005238F4" w:rsidRPr="00302E5F" w:rsidRDefault="005238F4">
      <w:pPr>
        <w:pStyle w:val="EndnoteText"/>
        <w:rPr>
          <w:rFonts w:ascii="Times New Roman" w:hAnsi="Times New Roman" w:cs="Times New Roman"/>
          <w:sz w:val="24"/>
          <w:szCs w:val="24"/>
        </w:rPr>
      </w:pPr>
    </w:p>
  </w:endnote>
  <w:endnote w:id="3">
    <w:p w14:paraId="2FC81406" w14:textId="77777777" w:rsidR="00F37B40" w:rsidRPr="00302E5F" w:rsidRDefault="00F37B40" w:rsidP="00F37B40">
      <w:pPr>
        <w:pStyle w:val="EndnoteText"/>
        <w:rPr>
          <w:rFonts w:ascii="Times New Roman" w:hAnsi="Times New Roman" w:cs="Times New Roman"/>
          <w:sz w:val="24"/>
          <w:szCs w:val="24"/>
        </w:rPr>
      </w:pPr>
      <w:r w:rsidRPr="00302E5F">
        <w:rPr>
          <w:rStyle w:val="EndnoteReference"/>
          <w:rFonts w:ascii="Times New Roman" w:hAnsi="Times New Roman" w:cs="Times New Roman"/>
          <w:sz w:val="24"/>
          <w:szCs w:val="24"/>
        </w:rPr>
        <w:endnoteRef/>
      </w:r>
      <w:r w:rsidRPr="00302E5F">
        <w:rPr>
          <w:rFonts w:ascii="Times New Roman" w:hAnsi="Times New Roman" w:cs="Times New Roman"/>
          <w:sz w:val="24"/>
          <w:szCs w:val="24"/>
        </w:rPr>
        <w:t xml:space="preserve"> </w:t>
      </w:r>
      <w:r w:rsidRPr="00302E5F">
        <w:rPr>
          <w:rFonts w:ascii="Times New Roman" w:hAnsi="Times New Roman" w:cs="Times New Roman"/>
          <w:sz w:val="24"/>
          <w:szCs w:val="24"/>
        </w:rPr>
        <w:t xml:space="preserve">Cf. Chrysostom, </w:t>
      </w:r>
      <w:r w:rsidRPr="00302E5F">
        <w:rPr>
          <w:rFonts w:ascii="Times New Roman" w:hAnsi="Times New Roman" w:cs="Times New Roman"/>
          <w:i/>
          <w:sz w:val="24"/>
          <w:szCs w:val="24"/>
        </w:rPr>
        <w:t>Homiliarum in Joannem</w:t>
      </w:r>
      <w:r w:rsidRPr="00302E5F">
        <w:rPr>
          <w:rFonts w:ascii="Times New Roman" w:hAnsi="Times New Roman" w:cs="Times New Roman"/>
          <w:sz w:val="24"/>
          <w:szCs w:val="24"/>
        </w:rPr>
        <w:t xml:space="preserve"> 3a</w:t>
      </w:r>
      <w:proofErr w:type="gramStart"/>
      <w:r w:rsidRPr="00302E5F">
        <w:rPr>
          <w:rFonts w:ascii="Times New Roman" w:hAnsi="Times New Roman" w:cs="Times New Roman"/>
          <w:sz w:val="24"/>
          <w:szCs w:val="24"/>
        </w:rPr>
        <w:t>4 :</w:t>
      </w:r>
      <w:proofErr w:type="gramEnd"/>
      <w:r w:rsidRPr="00302E5F">
        <w:rPr>
          <w:rFonts w:ascii="Times New Roman" w:hAnsi="Times New Roman" w:cs="Times New Roman"/>
          <w:sz w:val="24"/>
          <w:szCs w:val="24"/>
        </w:rPr>
        <w:t xml:space="preserve"> Quemadmodum neque nos a ciuilibus abstraho negociis, sed ex vii hiis diebus unam rogo communi omnium nostrum reponere dominatori. Quomodo enim non inconueniens est famulos quidem iubere omni nobis seruire tempore. Nos autem neque minimam uacationem tribuere deo.</w:t>
      </w:r>
    </w:p>
    <w:p w14:paraId="29B4FEB3" w14:textId="77777777" w:rsidR="00F37B40" w:rsidRPr="00302E5F" w:rsidRDefault="00F37B40" w:rsidP="00F37B40">
      <w:pPr>
        <w:pStyle w:val="EndnoteText"/>
        <w:rPr>
          <w:rFonts w:ascii="Times New Roman" w:hAnsi="Times New Roman" w:cs="Times New Roman"/>
          <w:sz w:val="24"/>
          <w:szCs w:val="24"/>
        </w:rPr>
      </w:pPr>
      <w:hyperlink r:id="rId1" w:history="1">
        <w:r w:rsidRPr="00302E5F">
          <w:rPr>
            <w:rStyle w:val="Hyperlink"/>
            <w:rFonts w:ascii="Times New Roman" w:hAnsi="Times New Roman" w:cs="Times New Roman"/>
            <w:sz w:val="24"/>
            <w:szCs w:val="24"/>
          </w:rPr>
          <w:t>http://textalign.net/output/cpg%2044</w:t>
        </w:r>
        <w:r w:rsidRPr="00302E5F">
          <w:rPr>
            <w:rStyle w:val="Hyperlink"/>
            <w:rFonts w:ascii="Times New Roman" w:hAnsi="Times New Roman" w:cs="Times New Roman"/>
            <w:sz w:val="24"/>
            <w:szCs w:val="24"/>
          </w:rPr>
          <w:t>2</w:t>
        </w:r>
        <w:r w:rsidRPr="00302E5F">
          <w:rPr>
            <w:rStyle w:val="Hyperlink"/>
            <w:rFonts w:ascii="Times New Roman" w:hAnsi="Times New Roman" w:cs="Times New Roman"/>
            <w:sz w:val="24"/>
            <w:szCs w:val="24"/>
          </w:rPr>
          <w:t>5.TA</w:t>
        </w:r>
        <w:r w:rsidRPr="00302E5F">
          <w:rPr>
            <w:rStyle w:val="Hyperlink"/>
            <w:rFonts w:ascii="Times New Roman" w:hAnsi="Times New Roman" w:cs="Times New Roman"/>
            <w:sz w:val="24"/>
            <w:szCs w:val="24"/>
          </w:rPr>
          <w:t>N</w:t>
        </w:r>
        <w:r w:rsidRPr="00302E5F">
          <w:rPr>
            <w:rStyle w:val="Hyperlink"/>
            <w:rFonts w:ascii="Times New Roman" w:hAnsi="Times New Roman" w:cs="Times New Roman"/>
            <w:sz w:val="24"/>
            <w:szCs w:val="24"/>
          </w:rPr>
          <w:t>-A-div-2018-03-09.html</w:t>
        </w:r>
      </w:hyperlink>
    </w:p>
    <w:p w14:paraId="1F9BEEAC" w14:textId="77777777" w:rsidR="00F37B40" w:rsidRPr="00302E5F" w:rsidRDefault="00F37B40" w:rsidP="00F37B40">
      <w:pPr>
        <w:pStyle w:val="EndnoteText"/>
        <w:rPr>
          <w:rFonts w:ascii="Times New Roman" w:hAnsi="Times New Roman" w:cs="Times New Roman"/>
          <w:sz w:val="24"/>
          <w:szCs w:val="24"/>
        </w:rPr>
      </w:pPr>
    </w:p>
    <w:p w14:paraId="166AF8BB" w14:textId="202E1747" w:rsidR="00F37B40" w:rsidRPr="00302E5F" w:rsidRDefault="00F37B40" w:rsidP="00F37B40">
      <w:pPr>
        <w:pStyle w:val="EndnoteText"/>
        <w:rPr>
          <w:rFonts w:ascii="Times New Roman" w:hAnsi="Times New Roman" w:cs="Times New Roman"/>
          <w:sz w:val="24"/>
          <w:szCs w:val="24"/>
        </w:rPr>
      </w:pPr>
      <w:r w:rsidRPr="00302E5F">
        <w:rPr>
          <w:rFonts w:ascii="Times New Roman" w:hAnsi="Times New Roman" w:cs="Times New Roman"/>
          <w:sz w:val="24"/>
          <w:szCs w:val="24"/>
        </w:rPr>
        <w:t xml:space="preserve">Cf. Chrysostom, </w:t>
      </w:r>
      <w:r w:rsidRPr="00302E5F">
        <w:rPr>
          <w:rFonts w:ascii="Times New Roman" w:hAnsi="Times New Roman" w:cs="Times New Roman"/>
          <w:i/>
          <w:iCs/>
          <w:sz w:val="24"/>
          <w:szCs w:val="24"/>
        </w:rPr>
        <w:t>Homiliarum in Joannem</w:t>
      </w:r>
      <w:r w:rsidRPr="00302E5F">
        <w:rPr>
          <w:rFonts w:ascii="Times New Roman" w:hAnsi="Times New Roman" w:cs="Times New Roman"/>
          <w:sz w:val="24"/>
          <w:szCs w:val="24"/>
        </w:rPr>
        <w:t xml:space="preserve"> 3.1 (PG 59:37): ut neque vos a civilibus negotiis. Verum ex septem his diebus unum rogo communi Domino nostro consecretis.</w:t>
      </w:r>
    </w:p>
    <w:p w14:paraId="233FC7ED" w14:textId="77777777" w:rsidR="00F37B40" w:rsidRPr="00302E5F" w:rsidRDefault="00F37B40" w:rsidP="00F37B40">
      <w:pPr>
        <w:pStyle w:val="EndnoteText"/>
        <w:rPr>
          <w:rFonts w:ascii="Times New Roman" w:hAnsi="Times New Roman" w:cs="Times New Roman"/>
          <w:sz w:val="24"/>
          <w:szCs w:val="24"/>
        </w:rPr>
      </w:pPr>
    </w:p>
  </w:endnote>
  <w:endnote w:id="4">
    <w:p w14:paraId="263EDE95" w14:textId="40DF6BFC" w:rsidR="00F37B40" w:rsidRPr="00302E5F" w:rsidRDefault="00F37B40">
      <w:pPr>
        <w:pStyle w:val="EndnoteText"/>
        <w:rPr>
          <w:rFonts w:ascii="Times New Roman" w:hAnsi="Times New Roman" w:cs="Times New Roman"/>
          <w:sz w:val="24"/>
          <w:szCs w:val="24"/>
        </w:rPr>
      </w:pPr>
      <w:r w:rsidRPr="00302E5F">
        <w:rPr>
          <w:rStyle w:val="EndnoteReference"/>
          <w:rFonts w:ascii="Times New Roman" w:hAnsi="Times New Roman" w:cs="Times New Roman"/>
          <w:sz w:val="24"/>
          <w:szCs w:val="24"/>
        </w:rPr>
        <w:endnoteRef/>
      </w:r>
      <w:r w:rsidRPr="00302E5F">
        <w:rPr>
          <w:rFonts w:ascii="Times New Roman" w:hAnsi="Times New Roman" w:cs="Times New Roman"/>
          <w:sz w:val="24"/>
          <w:szCs w:val="24"/>
        </w:rPr>
        <w:t xml:space="preserve"> </w:t>
      </w:r>
      <w:bookmarkStart w:id="0" w:name="_Hlk24901213"/>
      <w:r w:rsidRPr="00302E5F">
        <w:rPr>
          <w:rFonts w:ascii="Times New Roman" w:hAnsi="Times New Roman" w:cs="Times New Roman"/>
          <w:sz w:val="24"/>
          <w:szCs w:val="24"/>
        </w:rPr>
        <w:t xml:space="preserve">Gregory, </w:t>
      </w:r>
      <w:r w:rsidRPr="00302E5F">
        <w:rPr>
          <w:rFonts w:ascii="Times New Roman" w:hAnsi="Times New Roman" w:cs="Times New Roman"/>
          <w:i/>
          <w:sz w:val="24"/>
          <w:szCs w:val="24"/>
        </w:rPr>
        <w:t>Registri</w:t>
      </w:r>
      <w:r w:rsidRPr="00302E5F">
        <w:rPr>
          <w:rFonts w:ascii="Times New Roman" w:hAnsi="Times New Roman" w:cs="Times New Roman"/>
          <w:sz w:val="24"/>
          <w:szCs w:val="24"/>
        </w:rPr>
        <w:t xml:space="preserve"> epistola 1 (PL 77:1254-1255)</w:t>
      </w:r>
      <w:bookmarkEnd w:id="0"/>
      <w:r w:rsidRPr="00302E5F">
        <w:rPr>
          <w:rFonts w:ascii="Times New Roman" w:hAnsi="Times New Roman" w:cs="Times New Roman"/>
          <w:sz w:val="24"/>
          <w:szCs w:val="24"/>
        </w:rPr>
        <w:t>: Dominicorum vero die a labore terreno cessandum est, atque omni modo orationibus insistendum, [Col.1255A] ut si quid negligentiae per sex dies agitur, per diem resurrectionis Dominicae precibus expietur.</w:t>
      </w:r>
    </w:p>
    <w:p w14:paraId="563E87C6" w14:textId="77777777" w:rsidR="00F37B40" w:rsidRPr="00302E5F" w:rsidRDefault="00F37B40">
      <w:pPr>
        <w:pStyle w:val="EndnoteText"/>
        <w:rPr>
          <w:rFonts w:ascii="Times New Roman" w:hAnsi="Times New Roman" w:cs="Times New Roman"/>
          <w:sz w:val="24"/>
          <w:szCs w:val="24"/>
        </w:rPr>
      </w:pPr>
    </w:p>
  </w:endnote>
  <w:endnote w:id="5">
    <w:p w14:paraId="6321F884" w14:textId="0905961F" w:rsidR="00F37B40" w:rsidRPr="00302E5F" w:rsidRDefault="00F37B40" w:rsidP="00F37B40">
      <w:pPr>
        <w:pStyle w:val="EndnoteText"/>
        <w:rPr>
          <w:rFonts w:ascii="Times New Roman" w:hAnsi="Times New Roman" w:cs="Times New Roman"/>
          <w:sz w:val="24"/>
          <w:szCs w:val="24"/>
        </w:rPr>
      </w:pPr>
      <w:r w:rsidRPr="00302E5F">
        <w:rPr>
          <w:rStyle w:val="EndnoteReference"/>
          <w:rFonts w:ascii="Times New Roman" w:hAnsi="Times New Roman" w:cs="Times New Roman"/>
          <w:sz w:val="24"/>
          <w:szCs w:val="24"/>
        </w:rPr>
        <w:endnoteRef/>
      </w:r>
      <w:r w:rsidRPr="00302E5F">
        <w:rPr>
          <w:rFonts w:ascii="Times New Roman" w:hAnsi="Times New Roman" w:cs="Times New Roman"/>
          <w:sz w:val="24"/>
          <w:szCs w:val="24"/>
        </w:rPr>
        <w:t xml:space="preserve"> </w:t>
      </w:r>
      <w:bookmarkStart w:id="1" w:name="_Hlk24901386"/>
      <w:r w:rsidRPr="00302E5F">
        <w:rPr>
          <w:rFonts w:ascii="Times New Roman" w:hAnsi="Times New Roman" w:cs="Times New Roman"/>
          <w:sz w:val="24"/>
          <w:szCs w:val="24"/>
        </w:rPr>
        <w:t>Decretum, Dist. 75, c. 5</w:t>
      </w:r>
      <w:bookmarkEnd w:id="1"/>
      <w:r w:rsidR="00302E5F" w:rsidRPr="00302E5F">
        <w:rPr>
          <w:rFonts w:ascii="Times New Roman" w:hAnsi="Times New Roman" w:cs="Times New Roman"/>
          <w:sz w:val="24"/>
          <w:szCs w:val="24"/>
        </w:rPr>
        <w:t xml:space="preserve">: </w:t>
      </w:r>
      <w:r w:rsidR="00302E5F" w:rsidRPr="00302E5F">
        <w:rPr>
          <w:rFonts w:ascii="Times New Roman" w:hAnsi="Times New Roman" w:cs="Times New Roman"/>
          <w:sz w:val="24"/>
          <w:szCs w:val="24"/>
        </w:rPr>
        <w:t>Quod die dominico ordinationes sacerdotum celebrentur, non tantum ex consuetudine, sed etiam ex apostolica nouimus uenire doctrina, scriptura manifestante, quod, cum apostoli Paulum et Barrabam ex Spiritus sancti precepto ad euangelium gentibus mitterent predicandum, ieiunantes et orantes inposuerunt eis manus, ut intelligamus, quanta et dantium, et accipientium deuotione sit curandum, ne tantæ benedictionis sacramentum negligenter uideatur inpletum. Et ideo pie et laudabiliter apostolicis morem gesseris institutis, si hanc ordinandorum formam sacerdotum per ecclesias, quibus Dominus preesse te uoluit, etiam ipse seruaueris, ut his, qui consecrandi sunt, numquam benedictio, nisi in die dominicæ resurrectionis tribuatur, cui a uespere sabati initium constat ascribi, que tantis diuinarum dispensationum misteriis est consecrata, ut, quicquid a Domino est insigne constitutum, in huius diei dignitate sit gestum. In hac mundus sumpsit exordium: in hac per resurrectionem et mors interitum, et uita accepit principium.</w:t>
      </w:r>
    </w:p>
    <w:p w14:paraId="2947CE2D" w14:textId="77777777" w:rsidR="00F37B40" w:rsidRPr="00302E5F" w:rsidRDefault="00F37B40" w:rsidP="00F37B40">
      <w:pPr>
        <w:pStyle w:val="EndnoteText"/>
        <w:rPr>
          <w:rFonts w:ascii="Times New Roman" w:hAnsi="Times New Roman" w:cs="Times New Roman"/>
          <w:sz w:val="24"/>
          <w:szCs w:val="24"/>
        </w:rPr>
      </w:pPr>
    </w:p>
    <w:p w14:paraId="42BD4F3E" w14:textId="77777777" w:rsidR="00F37B40" w:rsidRPr="00302E5F" w:rsidRDefault="00F37B40" w:rsidP="00F37B40">
      <w:pPr>
        <w:pStyle w:val="EndnoteText"/>
        <w:rPr>
          <w:rFonts w:ascii="Times New Roman" w:hAnsi="Times New Roman" w:cs="Times New Roman"/>
          <w:sz w:val="24"/>
          <w:szCs w:val="24"/>
        </w:rPr>
      </w:pPr>
      <w:r w:rsidRPr="00302E5F">
        <w:rPr>
          <w:rFonts w:ascii="Times New Roman" w:hAnsi="Times New Roman" w:cs="Times New Roman"/>
          <w:sz w:val="24"/>
          <w:szCs w:val="24"/>
        </w:rPr>
        <w:t xml:space="preserve">Cf. Raymond of Peñafort, </w:t>
      </w:r>
      <w:r w:rsidRPr="00302E5F">
        <w:rPr>
          <w:rFonts w:ascii="Times New Roman" w:hAnsi="Times New Roman" w:cs="Times New Roman"/>
          <w:i/>
          <w:sz w:val="24"/>
          <w:szCs w:val="24"/>
        </w:rPr>
        <w:t xml:space="preserve">Summa de Paenitentia </w:t>
      </w:r>
      <w:r w:rsidRPr="00302E5F">
        <w:rPr>
          <w:rFonts w:ascii="Times New Roman" w:hAnsi="Times New Roman" w:cs="Times New Roman"/>
          <w:sz w:val="24"/>
          <w:szCs w:val="24"/>
        </w:rPr>
        <w:t>1.12.3 (Ochoa &amp; Diez, B:397).</w:t>
      </w:r>
    </w:p>
    <w:p w14:paraId="1EE1732B" w14:textId="7395CE85" w:rsidR="00F37B40" w:rsidRPr="00302E5F" w:rsidRDefault="00F37B40">
      <w:pPr>
        <w:pStyle w:val="EndnoteText"/>
        <w:rPr>
          <w:rFonts w:ascii="Times New Roman" w:hAnsi="Times New Roman" w:cs="Times New Roman"/>
          <w:sz w:val="24"/>
          <w:szCs w:val="24"/>
        </w:rPr>
      </w:pPr>
    </w:p>
  </w:endnote>
  <w:endnote w:id="6">
    <w:p w14:paraId="00689E91" w14:textId="21ED6A3A" w:rsidR="00F37B40" w:rsidRPr="00302E5F" w:rsidRDefault="00F37B40" w:rsidP="00F37B40">
      <w:pPr>
        <w:pStyle w:val="EndnoteText"/>
        <w:rPr>
          <w:rFonts w:ascii="Times New Roman" w:hAnsi="Times New Roman" w:cs="Times New Roman"/>
          <w:sz w:val="24"/>
          <w:szCs w:val="24"/>
        </w:rPr>
      </w:pPr>
      <w:r w:rsidRPr="00302E5F">
        <w:rPr>
          <w:rStyle w:val="EndnoteReference"/>
          <w:rFonts w:ascii="Times New Roman" w:hAnsi="Times New Roman" w:cs="Times New Roman"/>
          <w:sz w:val="24"/>
          <w:szCs w:val="24"/>
        </w:rPr>
        <w:endnoteRef/>
      </w:r>
      <w:r w:rsidRPr="00302E5F">
        <w:rPr>
          <w:rFonts w:ascii="Times New Roman" w:hAnsi="Times New Roman" w:cs="Times New Roman"/>
          <w:sz w:val="24"/>
          <w:szCs w:val="24"/>
        </w:rPr>
        <w:t xml:space="preserve"> </w:t>
      </w:r>
      <w:r w:rsidRPr="00302E5F">
        <w:rPr>
          <w:rFonts w:ascii="Times New Roman" w:hAnsi="Times New Roman" w:cs="Times New Roman"/>
          <w:sz w:val="24"/>
          <w:szCs w:val="24"/>
        </w:rPr>
        <w:t>Decretum, De consecratione, dist. 3, c. 1</w:t>
      </w:r>
      <w:r w:rsidR="00302E5F" w:rsidRPr="00302E5F">
        <w:rPr>
          <w:rFonts w:ascii="Times New Roman" w:hAnsi="Times New Roman" w:cs="Times New Roman"/>
          <w:sz w:val="24"/>
          <w:szCs w:val="24"/>
        </w:rPr>
        <w:t xml:space="preserve">: </w:t>
      </w:r>
      <w:r w:rsidR="00302E5F" w:rsidRPr="00302E5F">
        <w:rPr>
          <w:rFonts w:ascii="Times New Roman" w:hAnsi="Times New Roman" w:cs="Times New Roman"/>
          <w:sz w:val="24"/>
          <w:szCs w:val="24"/>
        </w:rPr>
        <w:t xml:space="preserve">Pronunciandum est, ut sciant tempora feriandi per annum, id est: omnem dominicam a uespera usque ad uesperam, ne </w:t>
      </w:r>
      <w:proofErr w:type="gramStart"/>
      <w:r w:rsidR="00302E5F" w:rsidRPr="00302E5F">
        <w:rPr>
          <w:rFonts w:ascii="Times New Roman" w:hAnsi="Times New Roman" w:cs="Times New Roman"/>
          <w:sz w:val="24"/>
          <w:szCs w:val="24"/>
        </w:rPr>
        <w:t>a</w:t>
      </w:r>
      <w:proofErr w:type="gramEnd"/>
      <w:r w:rsidR="00302E5F" w:rsidRPr="00302E5F">
        <w:rPr>
          <w:rFonts w:ascii="Times New Roman" w:hAnsi="Times New Roman" w:cs="Times New Roman"/>
          <w:sz w:val="24"/>
          <w:szCs w:val="24"/>
        </w:rPr>
        <w:t xml:space="preserve"> Iudaismo capiantur.</w:t>
      </w:r>
    </w:p>
    <w:p w14:paraId="4897CD42" w14:textId="77777777" w:rsidR="00F37B40" w:rsidRPr="00302E5F" w:rsidRDefault="00F37B40" w:rsidP="00F37B40">
      <w:pPr>
        <w:pStyle w:val="EndnoteText"/>
        <w:rPr>
          <w:rFonts w:ascii="Times New Roman" w:hAnsi="Times New Roman" w:cs="Times New Roman"/>
          <w:sz w:val="24"/>
          <w:szCs w:val="24"/>
        </w:rPr>
      </w:pPr>
    </w:p>
    <w:p w14:paraId="02AA39BE" w14:textId="77777777" w:rsidR="00F37B40" w:rsidRPr="00302E5F" w:rsidRDefault="00F37B40" w:rsidP="00F37B40">
      <w:pPr>
        <w:pStyle w:val="EndnoteText"/>
        <w:rPr>
          <w:rFonts w:ascii="Times New Roman" w:hAnsi="Times New Roman" w:cs="Times New Roman"/>
          <w:sz w:val="24"/>
          <w:szCs w:val="24"/>
        </w:rPr>
      </w:pPr>
      <w:r w:rsidRPr="00302E5F">
        <w:rPr>
          <w:rFonts w:ascii="Times New Roman" w:hAnsi="Times New Roman" w:cs="Times New Roman"/>
          <w:sz w:val="24"/>
          <w:szCs w:val="24"/>
        </w:rPr>
        <w:t xml:space="preserve">Cf. Raymond of Peñafort, </w:t>
      </w:r>
      <w:r w:rsidRPr="00302E5F">
        <w:rPr>
          <w:rFonts w:ascii="Times New Roman" w:hAnsi="Times New Roman" w:cs="Times New Roman"/>
          <w:i/>
          <w:sz w:val="24"/>
          <w:szCs w:val="24"/>
        </w:rPr>
        <w:t>Summa de Paenitentia</w:t>
      </w:r>
      <w:r w:rsidRPr="00302E5F">
        <w:rPr>
          <w:rFonts w:ascii="Times New Roman" w:hAnsi="Times New Roman" w:cs="Times New Roman"/>
          <w:sz w:val="24"/>
          <w:szCs w:val="24"/>
        </w:rPr>
        <w:t xml:space="preserve"> 1.12.3 (Ochoa &amp; Diez, B:398:</w:t>
      </w:r>
    </w:p>
    <w:p w14:paraId="44D9FC0C" w14:textId="5775EAF0" w:rsidR="00F37B40" w:rsidRPr="00302E5F" w:rsidRDefault="00F37B40">
      <w:pPr>
        <w:pStyle w:val="EndnoteText"/>
        <w:rPr>
          <w:rFonts w:ascii="Times New Roman" w:hAnsi="Times New Roman" w:cs="Times New Roman"/>
          <w:sz w:val="24"/>
          <w:szCs w:val="24"/>
        </w:rPr>
      </w:pPr>
    </w:p>
  </w:endnote>
  <w:endnote w:id="7">
    <w:p w14:paraId="2C26E77E" w14:textId="7E60398C" w:rsidR="00F37B40" w:rsidRPr="00302E5F" w:rsidRDefault="00F37B40">
      <w:pPr>
        <w:pStyle w:val="EndnoteText"/>
        <w:rPr>
          <w:rFonts w:ascii="Times New Roman" w:hAnsi="Times New Roman" w:cs="Times New Roman"/>
          <w:sz w:val="24"/>
          <w:szCs w:val="24"/>
        </w:rPr>
      </w:pPr>
      <w:r w:rsidRPr="00302E5F">
        <w:rPr>
          <w:rStyle w:val="EndnoteReference"/>
          <w:rFonts w:ascii="Times New Roman" w:hAnsi="Times New Roman" w:cs="Times New Roman"/>
          <w:sz w:val="24"/>
          <w:szCs w:val="24"/>
        </w:rPr>
        <w:endnoteRef/>
      </w:r>
      <w:r w:rsidRPr="00302E5F">
        <w:rPr>
          <w:rFonts w:ascii="Times New Roman" w:hAnsi="Times New Roman" w:cs="Times New Roman"/>
          <w:sz w:val="24"/>
          <w:szCs w:val="24"/>
        </w:rPr>
        <w:t xml:space="preserve"> </w:t>
      </w:r>
      <w:bookmarkStart w:id="2" w:name="_Hlk24901736"/>
      <w:r w:rsidRPr="00302E5F">
        <w:rPr>
          <w:rFonts w:ascii="Times New Roman" w:hAnsi="Times New Roman" w:cs="Times New Roman"/>
          <w:sz w:val="24"/>
          <w:szCs w:val="24"/>
        </w:rPr>
        <w:t xml:space="preserve">Augustine, </w:t>
      </w:r>
      <w:r w:rsidRPr="00302E5F">
        <w:rPr>
          <w:rFonts w:ascii="Times New Roman" w:hAnsi="Times New Roman" w:cs="Times New Roman"/>
          <w:i/>
          <w:sz w:val="24"/>
          <w:szCs w:val="24"/>
        </w:rPr>
        <w:t xml:space="preserve">Sermo </w:t>
      </w:r>
      <w:r w:rsidRPr="00302E5F">
        <w:rPr>
          <w:rFonts w:ascii="Times New Roman" w:hAnsi="Times New Roman" w:cs="Times New Roman"/>
          <w:sz w:val="24"/>
          <w:szCs w:val="24"/>
        </w:rPr>
        <w:t xml:space="preserve">9, </w:t>
      </w:r>
      <w:r w:rsidRPr="00302E5F">
        <w:rPr>
          <w:rFonts w:ascii="Times New Roman" w:hAnsi="Times New Roman" w:cs="Times New Roman"/>
          <w:i/>
          <w:sz w:val="24"/>
          <w:szCs w:val="24"/>
        </w:rPr>
        <w:t>De decem choridis</w:t>
      </w:r>
      <w:r w:rsidRPr="00302E5F">
        <w:rPr>
          <w:rFonts w:ascii="Times New Roman" w:hAnsi="Times New Roman" w:cs="Times New Roman"/>
          <w:sz w:val="24"/>
          <w:szCs w:val="24"/>
        </w:rPr>
        <w:t xml:space="preserve"> 3.3 (PL 38:77)</w:t>
      </w:r>
      <w:bookmarkEnd w:id="2"/>
      <w:r w:rsidRPr="00302E5F">
        <w:rPr>
          <w:rFonts w:ascii="Times New Roman" w:hAnsi="Times New Roman" w:cs="Times New Roman"/>
          <w:sz w:val="24"/>
          <w:szCs w:val="24"/>
        </w:rPr>
        <w:t>: Dicitur tibi ut spiritualiter observes sabbatum: non quomodo Judaei observant sabbatum carnali otio; vacare enim volunt ad nugas atque luxurias suas. Melius enim faceret Judaeus in agro suo aliquid utile, quam in theatro seditiosus existeret: et melius feminae eorum die sabbati lanam facerent, quam toto die in maenianis suis impudice saltarent.</w:t>
      </w:r>
    </w:p>
    <w:p w14:paraId="4C8C9F21" w14:textId="77777777" w:rsidR="00F37B40" w:rsidRPr="00302E5F" w:rsidRDefault="00F37B40">
      <w:pPr>
        <w:pStyle w:val="EndnoteText"/>
        <w:rPr>
          <w:rFonts w:ascii="Times New Roman" w:hAnsi="Times New Roman" w:cs="Times New Roman"/>
          <w:sz w:val="24"/>
          <w:szCs w:val="24"/>
        </w:rPr>
      </w:pPr>
    </w:p>
  </w:endnote>
  <w:endnote w:id="8">
    <w:p w14:paraId="3E3AD8CF" w14:textId="50BA840B" w:rsidR="00F37B40" w:rsidRPr="00302E5F" w:rsidRDefault="00F37B40">
      <w:pPr>
        <w:pStyle w:val="EndnoteText"/>
        <w:rPr>
          <w:rFonts w:ascii="Times New Roman" w:hAnsi="Times New Roman" w:cs="Times New Roman"/>
          <w:sz w:val="24"/>
          <w:szCs w:val="24"/>
        </w:rPr>
      </w:pPr>
      <w:r w:rsidRPr="00302E5F">
        <w:rPr>
          <w:rStyle w:val="EndnoteReference"/>
          <w:rFonts w:ascii="Times New Roman" w:hAnsi="Times New Roman" w:cs="Times New Roman"/>
          <w:sz w:val="24"/>
          <w:szCs w:val="24"/>
        </w:rPr>
        <w:endnoteRef/>
      </w:r>
      <w:r w:rsidRPr="00302E5F">
        <w:rPr>
          <w:rFonts w:ascii="Times New Roman" w:hAnsi="Times New Roman" w:cs="Times New Roman"/>
          <w:sz w:val="24"/>
          <w:szCs w:val="24"/>
        </w:rPr>
        <w:t xml:space="preserve"> </w:t>
      </w:r>
      <w:bookmarkStart w:id="3" w:name="_Hlk24901836"/>
      <w:r w:rsidRPr="00302E5F">
        <w:rPr>
          <w:rFonts w:ascii="Times New Roman" w:hAnsi="Times New Roman" w:cs="Times New Roman"/>
          <w:sz w:val="24"/>
          <w:szCs w:val="24"/>
        </w:rPr>
        <w:t xml:space="preserve">Raymond of Peñafort, </w:t>
      </w:r>
      <w:r w:rsidRPr="00302E5F">
        <w:rPr>
          <w:rFonts w:ascii="Times New Roman" w:hAnsi="Times New Roman" w:cs="Times New Roman"/>
          <w:i/>
          <w:sz w:val="24"/>
          <w:szCs w:val="24"/>
        </w:rPr>
        <w:t>Summa de Paenitentia</w:t>
      </w:r>
      <w:r w:rsidRPr="00302E5F">
        <w:rPr>
          <w:rFonts w:ascii="Times New Roman" w:hAnsi="Times New Roman" w:cs="Times New Roman"/>
          <w:sz w:val="24"/>
          <w:szCs w:val="24"/>
        </w:rPr>
        <w:t xml:space="preserve"> 1.12.3 (Ochoa &amp; Diez B:399)</w:t>
      </w:r>
      <w:bookmarkEnd w:id="3"/>
      <w:r w:rsidRPr="00302E5F">
        <w:rPr>
          <w:rFonts w:ascii="Times New Roman" w:hAnsi="Times New Roman" w:cs="Times New Roman"/>
          <w:sz w:val="24"/>
          <w:szCs w:val="24"/>
        </w:rPr>
        <w:t>: debent abstinere ab omni opere servili, non solum a peccato, quod proprie servile dicitur eo quod faciat hominem diaboli servum, set etiam a mechanicis, et ab agricultura, et ab aliis saecularibus, videlicet, mercatum non fiat, nec placitum, nec aliquis ad mortem vel ad poenam iudicetur nec saacramenta iurentur, nisi pro pace facienda.</w:t>
      </w:r>
    </w:p>
    <w:p w14:paraId="1E687A48" w14:textId="77777777" w:rsidR="00F37B40" w:rsidRPr="00302E5F" w:rsidRDefault="00F37B40">
      <w:pPr>
        <w:pStyle w:val="EndnoteText"/>
        <w:rPr>
          <w:rFonts w:ascii="Times New Roman" w:hAnsi="Times New Roman" w:cs="Times New Roman"/>
          <w:sz w:val="24"/>
          <w:szCs w:val="24"/>
        </w:rPr>
      </w:pPr>
    </w:p>
  </w:endnote>
  <w:endnote w:id="9">
    <w:p w14:paraId="031D6FC2" w14:textId="77777777" w:rsidR="00F37B40" w:rsidRPr="00302E5F" w:rsidRDefault="00F37B40" w:rsidP="00F37B40">
      <w:pPr>
        <w:pStyle w:val="EndnoteText"/>
        <w:rPr>
          <w:rFonts w:ascii="Times New Roman" w:hAnsi="Times New Roman" w:cs="Times New Roman"/>
          <w:sz w:val="24"/>
          <w:szCs w:val="24"/>
        </w:rPr>
      </w:pPr>
      <w:r w:rsidRPr="00302E5F">
        <w:rPr>
          <w:rStyle w:val="EndnoteReference"/>
          <w:rFonts w:ascii="Times New Roman" w:hAnsi="Times New Roman" w:cs="Times New Roman"/>
          <w:sz w:val="24"/>
          <w:szCs w:val="24"/>
        </w:rPr>
        <w:endnoteRef/>
      </w:r>
      <w:r w:rsidRPr="00302E5F">
        <w:rPr>
          <w:rFonts w:ascii="Times New Roman" w:hAnsi="Times New Roman" w:cs="Times New Roman"/>
          <w:sz w:val="24"/>
          <w:szCs w:val="24"/>
        </w:rPr>
        <w:t xml:space="preserve"> </w:t>
      </w:r>
      <w:r w:rsidRPr="00302E5F">
        <w:rPr>
          <w:rFonts w:ascii="Times New Roman" w:hAnsi="Times New Roman" w:cs="Times New Roman"/>
          <w:sz w:val="24"/>
          <w:szCs w:val="24"/>
        </w:rPr>
        <w:t>Decretalium, X.2.9.5.</w:t>
      </w:r>
    </w:p>
    <w:p w14:paraId="74FFC7DF" w14:textId="1B550F5D" w:rsidR="00F37B40" w:rsidRPr="00302E5F" w:rsidRDefault="00F37B40">
      <w:pPr>
        <w:pStyle w:val="EndnoteText"/>
        <w:rPr>
          <w:rFonts w:ascii="Times New Roman" w:hAnsi="Times New Roman" w:cs="Times New Roman"/>
          <w:sz w:val="24"/>
          <w:szCs w:val="24"/>
        </w:rPr>
      </w:pPr>
    </w:p>
  </w:endnote>
  <w:endnote w:id="10">
    <w:p w14:paraId="70FC3873" w14:textId="77777777" w:rsidR="00F37B40" w:rsidRPr="00302E5F" w:rsidRDefault="00F37B40" w:rsidP="00F37B40">
      <w:pPr>
        <w:rPr>
          <w:rFonts w:ascii="Times New Roman" w:hAnsi="Times New Roman" w:cs="Times New Roman"/>
          <w:sz w:val="24"/>
          <w:szCs w:val="24"/>
        </w:rPr>
      </w:pPr>
      <w:r w:rsidRPr="00302E5F">
        <w:rPr>
          <w:rStyle w:val="EndnoteReference"/>
          <w:rFonts w:ascii="Times New Roman" w:hAnsi="Times New Roman" w:cs="Times New Roman"/>
          <w:sz w:val="24"/>
          <w:szCs w:val="24"/>
        </w:rPr>
        <w:endnoteRef/>
      </w:r>
      <w:r w:rsidRPr="00302E5F">
        <w:rPr>
          <w:rFonts w:ascii="Times New Roman" w:hAnsi="Times New Roman" w:cs="Times New Roman"/>
          <w:sz w:val="24"/>
          <w:szCs w:val="24"/>
        </w:rPr>
        <w:t xml:space="preserve"> </w:t>
      </w:r>
      <w:bookmarkStart w:id="4" w:name="_Hlk24902950"/>
      <w:r w:rsidRPr="00302E5F">
        <w:rPr>
          <w:rFonts w:ascii="Times New Roman" w:hAnsi="Times New Roman" w:cs="Times New Roman"/>
          <w:sz w:val="24"/>
          <w:szCs w:val="24"/>
        </w:rPr>
        <w:t xml:space="preserve">Origen, </w:t>
      </w:r>
      <w:r w:rsidRPr="00302E5F">
        <w:rPr>
          <w:rFonts w:ascii="Times New Roman" w:hAnsi="Times New Roman" w:cs="Times New Roman"/>
          <w:i/>
          <w:sz w:val="24"/>
          <w:szCs w:val="24"/>
        </w:rPr>
        <w:t>In Numeros</w:t>
      </w:r>
      <w:r w:rsidRPr="00302E5F">
        <w:rPr>
          <w:rFonts w:ascii="Times New Roman" w:hAnsi="Times New Roman" w:cs="Times New Roman"/>
          <w:sz w:val="24"/>
          <w:szCs w:val="24"/>
        </w:rPr>
        <w:t xml:space="preserve"> hom. 23.4 (PG 17:750)</w:t>
      </w:r>
      <w:bookmarkEnd w:id="4"/>
      <w:r w:rsidRPr="00302E5F">
        <w:rPr>
          <w:rFonts w:ascii="Times New Roman" w:hAnsi="Times New Roman" w:cs="Times New Roman"/>
          <w:sz w:val="24"/>
          <w:szCs w:val="24"/>
        </w:rPr>
        <w:t>. Lector autem legis divinae, vel doctor, non desinit ab opere suo, et tamen Sabbatum non contaminat:</w:t>
      </w:r>
    </w:p>
    <w:p w14:paraId="2310EFCC" w14:textId="4730B0CC" w:rsidR="00F37B40" w:rsidRPr="00302E5F" w:rsidRDefault="00F37B40" w:rsidP="00F37B40">
      <w:pPr>
        <w:pStyle w:val="EndnoteText"/>
        <w:rPr>
          <w:rFonts w:ascii="Times New Roman" w:hAnsi="Times New Roman" w:cs="Times New Roman"/>
          <w:sz w:val="24"/>
          <w:szCs w:val="24"/>
        </w:rPr>
      </w:pPr>
      <w:r w:rsidRPr="00302E5F">
        <w:rPr>
          <w:rFonts w:ascii="Times New Roman" w:hAnsi="Times New Roman" w:cs="Times New Roman"/>
          <w:sz w:val="24"/>
          <w:szCs w:val="24"/>
        </w:rPr>
        <w:t xml:space="preserve">Cf. Rabanus Maurus, </w:t>
      </w:r>
      <w:r w:rsidRPr="00302E5F">
        <w:rPr>
          <w:rFonts w:ascii="Times New Roman" w:hAnsi="Times New Roman" w:cs="Times New Roman"/>
          <w:i/>
          <w:sz w:val="24"/>
          <w:szCs w:val="24"/>
        </w:rPr>
        <w:t>Enarrationum in librum Numerorum</w:t>
      </w:r>
      <w:r w:rsidRPr="00302E5F">
        <w:rPr>
          <w:rFonts w:ascii="Times New Roman" w:hAnsi="Times New Roman" w:cs="Times New Roman"/>
          <w:sz w:val="24"/>
          <w:szCs w:val="24"/>
        </w:rPr>
        <w:t xml:space="preserve"> 4.1 (PL 108:781). </w:t>
      </w:r>
    </w:p>
    <w:p w14:paraId="145D271B" w14:textId="5BCC31AF" w:rsidR="00F37B40" w:rsidRPr="00302E5F" w:rsidRDefault="00F37B40">
      <w:pPr>
        <w:pStyle w:val="EndnoteText"/>
        <w:rPr>
          <w:rFonts w:ascii="Times New Roman" w:hAnsi="Times New Roman" w:cs="Times New Roman"/>
          <w:sz w:val="24"/>
          <w:szCs w:val="24"/>
        </w:rPr>
      </w:pPr>
    </w:p>
  </w:endnote>
  <w:endnote w:id="11">
    <w:p w14:paraId="414DDDA5" w14:textId="77777777" w:rsidR="00F37B40" w:rsidRPr="00302E5F" w:rsidRDefault="00F37B40" w:rsidP="00F37B40">
      <w:pPr>
        <w:pStyle w:val="EndnoteText"/>
        <w:rPr>
          <w:rFonts w:ascii="Times New Roman" w:hAnsi="Times New Roman" w:cs="Times New Roman"/>
          <w:sz w:val="24"/>
          <w:szCs w:val="24"/>
        </w:rPr>
      </w:pPr>
      <w:r w:rsidRPr="00302E5F">
        <w:rPr>
          <w:rStyle w:val="EndnoteReference"/>
          <w:rFonts w:ascii="Times New Roman" w:hAnsi="Times New Roman" w:cs="Times New Roman"/>
          <w:sz w:val="24"/>
          <w:szCs w:val="24"/>
        </w:rPr>
        <w:endnoteRef/>
      </w:r>
      <w:r w:rsidRPr="00302E5F">
        <w:rPr>
          <w:rFonts w:ascii="Times New Roman" w:hAnsi="Times New Roman" w:cs="Times New Roman"/>
          <w:sz w:val="24"/>
          <w:szCs w:val="24"/>
        </w:rPr>
        <w:t xml:space="preserve"> </w:t>
      </w:r>
      <w:bookmarkStart w:id="5" w:name="_Hlk24901497"/>
      <w:r w:rsidRPr="00302E5F">
        <w:rPr>
          <w:rFonts w:ascii="Times New Roman" w:hAnsi="Times New Roman" w:cs="Times New Roman"/>
          <w:i/>
          <w:iCs/>
          <w:sz w:val="24"/>
          <w:szCs w:val="24"/>
        </w:rPr>
        <w:t>Sexti Decretalium</w:t>
      </w:r>
      <w:r w:rsidRPr="00302E5F">
        <w:rPr>
          <w:rFonts w:ascii="Times New Roman" w:hAnsi="Times New Roman" w:cs="Times New Roman"/>
          <w:sz w:val="24"/>
          <w:szCs w:val="24"/>
        </w:rPr>
        <w:t>, VI. 5.13.50</w:t>
      </w:r>
      <w:bookmarkEnd w:id="5"/>
    </w:p>
    <w:p w14:paraId="67C7C4F3" w14:textId="633CE8EB" w:rsidR="00F37B40" w:rsidRPr="00302E5F" w:rsidRDefault="00F37B40">
      <w:pPr>
        <w:pStyle w:val="EndnoteText"/>
        <w:rPr>
          <w:rFonts w:ascii="Times New Roman" w:hAnsi="Times New Roman" w:cs="Times New Roman"/>
          <w:sz w:val="24"/>
          <w:szCs w:val="24"/>
        </w:rPr>
      </w:pPr>
    </w:p>
  </w:endnote>
  <w:endnote w:id="12">
    <w:p w14:paraId="6005DB83" w14:textId="2732C29D" w:rsidR="00F37B40" w:rsidRPr="00302E5F" w:rsidRDefault="00F37B40" w:rsidP="00F37B40">
      <w:pPr>
        <w:pStyle w:val="EndnoteText"/>
        <w:rPr>
          <w:rFonts w:ascii="Times New Roman" w:hAnsi="Times New Roman" w:cs="Times New Roman"/>
          <w:sz w:val="24"/>
          <w:szCs w:val="24"/>
        </w:rPr>
      </w:pPr>
      <w:r w:rsidRPr="00302E5F">
        <w:rPr>
          <w:rStyle w:val="EndnoteReference"/>
          <w:rFonts w:ascii="Times New Roman" w:hAnsi="Times New Roman" w:cs="Times New Roman"/>
          <w:sz w:val="24"/>
          <w:szCs w:val="24"/>
        </w:rPr>
        <w:endnoteRef/>
      </w:r>
      <w:r w:rsidRPr="00302E5F">
        <w:rPr>
          <w:rFonts w:ascii="Times New Roman" w:hAnsi="Times New Roman" w:cs="Times New Roman"/>
          <w:sz w:val="24"/>
          <w:szCs w:val="24"/>
        </w:rPr>
        <w:t xml:space="preserve"> </w:t>
      </w:r>
      <w:bookmarkStart w:id="6" w:name="_Hlk24901587"/>
      <w:r w:rsidRPr="00302E5F">
        <w:rPr>
          <w:rFonts w:ascii="Times New Roman" w:hAnsi="Times New Roman" w:cs="Times New Roman"/>
          <w:i/>
          <w:iCs/>
          <w:sz w:val="24"/>
          <w:szCs w:val="24"/>
        </w:rPr>
        <w:t xml:space="preserve">Decretalium, </w:t>
      </w:r>
      <w:r w:rsidRPr="00302E5F">
        <w:rPr>
          <w:rFonts w:ascii="Times New Roman" w:hAnsi="Times New Roman" w:cs="Times New Roman"/>
          <w:sz w:val="24"/>
          <w:szCs w:val="24"/>
        </w:rPr>
        <w:t>X.2.9.5</w:t>
      </w:r>
      <w:bookmarkEnd w:id="6"/>
    </w:p>
    <w:p w14:paraId="15EBC975" w14:textId="5BC32A32" w:rsidR="00F37B40" w:rsidRPr="00302E5F" w:rsidRDefault="00F37B40">
      <w:pPr>
        <w:pStyle w:val="EndnoteText"/>
        <w:rPr>
          <w:rFonts w:ascii="Times New Roman" w:hAnsi="Times New Roman" w:cs="Times New Roman"/>
          <w:sz w:val="24"/>
          <w:szCs w:val="24"/>
        </w:rPr>
      </w:pPr>
    </w:p>
  </w:endnote>
  <w:endnote w:id="13">
    <w:p w14:paraId="54374074" w14:textId="2C632B44" w:rsidR="00F37B40" w:rsidRPr="00302E5F" w:rsidRDefault="00F37B40" w:rsidP="00F37B40">
      <w:pPr>
        <w:pStyle w:val="EndnoteText"/>
        <w:rPr>
          <w:rFonts w:ascii="Times New Roman" w:hAnsi="Times New Roman" w:cs="Times New Roman"/>
          <w:iCs/>
          <w:sz w:val="24"/>
          <w:szCs w:val="24"/>
        </w:rPr>
      </w:pPr>
      <w:r w:rsidRPr="00302E5F">
        <w:rPr>
          <w:rStyle w:val="EndnoteReference"/>
          <w:rFonts w:ascii="Times New Roman" w:hAnsi="Times New Roman" w:cs="Times New Roman"/>
          <w:sz w:val="24"/>
          <w:szCs w:val="24"/>
        </w:rPr>
        <w:endnoteRef/>
      </w:r>
      <w:r w:rsidRPr="00302E5F">
        <w:rPr>
          <w:rFonts w:ascii="Times New Roman" w:hAnsi="Times New Roman" w:cs="Times New Roman"/>
          <w:sz w:val="24"/>
          <w:szCs w:val="24"/>
        </w:rPr>
        <w:t xml:space="preserve"> </w:t>
      </w:r>
      <w:bookmarkStart w:id="7" w:name="_Hlk24901625"/>
      <w:r w:rsidRPr="00302E5F">
        <w:rPr>
          <w:rFonts w:ascii="Times New Roman" w:hAnsi="Times New Roman" w:cs="Times New Roman"/>
          <w:sz w:val="24"/>
          <w:szCs w:val="24"/>
        </w:rPr>
        <w:t>Decretum, Causa. 15, quest. 4. c. 3</w:t>
      </w:r>
      <w:bookmarkEnd w:id="7"/>
      <w:r w:rsidRPr="00302E5F">
        <w:rPr>
          <w:rFonts w:ascii="Times New Roman" w:hAnsi="Times New Roman" w:cs="Times New Roman"/>
          <w:sz w:val="24"/>
          <w:szCs w:val="24"/>
        </w:rPr>
        <w:t xml:space="preserve">, </w:t>
      </w:r>
      <w:r w:rsidRPr="00302E5F">
        <w:rPr>
          <w:rFonts w:ascii="Times New Roman" w:hAnsi="Times New Roman" w:cs="Times New Roman"/>
          <w:i/>
          <w:sz w:val="24"/>
          <w:szCs w:val="24"/>
        </w:rPr>
        <w:t>Nullus episcopus</w:t>
      </w:r>
      <w:r w:rsidR="00302E5F" w:rsidRPr="00302E5F">
        <w:rPr>
          <w:rFonts w:ascii="Times New Roman" w:hAnsi="Times New Roman" w:cs="Times New Roman"/>
          <w:i/>
          <w:sz w:val="24"/>
          <w:szCs w:val="24"/>
        </w:rPr>
        <w:t xml:space="preserve"> </w:t>
      </w:r>
      <w:r w:rsidR="00302E5F" w:rsidRPr="00302E5F">
        <w:rPr>
          <w:rFonts w:ascii="Times New Roman" w:hAnsi="Times New Roman" w:cs="Times New Roman"/>
          <w:sz w:val="24"/>
          <w:szCs w:val="24"/>
        </w:rPr>
        <w:t>uel infra positus die dominico causas iudicare presumat.</w:t>
      </w:r>
    </w:p>
    <w:p w14:paraId="6016CFDA" w14:textId="66B073A9" w:rsidR="00F37B40" w:rsidRPr="00302E5F" w:rsidRDefault="00F37B40">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2499A" w14:textId="77777777" w:rsidR="00F37B40" w:rsidRDefault="00F37B40" w:rsidP="00F37B40">
      <w:pPr>
        <w:spacing w:after="0" w:line="240" w:lineRule="auto"/>
      </w:pPr>
      <w:r>
        <w:separator/>
      </w:r>
    </w:p>
  </w:footnote>
  <w:footnote w:type="continuationSeparator" w:id="0">
    <w:p w14:paraId="2BFD5841" w14:textId="77777777" w:rsidR="00F37B40" w:rsidRDefault="00F37B40" w:rsidP="00F37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43"/>
    <w:rsid w:val="00026AD7"/>
    <w:rsid w:val="001508BE"/>
    <w:rsid w:val="00166BB8"/>
    <w:rsid w:val="001C2B16"/>
    <w:rsid w:val="0020631E"/>
    <w:rsid w:val="00252B7E"/>
    <w:rsid w:val="00302E5F"/>
    <w:rsid w:val="003858D2"/>
    <w:rsid w:val="00416322"/>
    <w:rsid w:val="00421018"/>
    <w:rsid w:val="0046777A"/>
    <w:rsid w:val="005238F4"/>
    <w:rsid w:val="00536C88"/>
    <w:rsid w:val="005D1C5E"/>
    <w:rsid w:val="005D5F6D"/>
    <w:rsid w:val="00740F8F"/>
    <w:rsid w:val="00816241"/>
    <w:rsid w:val="00920A42"/>
    <w:rsid w:val="00960A7A"/>
    <w:rsid w:val="009B76A7"/>
    <w:rsid w:val="009D20A8"/>
    <w:rsid w:val="00A83DEA"/>
    <w:rsid w:val="00A95795"/>
    <w:rsid w:val="00B41F43"/>
    <w:rsid w:val="00BA5EDA"/>
    <w:rsid w:val="00BC01AB"/>
    <w:rsid w:val="00BD5EDB"/>
    <w:rsid w:val="00BE3DA7"/>
    <w:rsid w:val="00C63FC0"/>
    <w:rsid w:val="00C8359E"/>
    <w:rsid w:val="00D355E0"/>
    <w:rsid w:val="00D840A5"/>
    <w:rsid w:val="00E91284"/>
    <w:rsid w:val="00EB4BB0"/>
    <w:rsid w:val="00EC2755"/>
    <w:rsid w:val="00EC493E"/>
    <w:rsid w:val="00ED3F4E"/>
    <w:rsid w:val="00F11883"/>
    <w:rsid w:val="00F37B40"/>
    <w:rsid w:val="00FD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6A43"/>
  <w15:chartTrackingRefBased/>
  <w15:docId w15:val="{DB2C7BA4-DEA1-40E6-9F11-F0BB457F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241"/>
    <w:rPr>
      <w:rFonts w:ascii="Segoe UI" w:hAnsi="Segoe UI" w:cs="Segoe UI"/>
      <w:sz w:val="18"/>
      <w:szCs w:val="18"/>
    </w:rPr>
  </w:style>
  <w:style w:type="paragraph" w:styleId="EndnoteText">
    <w:name w:val="endnote text"/>
    <w:basedOn w:val="Normal"/>
    <w:link w:val="EndnoteTextChar"/>
    <w:uiPriority w:val="99"/>
    <w:semiHidden/>
    <w:unhideWhenUsed/>
    <w:rsid w:val="00F37B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7B40"/>
    <w:rPr>
      <w:sz w:val="20"/>
      <w:szCs w:val="20"/>
    </w:rPr>
  </w:style>
  <w:style w:type="character" w:styleId="EndnoteReference">
    <w:name w:val="endnote reference"/>
    <w:basedOn w:val="DefaultParagraphFont"/>
    <w:uiPriority w:val="99"/>
    <w:semiHidden/>
    <w:unhideWhenUsed/>
    <w:rsid w:val="00F37B40"/>
    <w:rPr>
      <w:vertAlign w:val="superscript"/>
    </w:rPr>
  </w:style>
  <w:style w:type="character" w:styleId="Hyperlink">
    <w:name w:val="Hyperlink"/>
    <w:basedOn w:val="DefaultParagraphFont"/>
    <w:uiPriority w:val="99"/>
    <w:semiHidden/>
    <w:unhideWhenUsed/>
    <w:rsid w:val="00F37B40"/>
    <w:rPr>
      <w:color w:val="0563C1" w:themeColor="hyperlink"/>
      <w:u w:val="single"/>
    </w:rPr>
  </w:style>
  <w:style w:type="character" w:styleId="FollowedHyperlink">
    <w:name w:val="FollowedHyperlink"/>
    <w:basedOn w:val="DefaultParagraphFont"/>
    <w:uiPriority w:val="99"/>
    <w:semiHidden/>
    <w:unhideWhenUsed/>
    <w:rsid w:val="00BC01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74898">
      <w:bodyDiv w:val="1"/>
      <w:marLeft w:val="0"/>
      <w:marRight w:val="0"/>
      <w:marTop w:val="0"/>
      <w:marBottom w:val="0"/>
      <w:divBdr>
        <w:top w:val="none" w:sz="0" w:space="0" w:color="auto"/>
        <w:left w:val="none" w:sz="0" w:space="0" w:color="auto"/>
        <w:bottom w:val="none" w:sz="0" w:space="0" w:color="auto"/>
        <w:right w:val="none" w:sz="0" w:space="0" w:color="auto"/>
      </w:divBdr>
    </w:div>
    <w:div w:id="230044760">
      <w:bodyDiv w:val="1"/>
      <w:marLeft w:val="0"/>
      <w:marRight w:val="0"/>
      <w:marTop w:val="0"/>
      <w:marBottom w:val="0"/>
      <w:divBdr>
        <w:top w:val="none" w:sz="0" w:space="0" w:color="auto"/>
        <w:left w:val="none" w:sz="0" w:space="0" w:color="auto"/>
        <w:bottom w:val="none" w:sz="0" w:space="0" w:color="auto"/>
        <w:right w:val="none" w:sz="0" w:space="0" w:color="auto"/>
      </w:divBdr>
    </w:div>
    <w:div w:id="633022975">
      <w:bodyDiv w:val="1"/>
      <w:marLeft w:val="0"/>
      <w:marRight w:val="0"/>
      <w:marTop w:val="0"/>
      <w:marBottom w:val="0"/>
      <w:divBdr>
        <w:top w:val="none" w:sz="0" w:space="0" w:color="auto"/>
        <w:left w:val="none" w:sz="0" w:space="0" w:color="auto"/>
        <w:bottom w:val="none" w:sz="0" w:space="0" w:color="auto"/>
        <w:right w:val="none" w:sz="0" w:space="0" w:color="auto"/>
      </w:divBdr>
    </w:div>
    <w:div w:id="928078410">
      <w:bodyDiv w:val="1"/>
      <w:marLeft w:val="0"/>
      <w:marRight w:val="0"/>
      <w:marTop w:val="0"/>
      <w:marBottom w:val="0"/>
      <w:divBdr>
        <w:top w:val="none" w:sz="0" w:space="0" w:color="auto"/>
        <w:left w:val="none" w:sz="0" w:space="0" w:color="auto"/>
        <w:bottom w:val="none" w:sz="0" w:space="0" w:color="auto"/>
        <w:right w:val="none" w:sz="0" w:space="0" w:color="auto"/>
      </w:divBdr>
    </w:div>
    <w:div w:id="1088304085">
      <w:bodyDiv w:val="1"/>
      <w:marLeft w:val="0"/>
      <w:marRight w:val="0"/>
      <w:marTop w:val="0"/>
      <w:marBottom w:val="0"/>
      <w:divBdr>
        <w:top w:val="none" w:sz="0" w:space="0" w:color="auto"/>
        <w:left w:val="none" w:sz="0" w:space="0" w:color="auto"/>
        <w:bottom w:val="none" w:sz="0" w:space="0" w:color="auto"/>
        <w:right w:val="none" w:sz="0" w:space="0" w:color="auto"/>
      </w:divBdr>
    </w:div>
    <w:div w:id="1950358100">
      <w:bodyDiv w:val="1"/>
      <w:marLeft w:val="0"/>
      <w:marRight w:val="0"/>
      <w:marTop w:val="0"/>
      <w:marBottom w:val="0"/>
      <w:divBdr>
        <w:top w:val="none" w:sz="0" w:space="0" w:color="auto"/>
        <w:left w:val="none" w:sz="0" w:space="0" w:color="auto"/>
        <w:bottom w:val="none" w:sz="0" w:space="0" w:color="auto"/>
        <w:right w:val="none" w:sz="0" w:space="0" w:color="auto"/>
      </w:divBdr>
    </w:div>
    <w:div w:id="1970938564">
      <w:bodyDiv w:val="1"/>
      <w:marLeft w:val="0"/>
      <w:marRight w:val="0"/>
      <w:marTop w:val="0"/>
      <w:marBottom w:val="0"/>
      <w:divBdr>
        <w:top w:val="none" w:sz="0" w:space="0" w:color="auto"/>
        <w:left w:val="none" w:sz="0" w:space="0" w:color="auto"/>
        <w:bottom w:val="none" w:sz="0" w:space="0" w:color="auto"/>
        <w:right w:val="none" w:sz="0" w:space="0" w:color="auto"/>
      </w:divBdr>
    </w:div>
    <w:div w:id="21208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textalign.net/output/cpg%204425.TAN-A-div-2018-03-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7DFD388-DB80-4845-AE9E-F4D73FBD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2019-11-17T22:12:00Z</cp:lastPrinted>
  <dcterms:created xsi:type="dcterms:W3CDTF">2021-01-02T23:23:00Z</dcterms:created>
  <dcterms:modified xsi:type="dcterms:W3CDTF">2021-01-03T04:21:00Z</dcterms:modified>
</cp:coreProperties>
</file>