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4E1EC" w14:textId="77777777" w:rsidR="00B9284F" w:rsidRPr="004B3F79" w:rsidRDefault="00674B2C" w:rsidP="00674B2C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32</w:t>
      </w:r>
      <w:r w:rsidR="005579B8" w:rsidRPr="004B3F79">
        <w:rPr>
          <w:rFonts w:cs="Times New Roman"/>
        </w:rPr>
        <w:t>7</w:t>
      </w:r>
      <w:r w:rsidRPr="004B3F79">
        <w:rPr>
          <w:rFonts w:cs="Times New Roman"/>
        </w:rPr>
        <w:t xml:space="preserve"> Sanctus, Sanctitas</w:t>
      </w:r>
    </w:p>
    <w:p w14:paraId="28CBE19E" w14:textId="7FE316A5" w:rsidR="00823CA4" w:rsidRPr="004B3F79" w:rsidRDefault="00674B2C" w:rsidP="00674B2C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Aliter sanctificat homo</w:t>
      </w:r>
      <w:r w:rsidR="00823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aliter Deus.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Nam homo sanctificatur dispositiue et ministerialiter</w:t>
      </w:r>
      <w:r w:rsidR="00823CA4" w:rsidRPr="004B3F79">
        <w:rPr>
          <w:rFonts w:cs="Times New Roman"/>
        </w:rPr>
        <w:t xml:space="preserve">, </w:t>
      </w:r>
      <w:r w:rsidRPr="004B3F79">
        <w:rPr>
          <w:rFonts w:cs="Times New Roman"/>
        </w:rPr>
        <w:t xml:space="preserve">et hoc verbo orationis, 1 Tim. 4[:5]: </w:t>
      </w:r>
      <w:r w:rsidRPr="004B3F79">
        <w:rPr>
          <w:rFonts w:cs="Times New Roman"/>
          <w:i/>
        </w:rPr>
        <w:t>Sanctificatur enim per verbum et orationem</w:t>
      </w:r>
      <w:r w:rsidRPr="004B3F79">
        <w:rPr>
          <w:rFonts w:cs="Times New Roman"/>
        </w:rPr>
        <w:t>. Deus autem sanctificat effectiue siue ca</w:t>
      </w:r>
      <w:r w:rsidR="005579B8" w:rsidRPr="004B3F79">
        <w:rPr>
          <w:rFonts w:cs="Times New Roman"/>
        </w:rPr>
        <w:t>us</w:t>
      </w:r>
      <w:r w:rsidRPr="004B3F79">
        <w:rPr>
          <w:rFonts w:cs="Times New Roman"/>
        </w:rPr>
        <w:t>aliter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et hoc beneplacito sue </w:t>
      </w:r>
      <w:r w:rsidR="00F14201" w:rsidRPr="004B3F79">
        <w:rPr>
          <w:rFonts w:cs="Times New Roman"/>
        </w:rPr>
        <w:t>electionis. Nam quemcumque eligeret</w:t>
      </w:r>
      <w:r w:rsidR="00823CA4" w:rsidRPr="004B3F79">
        <w:rPr>
          <w:rFonts w:cs="Times New Roman"/>
        </w:rPr>
        <w:t xml:space="preserve"> </w:t>
      </w:r>
      <w:r w:rsidR="00F14201" w:rsidRPr="004B3F79">
        <w:rPr>
          <w:rFonts w:cs="Times New Roman"/>
        </w:rPr>
        <w:t>Dominus</w:t>
      </w:r>
      <w:r w:rsidR="005B02EC" w:rsidRPr="004B3F79">
        <w:rPr>
          <w:rFonts w:cs="Times New Roman"/>
        </w:rPr>
        <w:t>,</w:t>
      </w:r>
      <w:r w:rsidR="00F14201" w:rsidRPr="004B3F79">
        <w:rPr>
          <w:rFonts w:cs="Times New Roman"/>
        </w:rPr>
        <w:t xml:space="preserve"> ipse est sanctus. </w:t>
      </w:r>
    </w:p>
    <w:p w14:paraId="309B3DCB" w14:textId="4100862B" w:rsidR="00F14201" w:rsidRPr="004B3F79" w:rsidRDefault="00F14201" w:rsidP="00674B2C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Item</w:t>
      </w:r>
      <w:r w:rsidR="00823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sanctificacio sumitur tripliciter</w:t>
      </w:r>
      <w:r w:rsidR="00823CA4" w:rsidRPr="004B3F79">
        <w:rPr>
          <w:rFonts w:cs="Times New Roman"/>
        </w:rPr>
        <w:t>.</w:t>
      </w:r>
      <w:r w:rsidRPr="004B3F79">
        <w:rPr>
          <w:rFonts w:cs="Times New Roman"/>
        </w:rPr>
        <w:t xml:space="preserve"> </w:t>
      </w:r>
      <w:r w:rsidR="00823CA4" w:rsidRPr="004B3F79">
        <w:rPr>
          <w:rFonts w:cs="Times New Roman"/>
        </w:rPr>
        <w:t>P</w:t>
      </w:r>
      <w:r w:rsidRPr="004B3F79">
        <w:rPr>
          <w:rFonts w:cs="Times New Roman"/>
        </w:rPr>
        <w:t>ro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emundacione a peccato</w:t>
      </w:r>
      <w:r w:rsidR="005579B8" w:rsidRPr="004B3F79">
        <w:rPr>
          <w:rFonts w:cs="Times New Roman"/>
        </w:rPr>
        <w:t>,</w:t>
      </w:r>
      <w:r w:rsidR="004B3F79" w:rsidRPr="004B3F79">
        <w:rPr>
          <w:rStyle w:val="EndnoteReference"/>
          <w:rFonts w:cs="Times New Roman"/>
        </w:rPr>
        <w:endnoteReference w:id="1"/>
      </w:r>
      <w:r w:rsidRPr="004B3F79">
        <w:rPr>
          <w:rFonts w:cs="Times New Roman"/>
        </w:rPr>
        <w:t xml:space="preserve"> Rom. 6[:22]: </w:t>
      </w:r>
      <w:r w:rsidRPr="004B3F79">
        <w:rPr>
          <w:rFonts w:cs="Times New Roman"/>
          <w:i/>
        </w:rPr>
        <w:t>Liberati a peccato, servi autem facti Deo, habetis fructum vestrum in sanctificationem</w:t>
      </w:r>
      <w:r w:rsidRPr="004B3F79">
        <w:rPr>
          <w:rFonts w:cs="Times New Roman"/>
        </w:rPr>
        <w:t xml:space="preserve">. </w:t>
      </w:r>
    </w:p>
    <w:p w14:paraId="2FF9972C" w14:textId="46DDBD98" w:rsidR="00823CA4" w:rsidRPr="004B3F79" w:rsidRDefault="00F14201" w:rsidP="00674B2C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Secundo</w:t>
      </w:r>
      <w:r w:rsidR="00823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sumitur pro dedicacione ad cultum diuinum, Exod. 40[:</w:t>
      </w:r>
      <w:r w:rsidR="005C5435" w:rsidRPr="004B3F79">
        <w:rPr>
          <w:rFonts w:cs="Times New Roman"/>
        </w:rPr>
        <w:t xml:space="preserve">9]: </w:t>
      </w:r>
      <w:r w:rsidR="005C5435" w:rsidRPr="004B3F79">
        <w:rPr>
          <w:rFonts w:cs="Times New Roman"/>
          <w:i/>
        </w:rPr>
        <w:t>Vnges tabernaculum</w:t>
      </w:r>
      <w:r w:rsidR="005C5435" w:rsidRPr="004B3F79">
        <w:rPr>
          <w:rFonts w:cs="Times New Roman"/>
        </w:rPr>
        <w:t xml:space="preserve"> et omnia vasa eius </w:t>
      </w:r>
      <w:r w:rsidR="005C5435" w:rsidRPr="004B3F79">
        <w:rPr>
          <w:rFonts w:cs="Times New Roman"/>
          <w:i/>
        </w:rPr>
        <w:t>ut sanctificentur</w:t>
      </w:r>
      <w:r w:rsidR="005C5435" w:rsidRPr="004B3F79">
        <w:rPr>
          <w:rFonts w:cs="Times New Roman"/>
        </w:rPr>
        <w:t xml:space="preserve">. </w:t>
      </w:r>
    </w:p>
    <w:p w14:paraId="1529475B" w14:textId="77777777" w:rsidR="00823CA4" w:rsidRPr="004B3F79" w:rsidRDefault="005C5435" w:rsidP="00674B2C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Tercio</w:t>
      </w:r>
      <w:r w:rsidR="00823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pro confirmacione in bono</w:t>
      </w:r>
      <w:r w:rsidR="00823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sic Johannes et alii in gratia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confirmati dicuntur sanctificati, Jer. 1[:5]: </w:t>
      </w:r>
      <w:r w:rsidRPr="004B3F79">
        <w:rPr>
          <w:rFonts w:cs="Times New Roman"/>
          <w:i/>
        </w:rPr>
        <w:t>Antequam exires de</w:t>
      </w:r>
      <w:r w:rsidR="00823CA4" w:rsidRPr="004B3F79">
        <w:rPr>
          <w:rFonts w:cs="Times New Roman"/>
          <w:i/>
        </w:rPr>
        <w:t xml:space="preserve"> </w:t>
      </w:r>
      <w:r w:rsidRPr="004B3F79">
        <w:rPr>
          <w:rFonts w:cs="Times New Roman"/>
        </w:rPr>
        <w:t xml:space="preserve">ventre sanctificaui te. </w:t>
      </w:r>
    </w:p>
    <w:p w14:paraId="6BA335C3" w14:textId="77777777" w:rsidR="00D2698E" w:rsidRPr="004B3F79" w:rsidRDefault="005C5435" w:rsidP="00674B2C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Isto modo ecclesia dicitur sanctificari</w:t>
      </w:r>
      <w:r w:rsidR="00D2698E" w:rsidRPr="004B3F79">
        <w:rPr>
          <w:rFonts w:cs="Times New Roman"/>
        </w:rPr>
        <w:t xml:space="preserve"> in laicis quando a peccatis mundantur</w:t>
      </w:r>
      <w:r w:rsidR="00856481" w:rsidRPr="004B3F79">
        <w:rPr>
          <w:rFonts w:cs="Times New Roman"/>
        </w:rPr>
        <w:t>,</w:t>
      </w:r>
      <w:r w:rsidR="00D2698E" w:rsidRPr="004B3F79">
        <w:rPr>
          <w:rFonts w:cs="Times New Roman"/>
        </w:rPr>
        <w:t xml:space="preserve"> in clericis ipsi</w:t>
      </w:r>
      <w:r w:rsidR="00823CA4" w:rsidRPr="004B3F79">
        <w:rPr>
          <w:rFonts w:cs="Times New Roman"/>
        </w:rPr>
        <w:t xml:space="preserve"> </w:t>
      </w:r>
      <w:r w:rsidR="00D2698E" w:rsidRPr="004B3F79">
        <w:rPr>
          <w:rFonts w:cs="Times New Roman"/>
        </w:rPr>
        <w:t>Domino cultui mancipantur</w:t>
      </w:r>
      <w:r w:rsidR="00856481" w:rsidRPr="004B3F79">
        <w:rPr>
          <w:rFonts w:cs="Times New Roman"/>
        </w:rPr>
        <w:t>,</w:t>
      </w:r>
      <w:r w:rsidR="00D2698E" w:rsidRPr="004B3F79">
        <w:rPr>
          <w:rFonts w:cs="Times New Roman"/>
        </w:rPr>
        <w:t xml:space="preserve"> in prelatis quando confirmantur.</w:t>
      </w:r>
    </w:p>
    <w:p w14:paraId="6F527385" w14:textId="77777777" w:rsidR="00D2698E" w:rsidRPr="004B3F79" w:rsidRDefault="00D2698E" w:rsidP="00674B2C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 primo</w:t>
      </w:r>
      <w:r w:rsidR="00823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Num. 31[:23]: </w:t>
      </w:r>
      <w:r w:rsidRPr="004B3F79">
        <w:rPr>
          <w:rFonts w:cs="Times New Roman"/>
          <w:i/>
        </w:rPr>
        <w:t xml:space="preserve">Quidquid potest transire per flammas, purgabitur: quod autem ignem non potest sustinere, aqua expiationis sanctificabitur. </w:t>
      </w:r>
      <w:r w:rsidR="00990097" w:rsidRPr="004B3F79">
        <w:rPr>
          <w:rFonts w:cs="Times New Roman"/>
        </w:rPr>
        <w:t>Hec erat uulgaris sanctificacio</w:t>
      </w:r>
    </w:p>
    <w:p w14:paraId="4926B4EB" w14:textId="77777777" w:rsidR="00823CA4" w:rsidRPr="004B3F79" w:rsidRDefault="00990097" w:rsidP="00990097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signans quod per aquam baptismi et ignem penitencie quemlibet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posse saluari et purgari ab originali et actuali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peccato, Psal. [65:12]: </w:t>
      </w:r>
      <w:r w:rsidRPr="004B3F79">
        <w:rPr>
          <w:rFonts w:cs="Times New Roman"/>
          <w:i/>
        </w:rPr>
        <w:t>Transivimus per ignem et aquam, et eduxisti nos</w:t>
      </w:r>
      <w:r w:rsidRPr="004B3F79">
        <w:rPr>
          <w:rFonts w:cs="Times New Roman"/>
        </w:rPr>
        <w:t xml:space="preserve">. </w:t>
      </w:r>
    </w:p>
    <w:p w14:paraId="6CF78218" w14:textId="77777777" w:rsidR="00823CA4" w:rsidRPr="004B3F79" w:rsidRDefault="00990097" w:rsidP="00E524DA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De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secundo</w:t>
      </w:r>
      <w:r w:rsidR="00823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dicitur quod Aaron in persona clericorum, Eccli. </w:t>
      </w:r>
      <w:r w:rsidR="00E524DA" w:rsidRPr="004B3F79">
        <w:rPr>
          <w:rFonts w:cs="Times New Roman"/>
        </w:rPr>
        <w:t>4</w:t>
      </w:r>
      <w:r w:rsidRPr="004B3F79">
        <w:rPr>
          <w:rFonts w:cs="Times New Roman"/>
        </w:rPr>
        <w:t>5[:</w:t>
      </w:r>
      <w:r w:rsidR="00E524DA" w:rsidRPr="004B3F79">
        <w:rPr>
          <w:rFonts w:cs="Times New Roman"/>
        </w:rPr>
        <w:t xml:space="preserve">4]: </w:t>
      </w:r>
      <w:r w:rsidR="00E524DA" w:rsidRPr="004B3F79">
        <w:rPr>
          <w:rFonts w:cs="Times New Roman"/>
          <w:i/>
        </w:rPr>
        <w:t>In fide et lenitate ipsius sanctum fecit illum, et elegit eum ex omni carne</w:t>
      </w:r>
      <w:r w:rsidR="00E524DA" w:rsidRPr="004B3F79">
        <w:rPr>
          <w:rFonts w:cs="Times New Roman"/>
        </w:rPr>
        <w:t>. In fide quo ad Deum</w:t>
      </w:r>
      <w:r w:rsidR="00043648" w:rsidRPr="004B3F79">
        <w:rPr>
          <w:rFonts w:cs="Times New Roman"/>
        </w:rPr>
        <w:t>,</w:t>
      </w:r>
      <w:r w:rsidR="00E524DA" w:rsidRPr="004B3F79">
        <w:rPr>
          <w:rFonts w:cs="Times New Roman"/>
        </w:rPr>
        <w:t xml:space="preserve"> in lenitate pacie</w:t>
      </w:r>
      <w:r w:rsidR="00043648" w:rsidRPr="004B3F79">
        <w:rPr>
          <w:rFonts w:cs="Times New Roman"/>
        </w:rPr>
        <w:t>ntie</w:t>
      </w:r>
      <w:r w:rsidR="00E524DA" w:rsidRPr="004B3F79">
        <w:rPr>
          <w:rFonts w:cs="Times New Roman"/>
        </w:rPr>
        <w:t xml:space="preserve"> quo ad proximum</w:t>
      </w:r>
      <w:r w:rsidR="00043648" w:rsidRPr="004B3F79">
        <w:rPr>
          <w:rFonts w:cs="Times New Roman"/>
        </w:rPr>
        <w:t>,</w:t>
      </w:r>
      <w:r w:rsidR="00E524DA" w:rsidRPr="004B3F79">
        <w:rPr>
          <w:rFonts w:cs="Times New Roman"/>
        </w:rPr>
        <w:t xml:space="preserve"> separatus a carne quo ad seipsum</w:t>
      </w:r>
      <w:r w:rsidR="00043648" w:rsidRPr="004B3F79">
        <w:rPr>
          <w:rFonts w:cs="Times New Roman"/>
        </w:rPr>
        <w:t>.</w:t>
      </w:r>
      <w:r w:rsidR="00823CA4" w:rsidRPr="004B3F79">
        <w:rPr>
          <w:rFonts w:cs="Times New Roman"/>
        </w:rPr>
        <w:t xml:space="preserve"> </w:t>
      </w:r>
      <w:r w:rsidR="00043648" w:rsidRPr="004B3F79">
        <w:rPr>
          <w:rFonts w:cs="Times New Roman"/>
        </w:rPr>
        <w:t>E</w:t>
      </w:r>
      <w:r w:rsidR="00E524DA" w:rsidRPr="004B3F79">
        <w:rPr>
          <w:rFonts w:cs="Times New Roman"/>
        </w:rPr>
        <w:t xml:space="preserve">t sicut ecclesia sanctificata non deuoluitur </w:t>
      </w:r>
      <w:r w:rsidR="00E524DA" w:rsidRPr="004B3F79">
        <w:rPr>
          <w:rFonts w:cs="Times New Roman"/>
        </w:rPr>
        <w:lastRenderedPageBreak/>
        <w:t>vlterius ad vsum</w:t>
      </w:r>
      <w:r w:rsidR="00823CA4" w:rsidRPr="004B3F79">
        <w:rPr>
          <w:rFonts w:cs="Times New Roman"/>
        </w:rPr>
        <w:t xml:space="preserve"> </w:t>
      </w:r>
      <w:r w:rsidR="00E524DA" w:rsidRPr="004B3F79">
        <w:rPr>
          <w:rFonts w:cs="Times New Roman"/>
        </w:rPr>
        <w:t>alienum nec prophanum</w:t>
      </w:r>
      <w:r w:rsidR="00F65237" w:rsidRPr="004B3F79">
        <w:rPr>
          <w:rFonts w:cs="Times New Roman"/>
        </w:rPr>
        <w:t>,</w:t>
      </w:r>
      <w:r w:rsidR="00E524DA" w:rsidRPr="004B3F79">
        <w:rPr>
          <w:rFonts w:cs="Times New Roman"/>
        </w:rPr>
        <w:t xml:space="preserve"> sic nec isti vlterius deberent ad peccatum reuerti</w:t>
      </w:r>
      <w:r w:rsidR="00F65237" w:rsidRPr="004B3F79">
        <w:rPr>
          <w:rFonts w:cs="Times New Roman"/>
        </w:rPr>
        <w:t>,</w:t>
      </w:r>
      <w:r w:rsidR="00E524DA" w:rsidRPr="004B3F79">
        <w:rPr>
          <w:rFonts w:cs="Times New Roman"/>
        </w:rPr>
        <w:t xml:space="preserve"> sed</w:t>
      </w:r>
      <w:r w:rsidR="00F65237" w:rsidRPr="004B3F79">
        <w:rPr>
          <w:rFonts w:cs="Times New Roman"/>
        </w:rPr>
        <w:t xml:space="preserve"> [1 Thess. 4:4]:</w:t>
      </w:r>
      <w:r w:rsidR="00E524DA" w:rsidRPr="004B3F79">
        <w:rPr>
          <w:rFonts w:cs="Times New Roman"/>
        </w:rPr>
        <w:t xml:space="preserve"> </w:t>
      </w:r>
      <w:r w:rsidR="00F65237" w:rsidRPr="004B3F79">
        <w:rPr>
          <w:rFonts w:cs="Times New Roman"/>
          <w:i/>
        </w:rPr>
        <w:t>S</w:t>
      </w:r>
      <w:r w:rsidR="00E524DA" w:rsidRPr="004B3F79">
        <w:rPr>
          <w:rFonts w:cs="Times New Roman"/>
          <w:i/>
        </w:rPr>
        <w:t>ciat vnusquisque vas suum possidere</w:t>
      </w:r>
      <w:r w:rsidR="00823CA4" w:rsidRPr="004B3F79">
        <w:rPr>
          <w:rFonts w:cs="Times New Roman"/>
          <w:i/>
        </w:rPr>
        <w:t xml:space="preserve"> </w:t>
      </w:r>
      <w:r w:rsidR="00E524DA" w:rsidRPr="004B3F79">
        <w:rPr>
          <w:rFonts w:cs="Times New Roman"/>
          <w:i/>
        </w:rPr>
        <w:t>in sanctificacionem</w:t>
      </w:r>
      <w:r w:rsidR="00E524DA" w:rsidRPr="004B3F79">
        <w:rPr>
          <w:rFonts w:cs="Times New Roman"/>
        </w:rPr>
        <w:t xml:space="preserve">. </w:t>
      </w:r>
    </w:p>
    <w:p w14:paraId="6E46D40B" w14:textId="77777777" w:rsidR="00823CA4" w:rsidRPr="004B3F79" w:rsidRDefault="00E524DA" w:rsidP="00E524DA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De tercio</w:t>
      </w:r>
      <w:r w:rsidR="00823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Exod. 19[:22]: </w:t>
      </w:r>
      <w:r w:rsidRPr="004B3F79">
        <w:rPr>
          <w:rFonts w:cs="Times New Roman"/>
          <w:i/>
        </w:rPr>
        <w:t>Sacerdotes qui accedunt ad Dominum, sanctificentur</w:t>
      </w:r>
      <w:r w:rsidR="00804670" w:rsidRPr="004B3F79">
        <w:rPr>
          <w:rFonts w:cs="Times New Roman"/>
        </w:rPr>
        <w:t>, id est, confirmentur in bon</w:t>
      </w:r>
      <w:r w:rsidR="002B1B48" w:rsidRPr="004B3F79">
        <w:rPr>
          <w:rFonts w:cs="Times New Roman"/>
        </w:rPr>
        <w:t>o</w:t>
      </w:r>
      <w:r w:rsidR="00804670" w:rsidRPr="004B3F79">
        <w:rPr>
          <w:rFonts w:cs="Times New Roman"/>
        </w:rPr>
        <w:t xml:space="preserve"> quia ipsi sunt</w:t>
      </w:r>
      <w:r w:rsidR="002B1B48" w:rsidRPr="004B3F79">
        <w:rPr>
          <w:rFonts w:cs="Times New Roman"/>
        </w:rPr>
        <w:t xml:space="preserve"> </w:t>
      </w:r>
      <w:r w:rsidR="00804670" w:rsidRPr="004B3F79">
        <w:rPr>
          <w:rFonts w:cs="Times New Roman"/>
        </w:rPr>
        <w:t xml:space="preserve">columpne ad sustinendum alios. </w:t>
      </w:r>
    </w:p>
    <w:p w14:paraId="2E41979E" w14:textId="77777777" w:rsidR="002B1B48" w:rsidRPr="004B3F79" w:rsidRDefault="00804670" w:rsidP="00E524DA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In figuram huius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triplicis sanctificacionis offerebantur in tabernaculo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tria genera animalium, Num. 1</w:t>
      </w:r>
      <w:r w:rsidR="00195784" w:rsidRPr="004B3F79">
        <w:rPr>
          <w:rFonts w:cs="Times New Roman"/>
        </w:rPr>
        <w:t>5</w:t>
      </w:r>
      <w:r w:rsidRPr="004B3F79">
        <w:rPr>
          <w:rFonts w:cs="Times New Roman"/>
        </w:rPr>
        <w:t>[:</w:t>
      </w:r>
      <w:r w:rsidR="00195784" w:rsidRPr="004B3F79">
        <w:rPr>
          <w:rFonts w:cs="Times New Roman"/>
        </w:rPr>
        <w:t>3</w:t>
      </w:r>
      <w:r w:rsidR="007A2630" w:rsidRPr="004B3F79">
        <w:rPr>
          <w:rFonts w:cs="Times New Roman"/>
        </w:rPr>
        <w:t xml:space="preserve">]. Bos qui congruit labori laicorum. Agnus qui exprimit simplicitatem religiosorum. Aries dux in grege qui conuenit regimini prelatorum </w:t>
      </w:r>
    </w:p>
    <w:p w14:paraId="25625859" w14:textId="77777777" w:rsidR="00823CA4" w:rsidRPr="004B3F79" w:rsidRDefault="002B1B48" w:rsidP="00E524DA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A</w:t>
      </w:r>
      <w:r w:rsidR="007A2630" w:rsidRPr="004B3F79">
        <w:rPr>
          <w:rFonts w:cs="Times New Roman"/>
        </w:rPr>
        <w:t>d sanctificacionem multa deberent nos mo</w:t>
      </w:r>
      <w:r w:rsidR="00823CA4" w:rsidRPr="004B3F79">
        <w:rPr>
          <w:rFonts w:cs="Times New Roman"/>
        </w:rPr>
        <w:t>u</w:t>
      </w:r>
      <w:r w:rsidR="007A2630" w:rsidRPr="004B3F79">
        <w:rPr>
          <w:rFonts w:cs="Times New Roman"/>
        </w:rPr>
        <w:t>ere</w:t>
      </w:r>
      <w:r w:rsidRPr="004B3F79">
        <w:rPr>
          <w:rFonts w:cs="Times New Roman"/>
        </w:rPr>
        <w:t xml:space="preserve">. </w:t>
      </w:r>
      <w:r w:rsidR="00823CA4" w:rsidRPr="004B3F79">
        <w:rPr>
          <w:rFonts w:cs="Times New Roman"/>
        </w:rPr>
        <w:t>P</w:t>
      </w:r>
      <w:r w:rsidR="007A2630" w:rsidRPr="004B3F79">
        <w:rPr>
          <w:rFonts w:cs="Times New Roman"/>
        </w:rPr>
        <w:t>rimo</w:t>
      </w:r>
      <w:r w:rsidR="00823CA4" w:rsidRPr="004B3F79">
        <w:rPr>
          <w:rFonts w:cs="Times New Roman"/>
        </w:rPr>
        <w:t>,</w:t>
      </w:r>
      <w:r w:rsidR="007A2630" w:rsidRPr="004B3F79">
        <w:rPr>
          <w:rFonts w:cs="Times New Roman"/>
        </w:rPr>
        <w:t xml:space="preserve"> voluntas Dei</w:t>
      </w:r>
      <w:r w:rsidR="000D5CA4" w:rsidRPr="004B3F79">
        <w:rPr>
          <w:rFonts w:cs="Times New Roman"/>
        </w:rPr>
        <w:t>,</w:t>
      </w:r>
      <w:r w:rsidR="007A2630" w:rsidRPr="004B3F79">
        <w:rPr>
          <w:rFonts w:cs="Times New Roman"/>
        </w:rPr>
        <w:t xml:space="preserve"> si enim insensibilia obediunt mutui</w:t>
      </w:r>
      <w:r w:rsidR="00823CA4" w:rsidRPr="004B3F79">
        <w:rPr>
          <w:rFonts w:cs="Times New Roman"/>
        </w:rPr>
        <w:t xml:space="preserve"> </w:t>
      </w:r>
      <w:r w:rsidR="007A2630" w:rsidRPr="004B3F79">
        <w:rPr>
          <w:rFonts w:cs="Times New Roman"/>
        </w:rPr>
        <w:t>et languidi noci medici ut ad tempus corporaliter sanentur</w:t>
      </w:r>
      <w:r w:rsidR="000D5CA4" w:rsidRPr="004B3F79">
        <w:rPr>
          <w:rFonts w:cs="Times New Roman"/>
        </w:rPr>
        <w:t>,</w:t>
      </w:r>
      <w:r w:rsidR="007A2630" w:rsidRPr="004B3F79">
        <w:rPr>
          <w:rFonts w:cs="Times New Roman"/>
        </w:rPr>
        <w:t xml:space="preserve"> cur non magis homo vo</w:t>
      </w:r>
      <w:r w:rsidR="000D5CA4" w:rsidRPr="004B3F79">
        <w:rPr>
          <w:rFonts w:cs="Times New Roman"/>
        </w:rPr>
        <w:t>c</w:t>
      </w:r>
      <w:r w:rsidR="007A2630" w:rsidRPr="004B3F79">
        <w:rPr>
          <w:rFonts w:cs="Times New Roman"/>
        </w:rPr>
        <w:t>i Dei ut sanctificetur, id est,</w:t>
      </w:r>
      <w:r w:rsidR="00823CA4" w:rsidRPr="004B3F79">
        <w:rPr>
          <w:rFonts w:cs="Times New Roman"/>
        </w:rPr>
        <w:t xml:space="preserve"> </w:t>
      </w:r>
      <w:r w:rsidR="007A2630" w:rsidRPr="004B3F79">
        <w:rPr>
          <w:rFonts w:cs="Times New Roman"/>
        </w:rPr>
        <w:t xml:space="preserve">[1] Thess. 4[:3]: </w:t>
      </w:r>
      <w:r w:rsidR="007A2630" w:rsidRPr="004B3F79">
        <w:rPr>
          <w:rFonts w:cs="Times New Roman"/>
          <w:i/>
        </w:rPr>
        <w:t>Hæc est voluntas Dei, sanctificatio vestra</w:t>
      </w:r>
      <w:r w:rsidR="007A2630" w:rsidRPr="004B3F79">
        <w:rPr>
          <w:rFonts w:cs="Times New Roman"/>
        </w:rPr>
        <w:t xml:space="preserve">. </w:t>
      </w:r>
    </w:p>
    <w:p w14:paraId="48E420E7" w14:textId="77777777" w:rsidR="007E6697" w:rsidRPr="004B3F79" w:rsidRDefault="007A2630" w:rsidP="00E524DA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Secundo</w:t>
      </w:r>
      <w:r w:rsidR="00823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vocacio Domini si aues obediunt voci </w:t>
      </w:r>
      <w:r w:rsidR="000D5CA4" w:rsidRPr="004B3F79">
        <w:rPr>
          <w:rFonts w:cs="Times New Roman"/>
        </w:rPr>
        <w:t>d</w:t>
      </w:r>
      <w:r w:rsidRPr="004B3F79">
        <w:rPr>
          <w:rFonts w:cs="Times New Roman"/>
        </w:rPr>
        <w:t>omini sui</w:t>
      </w:r>
      <w:r w:rsidR="000D5CA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multo</w:t>
      </w:r>
      <w:r w:rsidR="00823CA4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plus homines voci Dei, 1 Thess. 4[:7</w:t>
      </w:r>
      <w:r w:rsidR="00F20A53" w:rsidRPr="004B3F79">
        <w:rPr>
          <w:rFonts w:cs="Times New Roman"/>
        </w:rPr>
        <w:t>]:</w:t>
      </w:r>
      <w:r w:rsidRPr="004B3F79">
        <w:rPr>
          <w:rFonts w:cs="Times New Roman"/>
        </w:rPr>
        <w:t xml:space="preserve"> </w:t>
      </w:r>
      <w:r w:rsidRPr="004B3F79">
        <w:rPr>
          <w:rFonts w:cs="Times New Roman"/>
          <w:i/>
        </w:rPr>
        <w:t>Non enim vocavit nos Deus in immunditiam, sed in sanctificationem</w:t>
      </w:r>
      <w:r w:rsidR="00F20A53" w:rsidRPr="004B3F79">
        <w:rPr>
          <w:rFonts w:cs="Times New Roman"/>
        </w:rPr>
        <w:t xml:space="preserve">. </w:t>
      </w:r>
    </w:p>
    <w:p w14:paraId="72CF1E33" w14:textId="77777777" w:rsidR="007E6697" w:rsidRPr="004B3F79" w:rsidRDefault="00F20A53" w:rsidP="00E524DA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Tercio</w:t>
      </w:r>
      <w:r w:rsidR="007E6697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exemplum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sancti nam discipulus </w:t>
      </w:r>
      <w:r w:rsidR="00735475" w:rsidRPr="004B3F79">
        <w:rPr>
          <w:rFonts w:cs="Times New Roman"/>
        </w:rPr>
        <w:t>imi</w:t>
      </w:r>
      <w:r w:rsidRPr="004B3F79">
        <w:rPr>
          <w:rFonts w:cs="Times New Roman"/>
        </w:rPr>
        <w:t>tatur magistrum</w:t>
      </w:r>
      <w:r w:rsidR="00735475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depui gentem</w:t>
      </w:r>
      <w:r w:rsidR="007E6697" w:rsidRPr="004B3F79">
        <w:rPr>
          <w:rFonts w:cs="Times New Roman"/>
        </w:rPr>
        <w:t xml:space="preserve">, </w:t>
      </w:r>
      <w:r w:rsidRPr="004B3F79">
        <w:rPr>
          <w:rFonts w:cs="Times New Roman"/>
        </w:rPr>
        <w:t xml:space="preserve">Leu. 19[:2]: </w:t>
      </w:r>
      <w:r w:rsidRPr="004B3F79">
        <w:rPr>
          <w:rFonts w:cs="Times New Roman"/>
          <w:i/>
        </w:rPr>
        <w:t>Sancti estote, quia ego sanctus sum</w:t>
      </w:r>
      <w:r w:rsidRPr="004B3F79">
        <w:rPr>
          <w:rFonts w:cs="Times New Roman"/>
        </w:rPr>
        <w:t xml:space="preserve">. </w:t>
      </w:r>
    </w:p>
    <w:p w14:paraId="0EC67408" w14:textId="77777777" w:rsidR="00F20A53" w:rsidRPr="004B3F79" w:rsidRDefault="00F20A53" w:rsidP="00E524DA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Secundo</w:t>
      </w:r>
      <w:r w:rsidR="007E6697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mouere non debet valor ipsius materie que sanctificari debet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/f. 102rb/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que est anima rationalis</w:t>
      </w:r>
      <w:r w:rsidR="00941955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domus Dei</w:t>
      </w:r>
      <w:r w:rsidR="00941955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sp</w:t>
      </w:r>
      <w:r w:rsidR="008E419F" w:rsidRPr="004B3F79">
        <w:rPr>
          <w:rFonts w:cs="Times New Roman"/>
        </w:rPr>
        <w:t>eci</w:t>
      </w:r>
      <w:r w:rsidRPr="004B3F79">
        <w:rPr>
          <w:rFonts w:cs="Times New Roman"/>
        </w:rPr>
        <w:t xml:space="preserve">alis ancilla Christi </w:t>
      </w:r>
      <w:r w:rsidR="008E419F" w:rsidRPr="004B3F79">
        <w:rPr>
          <w:rFonts w:cs="Times New Roman"/>
        </w:rPr>
        <w:t>spiritualis.</w:t>
      </w:r>
    </w:p>
    <w:p w14:paraId="6E5E00CA" w14:textId="51A95E8B" w:rsidR="007E6697" w:rsidRPr="004B3F79" w:rsidRDefault="008E419F" w:rsidP="008E419F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 primo</w:t>
      </w:r>
      <w:r w:rsidR="007E6697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si sus volutetur in luto, si canis redeat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ad vomitum</w:t>
      </w:r>
      <w:r w:rsidR="007E6697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no</w:t>
      </w:r>
      <w:r w:rsidR="00941955" w:rsidRPr="004B3F79">
        <w:rPr>
          <w:rFonts w:cs="Times New Roman"/>
        </w:rPr>
        <w:t>n</w:t>
      </w:r>
      <w:r w:rsidRPr="004B3F79">
        <w:rPr>
          <w:rFonts w:cs="Times New Roman"/>
        </w:rPr>
        <w:t xml:space="preserve"> est mirandum cum sint irrationabilia, set si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filia regis</w:t>
      </w:r>
      <w:r w:rsidR="00E34B83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que est anima fides</w:t>
      </w:r>
      <w:r w:rsidR="00E34B83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turpe est</w:t>
      </w:r>
      <w:r w:rsidR="00941955" w:rsidRPr="004B3F79">
        <w:rPr>
          <w:rFonts w:cs="Times New Roman"/>
        </w:rPr>
        <w:t>.</w:t>
      </w:r>
      <w:r w:rsidRPr="004B3F79">
        <w:rPr>
          <w:rFonts w:cs="Times New Roman"/>
        </w:rPr>
        <w:t xml:space="preserve"> </w:t>
      </w:r>
      <w:r w:rsidR="00941955" w:rsidRPr="004B3F79">
        <w:rPr>
          <w:rFonts w:cs="Times New Roman"/>
        </w:rPr>
        <w:t>I</w:t>
      </w:r>
      <w:r w:rsidRPr="004B3F79">
        <w:rPr>
          <w:rFonts w:cs="Times New Roman"/>
        </w:rPr>
        <w:t>deo dicitur Jos.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7[:13]: </w:t>
      </w:r>
      <w:r w:rsidRPr="004B3F79">
        <w:rPr>
          <w:rFonts w:cs="Times New Roman"/>
          <w:i/>
        </w:rPr>
        <w:t>Sanctifica</w:t>
      </w:r>
      <w:r w:rsidRPr="004B3F79">
        <w:rPr>
          <w:rFonts w:cs="Times New Roman"/>
        </w:rPr>
        <w:t xml:space="preserve"> mihi </w:t>
      </w:r>
      <w:r w:rsidRPr="004B3F79">
        <w:rPr>
          <w:rFonts w:cs="Times New Roman"/>
          <w:i/>
        </w:rPr>
        <w:t>populum</w:t>
      </w:r>
      <w:r w:rsidRPr="004B3F79">
        <w:rPr>
          <w:rFonts w:cs="Times New Roman"/>
        </w:rPr>
        <w:t xml:space="preserve">. Non dicit gregem, Eccli. 2[:20]: </w:t>
      </w:r>
      <w:r w:rsidRPr="004B3F79">
        <w:rPr>
          <w:rFonts w:cs="Times New Roman"/>
          <w:i/>
        </w:rPr>
        <w:t>Qui timent Dominum præparabunt corda sua, in conspectu</w:t>
      </w:r>
      <w:r w:rsidRPr="004B3F79">
        <w:rPr>
          <w:rFonts w:cs="Times New Roman"/>
        </w:rPr>
        <w:t xml:space="preserve"> eius </w:t>
      </w:r>
      <w:r w:rsidRPr="004B3F79">
        <w:rPr>
          <w:rFonts w:cs="Times New Roman"/>
          <w:i/>
        </w:rPr>
        <w:t>et sanctificabunt animas</w:t>
      </w:r>
      <w:r w:rsidRPr="004B3F79">
        <w:rPr>
          <w:rFonts w:cs="Times New Roman"/>
        </w:rPr>
        <w:t>.</w:t>
      </w:r>
      <w:r w:rsidR="00CA7924" w:rsidRPr="004B3F79">
        <w:rPr>
          <w:rFonts w:cs="Times New Roman"/>
        </w:rPr>
        <w:t xml:space="preserve"> </w:t>
      </w:r>
    </w:p>
    <w:p w14:paraId="275133D4" w14:textId="77777777" w:rsidR="007E6697" w:rsidRPr="004B3F79" w:rsidRDefault="00CA7924" w:rsidP="008E419F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 secundo</w:t>
      </w:r>
      <w:r w:rsidR="007E6697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turpe foret facere de templo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Dei sterquilinium</w:t>
      </w:r>
      <w:r w:rsidR="008E5B00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de ymagine Dei idolum, Psal. [92:5]: </w:t>
      </w:r>
      <w:r w:rsidRPr="004B3F79">
        <w:rPr>
          <w:rFonts w:cs="Times New Roman"/>
          <w:i/>
        </w:rPr>
        <w:t>[Domum] tuam decet sanctitudo</w:t>
      </w:r>
      <w:r w:rsidRPr="004B3F79">
        <w:rPr>
          <w:rFonts w:cs="Times New Roman"/>
        </w:rPr>
        <w:t xml:space="preserve">. </w:t>
      </w:r>
    </w:p>
    <w:p w14:paraId="713E1BF6" w14:textId="77777777" w:rsidR="007E6697" w:rsidRPr="004B3F79" w:rsidRDefault="00CA7924" w:rsidP="00CA792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 tercio</w:t>
      </w:r>
      <w:r w:rsidR="007E6697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volunt homines mundani habere familiam, Luc. 1[:75]: </w:t>
      </w:r>
      <w:r w:rsidRPr="004B3F79">
        <w:rPr>
          <w:rFonts w:cs="Times New Roman"/>
          <w:i/>
        </w:rPr>
        <w:t>In sanctitate et justitia coram ipso</w:t>
      </w:r>
      <w:r w:rsidRPr="004B3F79">
        <w:rPr>
          <w:rFonts w:cs="Times New Roman"/>
        </w:rPr>
        <w:t>. Quia ergo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Deus uult habere domum sanctam in qua quiescat familiam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sanctam que ei seruiat et talis est anima</w:t>
      </w:r>
      <w:r w:rsidR="008E5B00" w:rsidRPr="004B3F79">
        <w:rPr>
          <w:rFonts w:cs="Times New Roman"/>
        </w:rPr>
        <w:t>.</w:t>
      </w:r>
      <w:r w:rsidRPr="004B3F79">
        <w:rPr>
          <w:rFonts w:cs="Times New Roman"/>
        </w:rPr>
        <w:t xml:space="preserve"> </w:t>
      </w:r>
      <w:r w:rsidR="008E5B00" w:rsidRPr="004B3F79">
        <w:rPr>
          <w:rFonts w:cs="Times New Roman"/>
        </w:rPr>
        <w:t>D</w:t>
      </w:r>
      <w:r w:rsidRPr="004B3F79">
        <w:rPr>
          <w:rFonts w:cs="Times New Roman"/>
        </w:rPr>
        <w:t>ecet ut anima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sit sancta</w:t>
      </w:r>
      <w:r w:rsidR="008E5B00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sed heu quia Ezech. 28[:18</w:t>
      </w:r>
      <w:r w:rsidR="0021380C" w:rsidRPr="004B3F79">
        <w:rPr>
          <w:rFonts w:cs="Times New Roman"/>
        </w:rPr>
        <w:t>] dicitur secundum</w:t>
      </w:r>
      <w:r w:rsidRPr="004B3F79">
        <w:rPr>
          <w:rFonts w:cs="Times New Roman"/>
        </w:rPr>
        <w:t xml:space="preserve"> multitudine</w:t>
      </w:r>
      <w:r w:rsidR="0021380C" w:rsidRPr="004B3F79">
        <w:rPr>
          <w:rFonts w:cs="Times New Roman"/>
        </w:rPr>
        <w:t>m</w:t>
      </w:r>
      <w:r w:rsidRPr="004B3F79">
        <w:rPr>
          <w:rFonts w:cs="Times New Roman"/>
        </w:rPr>
        <w:t xml:space="preserve"> iniquitat</w:t>
      </w:r>
      <w:r w:rsidR="0021380C" w:rsidRPr="004B3F79">
        <w:rPr>
          <w:rFonts w:cs="Times New Roman"/>
        </w:rPr>
        <w:t>is</w:t>
      </w:r>
      <w:r w:rsidRPr="004B3F79">
        <w:rPr>
          <w:rFonts w:cs="Times New Roman"/>
        </w:rPr>
        <w:t xml:space="preserve"> </w:t>
      </w:r>
      <w:r w:rsidRPr="004B3F79">
        <w:rPr>
          <w:rFonts w:cs="Times New Roman"/>
          <w:i/>
        </w:rPr>
        <w:t>tuæ</w:t>
      </w:r>
      <w:r w:rsidR="0021380C" w:rsidRPr="004B3F79">
        <w:rPr>
          <w:rFonts w:cs="Times New Roman"/>
          <w:i/>
        </w:rPr>
        <w:t xml:space="preserve"> </w:t>
      </w:r>
      <w:r w:rsidRPr="004B3F79">
        <w:rPr>
          <w:rFonts w:cs="Times New Roman"/>
          <w:i/>
        </w:rPr>
        <w:t>polluisti sanctificationem</w:t>
      </w:r>
      <w:r w:rsidR="0021380C" w:rsidRPr="004B3F79">
        <w:rPr>
          <w:rFonts w:cs="Times New Roman"/>
        </w:rPr>
        <w:t xml:space="preserve">. </w:t>
      </w:r>
    </w:p>
    <w:p w14:paraId="76C3A54C" w14:textId="6DF1F45D" w:rsidR="007E6697" w:rsidRPr="004B3F79" w:rsidRDefault="00933207" w:rsidP="00674B2C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Item</w:t>
      </w:r>
      <w:r w:rsidR="007E6697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d</w:t>
      </w:r>
      <w:r w:rsidR="00585C9E" w:rsidRPr="004B3F79">
        <w:rPr>
          <w:rFonts w:cs="Times New Roman"/>
        </w:rPr>
        <w:t>icit</w:t>
      </w:r>
      <w:r w:rsidRPr="004B3F79">
        <w:rPr>
          <w:rFonts w:cs="Times New Roman"/>
        </w:rPr>
        <w:t xml:space="preserve"> </w:t>
      </w:r>
      <w:r w:rsidR="00C6042B" w:rsidRPr="004B3F79">
        <w:rPr>
          <w:rFonts w:cs="Times New Roman"/>
        </w:rPr>
        <w:t xml:space="preserve">Augustinus in libro </w:t>
      </w:r>
      <w:r w:rsidR="00F628DC" w:rsidRPr="004B3F79">
        <w:rPr>
          <w:rFonts w:cs="Times New Roman"/>
          <w:i/>
        </w:rPr>
        <w:t>De dissolutionibus recte fidei</w:t>
      </w:r>
      <w:r w:rsidR="00F628DC" w:rsidRPr="004B3F79">
        <w:rPr>
          <w:rFonts w:cs="Times New Roman"/>
        </w:rPr>
        <w:t>, nullus sanctorum caret peccato</w:t>
      </w:r>
      <w:r w:rsidR="004D32CA" w:rsidRPr="004B3F79">
        <w:rPr>
          <w:rFonts w:cs="Times New Roman"/>
        </w:rPr>
        <w:t>,</w:t>
      </w:r>
      <w:r w:rsidR="00F628DC" w:rsidRPr="004B3F79">
        <w:rPr>
          <w:rFonts w:cs="Times New Roman"/>
        </w:rPr>
        <w:t xml:space="preserve"> nec</w:t>
      </w:r>
      <w:r w:rsidR="007E6697" w:rsidRPr="004B3F79">
        <w:rPr>
          <w:rFonts w:cs="Times New Roman"/>
        </w:rPr>
        <w:t xml:space="preserve"> </w:t>
      </w:r>
      <w:r w:rsidR="00F628DC" w:rsidRPr="004B3F79">
        <w:rPr>
          <w:rFonts w:cs="Times New Roman"/>
        </w:rPr>
        <w:t>tamen propter hoc desinit esse iustus</w:t>
      </w:r>
      <w:r w:rsidR="004D32CA" w:rsidRPr="004B3F79">
        <w:rPr>
          <w:rFonts w:cs="Times New Roman"/>
        </w:rPr>
        <w:t>,</w:t>
      </w:r>
      <w:r w:rsidR="00F628DC" w:rsidRPr="004B3F79">
        <w:rPr>
          <w:rFonts w:cs="Times New Roman"/>
        </w:rPr>
        <w:t xml:space="preserve"> cum affectu teneat</w:t>
      </w:r>
      <w:r w:rsidR="007E6697" w:rsidRPr="004B3F79">
        <w:rPr>
          <w:rFonts w:cs="Times New Roman"/>
        </w:rPr>
        <w:t xml:space="preserve"> </w:t>
      </w:r>
      <w:r w:rsidR="00F628DC" w:rsidRPr="004B3F79">
        <w:rPr>
          <w:rFonts w:cs="Times New Roman"/>
        </w:rPr>
        <w:t>sanctitatem</w:t>
      </w:r>
      <w:r w:rsidR="004D32CA" w:rsidRPr="004B3F79">
        <w:rPr>
          <w:rFonts w:cs="Times New Roman"/>
        </w:rPr>
        <w:t>.</w:t>
      </w:r>
      <w:r w:rsidR="00F628DC" w:rsidRPr="004B3F79">
        <w:rPr>
          <w:rFonts w:cs="Times New Roman"/>
        </w:rPr>
        <w:t xml:space="preserve"> </w:t>
      </w:r>
      <w:r w:rsidR="004D32CA" w:rsidRPr="004B3F79">
        <w:rPr>
          <w:rFonts w:cs="Times New Roman"/>
        </w:rPr>
        <w:t>U</w:t>
      </w:r>
      <w:r w:rsidR="00F628DC" w:rsidRPr="004B3F79">
        <w:rPr>
          <w:rFonts w:cs="Times New Roman"/>
        </w:rPr>
        <w:t>t et omnes sancti veraciter omnes sancti se proclamant</w:t>
      </w:r>
      <w:r w:rsidR="007E6697" w:rsidRPr="004B3F79">
        <w:rPr>
          <w:rFonts w:cs="Times New Roman"/>
        </w:rPr>
        <w:t xml:space="preserve"> </w:t>
      </w:r>
      <w:r w:rsidR="00F628DC" w:rsidRPr="004B3F79">
        <w:rPr>
          <w:rFonts w:cs="Times New Roman"/>
        </w:rPr>
        <w:t>peccatores</w:t>
      </w:r>
      <w:r w:rsidR="004D32CA" w:rsidRPr="004B3F79">
        <w:rPr>
          <w:rFonts w:cs="Times New Roman"/>
        </w:rPr>
        <w:t>,</w:t>
      </w:r>
      <w:r w:rsidR="00F628DC" w:rsidRPr="004B3F79">
        <w:rPr>
          <w:rFonts w:cs="Times New Roman"/>
        </w:rPr>
        <w:t xml:space="preserve"> quia in veritate habe</w:t>
      </w:r>
      <w:r w:rsidR="004D32CA" w:rsidRPr="004B3F79">
        <w:rPr>
          <w:rFonts w:cs="Times New Roman"/>
        </w:rPr>
        <w:t>nt quod plangant, quamuis</w:t>
      </w:r>
      <w:r w:rsidR="007E6697" w:rsidRPr="004B3F79">
        <w:rPr>
          <w:rFonts w:cs="Times New Roman"/>
        </w:rPr>
        <w:t xml:space="preserve"> </w:t>
      </w:r>
      <w:r w:rsidR="004D32CA" w:rsidRPr="004B3F79">
        <w:rPr>
          <w:rFonts w:cs="Times New Roman"/>
        </w:rPr>
        <w:t xml:space="preserve">non dampnacione dignum. Vnde dicit Bernardus, </w:t>
      </w:r>
      <w:r w:rsidR="00FB1930" w:rsidRPr="004B3F79">
        <w:rPr>
          <w:rFonts w:cs="Times New Roman"/>
        </w:rPr>
        <w:t xml:space="preserve">tria faciunt hominem sanctum: actus iustus, affectus pius, sobrius victus. Primum ordinat ad Deum, secundum ad proximum, tercium ad seipsum. </w:t>
      </w:r>
    </w:p>
    <w:p w14:paraId="4AA95B68" w14:textId="77777777" w:rsidR="007E6697" w:rsidRPr="004B3F79" w:rsidRDefault="00FB1930" w:rsidP="00FB1930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De primo</w:t>
      </w:r>
      <w:r w:rsidR="007E6697" w:rsidRPr="004B3F79">
        <w:rPr>
          <w:rFonts w:cs="Times New Roman"/>
        </w:rPr>
        <w:t xml:space="preserve">, </w:t>
      </w:r>
      <w:r w:rsidRPr="004B3F79">
        <w:rPr>
          <w:rFonts w:cs="Times New Roman"/>
        </w:rPr>
        <w:t xml:space="preserve">Eccli. 30[:15]: </w:t>
      </w:r>
      <w:r w:rsidRPr="004B3F79">
        <w:rPr>
          <w:rFonts w:cs="Times New Roman"/>
          <w:i/>
        </w:rPr>
        <w:t>Salus animæ in sanctitate justitiæ</w:t>
      </w:r>
      <w:r w:rsidR="003752CB" w:rsidRPr="004B3F79">
        <w:rPr>
          <w:rFonts w:cs="Times New Roman"/>
        </w:rPr>
        <w:t>.</w:t>
      </w:r>
      <w:r w:rsidR="00BF2793" w:rsidRPr="004B3F79">
        <w:rPr>
          <w:rFonts w:cs="Times New Roman"/>
        </w:rPr>
        <w:t xml:space="preserve"> Grecus sermo</w:t>
      </w:r>
      <w:r w:rsidR="007E6697" w:rsidRPr="004B3F79">
        <w:rPr>
          <w:rFonts w:cs="Times New Roman"/>
        </w:rPr>
        <w:t xml:space="preserve"> </w:t>
      </w:r>
      <w:r w:rsidR="00BF2793" w:rsidRPr="004B3F79">
        <w:rPr>
          <w:rFonts w:cs="Times New Roman"/>
        </w:rPr>
        <w:t xml:space="preserve">dicit agios, sanctum, quod sonat sine terra ut, scilicet, in celo sit nostra conversacio. </w:t>
      </w:r>
    </w:p>
    <w:p w14:paraId="5E2475ED" w14:textId="7F9D27F0" w:rsidR="007E6697" w:rsidRPr="004B3F79" w:rsidRDefault="00BF2793" w:rsidP="00B22C16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 secundo</w:t>
      </w:r>
      <w:r w:rsidR="007E6697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Augustinus libro </w:t>
      </w:r>
      <w:r w:rsidR="00B22C16" w:rsidRPr="004B3F79">
        <w:rPr>
          <w:rFonts w:cs="Times New Roman"/>
        </w:rPr>
        <w:t xml:space="preserve">tercio, </w:t>
      </w:r>
      <w:r w:rsidR="00B22C16" w:rsidRPr="004B3F79">
        <w:rPr>
          <w:rFonts w:cs="Times New Roman"/>
          <w:i/>
        </w:rPr>
        <w:t>Contra Faustum</w:t>
      </w:r>
      <w:r w:rsidR="00B22C16" w:rsidRPr="004B3F79">
        <w:rPr>
          <w:rFonts w:cs="Times New Roman"/>
        </w:rPr>
        <w:t xml:space="preserve"> c. 5, sancti g</w:t>
      </w:r>
      <w:r w:rsidR="008E4FF6" w:rsidRPr="004B3F79">
        <w:rPr>
          <w:rFonts w:cs="Times New Roman"/>
        </w:rPr>
        <w:t>au</w:t>
      </w:r>
      <w:r w:rsidR="00B22C16" w:rsidRPr="004B3F79">
        <w:rPr>
          <w:rFonts w:cs="Times New Roman"/>
        </w:rPr>
        <w:t xml:space="preserve">dent veritate et in Christo vnum sunt. Vnde in Psal. [49:5] dicitur, </w:t>
      </w:r>
      <w:r w:rsidR="00B22C16" w:rsidRPr="004B3F79">
        <w:rPr>
          <w:rFonts w:cs="Times New Roman"/>
          <w:i/>
        </w:rPr>
        <w:t>Congregate illi sanctos ejus, qui ordinant testamentum ejus super sacrificia</w:t>
      </w:r>
      <w:r w:rsidR="00B22C16" w:rsidRPr="004B3F79">
        <w:rPr>
          <w:rFonts w:cs="Times New Roman"/>
        </w:rPr>
        <w:t>.</w:t>
      </w:r>
      <w:r w:rsidR="00D13E5C" w:rsidRPr="004B3F79">
        <w:rPr>
          <w:rFonts w:cs="Times New Roman"/>
        </w:rPr>
        <w:t xml:space="preserve"> Hoc testamentum est quod dixit Joh</w:t>
      </w:r>
      <w:r w:rsidR="00406B73" w:rsidRPr="004B3F79">
        <w:rPr>
          <w:rFonts w:cs="Times New Roman"/>
        </w:rPr>
        <w:t xml:space="preserve">an. 13[:34]: </w:t>
      </w:r>
      <w:r w:rsidR="00406B73" w:rsidRPr="004B3F79">
        <w:rPr>
          <w:rFonts w:cs="Times New Roman"/>
          <w:i/>
        </w:rPr>
        <w:t>Mandatum novum do vobis: ut diligatis invicem</w:t>
      </w:r>
      <w:r w:rsidR="00406B73" w:rsidRPr="004B3F79">
        <w:rPr>
          <w:rFonts w:cs="Times New Roman"/>
        </w:rPr>
        <w:t xml:space="preserve">. Et Gregorius 20 </w:t>
      </w:r>
      <w:r w:rsidR="00406B73" w:rsidRPr="004B3F79">
        <w:rPr>
          <w:rFonts w:cs="Times New Roman"/>
          <w:i/>
        </w:rPr>
        <w:t>Moralium</w:t>
      </w:r>
      <w:r w:rsidR="00406B73" w:rsidRPr="004B3F79">
        <w:rPr>
          <w:rFonts w:cs="Times New Roman"/>
        </w:rPr>
        <w:t>,</w:t>
      </w:r>
      <w:r w:rsidR="007E6697" w:rsidRPr="004B3F79">
        <w:rPr>
          <w:rFonts w:cs="Times New Roman"/>
        </w:rPr>
        <w:t xml:space="preserve"> </w:t>
      </w:r>
      <w:r w:rsidR="001E7855" w:rsidRPr="004B3F79">
        <w:rPr>
          <w:rFonts w:cs="Times New Roman"/>
        </w:rPr>
        <w:t>p</w:t>
      </w:r>
      <w:r w:rsidR="00406B73" w:rsidRPr="004B3F79">
        <w:rPr>
          <w:rFonts w:cs="Times New Roman"/>
        </w:rPr>
        <w:t xml:space="preserve">robatio sanctitatis non est signa facere, sed unumquemque ut diligere, de Deo vera, de proximo </w:t>
      </w:r>
      <w:r w:rsidR="00FB65CE" w:rsidRPr="004B3F79">
        <w:rPr>
          <w:rFonts w:cs="Times New Roman"/>
        </w:rPr>
        <w:t>bona</w:t>
      </w:r>
      <w:r w:rsidR="001E7855" w:rsidRPr="004B3F79">
        <w:rPr>
          <w:rFonts w:cs="Times New Roman"/>
        </w:rPr>
        <w:t>,</w:t>
      </w:r>
      <w:r w:rsidR="00406B73" w:rsidRPr="004B3F79">
        <w:rPr>
          <w:rFonts w:cs="Times New Roman"/>
        </w:rPr>
        <w:t xml:space="preserve"> de semetipso</w:t>
      </w:r>
      <w:r w:rsidR="00FB65CE" w:rsidRPr="004B3F79">
        <w:rPr>
          <w:rFonts w:cs="Times New Roman"/>
        </w:rPr>
        <w:t xml:space="preserve"> humilia</w:t>
      </w:r>
      <w:r w:rsidR="00406B73" w:rsidRPr="004B3F79">
        <w:rPr>
          <w:rFonts w:cs="Times New Roman"/>
        </w:rPr>
        <w:t xml:space="preserve"> sentire.</w:t>
      </w:r>
      <w:r w:rsidR="00FB65CE" w:rsidRPr="004B3F79">
        <w:rPr>
          <w:rFonts w:cs="Times New Roman"/>
        </w:rPr>
        <w:t xml:space="preserve"> Vnde in Joan. [13:35]: </w:t>
      </w:r>
      <w:r w:rsidR="00FB65CE" w:rsidRPr="004B3F79">
        <w:rPr>
          <w:rFonts w:cs="Times New Roman"/>
          <w:i/>
        </w:rPr>
        <w:t>In hoc cognoscent</w:t>
      </w:r>
      <w:r w:rsidR="00FB65CE" w:rsidRPr="004B3F79">
        <w:rPr>
          <w:rFonts w:cs="Times New Roman"/>
        </w:rPr>
        <w:t xml:space="preserve"> homines quod </w:t>
      </w:r>
      <w:r w:rsidR="00FB65CE" w:rsidRPr="004B3F79">
        <w:rPr>
          <w:rFonts w:cs="Times New Roman"/>
          <w:i/>
        </w:rPr>
        <w:t>mei estis discipuli, si dilectionem habueritis [ad] invicem</w:t>
      </w:r>
      <w:r w:rsidR="00FB65CE" w:rsidRPr="004B3F79">
        <w:rPr>
          <w:rFonts w:cs="Times New Roman"/>
        </w:rPr>
        <w:t>. Vnde Chris</w:t>
      </w:r>
      <w:r w:rsidR="007E6697" w:rsidRPr="004B3F79">
        <w:rPr>
          <w:rFonts w:cs="Times New Roman"/>
        </w:rPr>
        <w:t>os</w:t>
      </w:r>
      <w:r w:rsidR="00FB65CE" w:rsidRPr="004B3F79">
        <w:rPr>
          <w:rFonts w:cs="Times New Roman"/>
        </w:rPr>
        <w:t xml:space="preserve">tomus, </w:t>
      </w:r>
      <w:r w:rsidR="00FB65CE" w:rsidRPr="004B3F79">
        <w:rPr>
          <w:rFonts w:cs="Times New Roman"/>
          <w:i/>
        </w:rPr>
        <w:t>Homilia</w:t>
      </w:r>
      <w:r w:rsidR="00FB65CE" w:rsidRPr="004B3F79">
        <w:rPr>
          <w:rFonts w:cs="Times New Roman"/>
        </w:rPr>
        <w:t xml:space="preserve"> 50, </w:t>
      </w:r>
      <w:r w:rsidR="001E7855" w:rsidRPr="004B3F79">
        <w:rPr>
          <w:rFonts w:cs="Times New Roman"/>
        </w:rPr>
        <w:t>v</w:t>
      </w:r>
      <w:r w:rsidR="00C258D4" w:rsidRPr="004B3F79">
        <w:rPr>
          <w:rFonts w:cs="Times New Roman"/>
        </w:rPr>
        <w:t xml:space="preserve">is apparere sanctus? Circa vitam tuam esto austerus, circa alienam benignus. Audiant te homines parva [mandantem], et grandia [videant] facientem. </w:t>
      </w:r>
    </w:p>
    <w:p w14:paraId="37CCFA70" w14:textId="3C41C2DE" w:rsidR="007E6697" w:rsidRPr="004B3F79" w:rsidRDefault="00C258D4" w:rsidP="00B22C16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 tercio</w:t>
      </w:r>
      <w:r w:rsidR="007E6697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Joanne</w:t>
      </w:r>
      <w:r w:rsidR="001B289D" w:rsidRPr="004B3F79">
        <w:rPr>
          <w:rFonts w:cs="Times New Roman"/>
        </w:rPr>
        <w:t>s</w:t>
      </w:r>
      <w:r w:rsidRPr="004B3F79">
        <w:rPr>
          <w:rFonts w:cs="Times New Roman"/>
        </w:rPr>
        <w:t xml:space="preserve"> Bapti</w:t>
      </w:r>
      <w:r w:rsidR="001B289D" w:rsidRPr="004B3F79">
        <w:rPr>
          <w:rFonts w:cs="Times New Roman"/>
        </w:rPr>
        <w:t>st</w:t>
      </w:r>
      <w:r w:rsidRPr="004B3F79">
        <w:rPr>
          <w:rFonts w:cs="Times New Roman"/>
        </w:rPr>
        <w:t>a per solum victum</w:t>
      </w:r>
      <w:r w:rsidR="007E6697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conseruauit </w:t>
      </w:r>
      <w:r w:rsidR="00694699" w:rsidRPr="004B3F79">
        <w:rPr>
          <w:rFonts w:cs="Times New Roman"/>
        </w:rPr>
        <w:t>sanctitatem ut patet Mar. primo [1:4] sic ergo sanctificari</w:t>
      </w:r>
      <w:r w:rsidR="00F3407D" w:rsidRPr="004B3F79">
        <w:rPr>
          <w:rFonts w:cs="Times New Roman"/>
        </w:rPr>
        <w:t xml:space="preserve"> </w:t>
      </w:r>
      <w:r w:rsidR="00694699" w:rsidRPr="004B3F79">
        <w:rPr>
          <w:rFonts w:cs="Times New Roman"/>
        </w:rPr>
        <w:t xml:space="preserve">debuit populus in veteri lege. </w:t>
      </w:r>
    </w:p>
    <w:p w14:paraId="4DB05F65" w14:textId="4B12179A" w:rsidR="00D671DC" w:rsidRPr="004B3F79" w:rsidRDefault="00694699" w:rsidP="00B22C16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Item</w:t>
      </w:r>
      <w:r w:rsidR="00D671DC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Augustinus libro </w:t>
      </w:r>
      <w:r w:rsidRPr="004B3F79">
        <w:rPr>
          <w:rFonts w:cs="Times New Roman"/>
          <w:i/>
        </w:rPr>
        <w:t>De m</w:t>
      </w:r>
      <w:r w:rsidR="00FB014D" w:rsidRPr="004B3F79">
        <w:rPr>
          <w:rFonts w:cs="Times New Roman"/>
          <w:i/>
        </w:rPr>
        <w:t>en</w:t>
      </w:r>
      <w:r w:rsidRPr="004B3F79">
        <w:rPr>
          <w:rFonts w:cs="Times New Roman"/>
          <w:i/>
        </w:rPr>
        <w:t>da</w:t>
      </w:r>
      <w:r w:rsidR="00FB014D" w:rsidRPr="004B3F79">
        <w:rPr>
          <w:rFonts w:cs="Times New Roman"/>
          <w:i/>
        </w:rPr>
        <w:t>ci</w:t>
      </w:r>
      <w:r w:rsidRPr="004B3F79">
        <w:rPr>
          <w:rFonts w:cs="Times New Roman"/>
          <w:i/>
        </w:rPr>
        <w:t>o</w:t>
      </w:r>
      <w:r w:rsidRPr="004B3F79">
        <w:rPr>
          <w:rFonts w:cs="Times New Roman"/>
        </w:rPr>
        <w:t xml:space="preserve"> c. 27,</w:t>
      </w:r>
      <w:r w:rsidR="00FB014D" w:rsidRPr="004B3F79">
        <w:rPr>
          <w:rFonts w:cs="Times New Roman"/>
        </w:rPr>
        <w:t xml:space="preserve"> </w:t>
      </w:r>
      <w:r w:rsidR="00F3407D" w:rsidRPr="004B3F79">
        <w:rPr>
          <w:rFonts w:cs="Times New Roman"/>
        </w:rPr>
        <w:t>i</w:t>
      </w:r>
      <w:r w:rsidR="00FB014D" w:rsidRPr="004B3F79">
        <w:rPr>
          <w:rFonts w:cs="Times New Roman"/>
        </w:rPr>
        <w:t xml:space="preserve">n hiis consistit sanctitas: pudicitia corporis, puritas animae, veritas doctrinae. </w:t>
      </w:r>
    </w:p>
    <w:p w14:paraId="02489530" w14:textId="10203AB3" w:rsidR="00D671DC" w:rsidRPr="004B3F79" w:rsidRDefault="00FB014D" w:rsidP="00B22C16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Sciendum tamen simpliciter</w:t>
      </w:r>
      <w:r w:rsidR="00D671DC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quod sanctus dici non debet qui potest deficere in predictis dicente</w:t>
      </w:r>
      <w:r w:rsidR="00D671DC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Augustin</w:t>
      </w:r>
      <w:r w:rsidR="00F3407D" w:rsidRPr="004B3F79">
        <w:rPr>
          <w:rFonts w:cs="Times New Roman"/>
        </w:rPr>
        <w:t>i</w:t>
      </w:r>
      <w:r w:rsidRPr="004B3F79">
        <w:rPr>
          <w:rFonts w:cs="Times New Roman"/>
        </w:rPr>
        <w:t xml:space="preserve"> in libro </w:t>
      </w:r>
      <w:r w:rsidRPr="004B3F79">
        <w:rPr>
          <w:rFonts w:cs="Times New Roman"/>
          <w:i/>
        </w:rPr>
        <w:t xml:space="preserve">De fide et simbolo </w:t>
      </w:r>
      <w:r w:rsidRPr="004B3F79">
        <w:rPr>
          <w:rFonts w:cs="Times New Roman"/>
        </w:rPr>
        <w:t>ca. 24,</w:t>
      </w:r>
      <w:r w:rsidR="00696633" w:rsidRPr="004B3F79">
        <w:rPr>
          <w:rFonts w:cs="Times New Roman"/>
        </w:rPr>
        <w:t xml:space="preserve"> </w:t>
      </w:r>
      <w:r w:rsidR="00F3407D" w:rsidRPr="004B3F79">
        <w:rPr>
          <w:rFonts w:cs="Times New Roman"/>
        </w:rPr>
        <w:t>s</w:t>
      </w:r>
      <w:r w:rsidR="00696633" w:rsidRPr="004B3F79">
        <w:rPr>
          <w:rFonts w:cs="Times New Roman"/>
        </w:rPr>
        <w:t>anctitas dicitur a sanciendo, id est, a permanendo. Ideo illi soli dicuntur sancti qui permanent dilectione confirmati</w:t>
      </w:r>
      <w:r w:rsidR="00D671DC" w:rsidRPr="004B3F79">
        <w:rPr>
          <w:rFonts w:cs="Times New Roman"/>
        </w:rPr>
        <w:t>,</w:t>
      </w:r>
      <w:r w:rsidR="00696633" w:rsidRPr="004B3F79">
        <w:rPr>
          <w:rFonts w:cs="Times New Roman"/>
        </w:rPr>
        <w:t xml:space="preserve"> de quibus Eph. 2[:19]: </w:t>
      </w:r>
      <w:r w:rsidR="00696633" w:rsidRPr="004B3F79">
        <w:rPr>
          <w:rFonts w:cs="Times New Roman"/>
          <w:i/>
        </w:rPr>
        <w:t>Jam non estis hospites, et advenæ: sed estis cives sanctorum, et domestici [Dei]</w:t>
      </w:r>
      <w:r w:rsidR="00696633" w:rsidRPr="004B3F79">
        <w:rPr>
          <w:rFonts w:cs="Times New Roman"/>
        </w:rPr>
        <w:t xml:space="preserve">. </w:t>
      </w:r>
    </w:p>
    <w:p w14:paraId="359010B4" w14:textId="77777777" w:rsidR="00D671DC" w:rsidRPr="004B3F79" w:rsidRDefault="00696633" w:rsidP="00B22C16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 istis domestis Dei expedit nobis</w:t>
      </w:r>
      <w:r w:rsidR="00D671DC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habere aliquem familiarem iuxta illud Job </w:t>
      </w:r>
      <w:r w:rsidR="00D46ED6" w:rsidRPr="004B3F79">
        <w:rPr>
          <w:rFonts w:cs="Times New Roman"/>
        </w:rPr>
        <w:t>5</w:t>
      </w:r>
      <w:r w:rsidRPr="004B3F79">
        <w:rPr>
          <w:rFonts w:cs="Times New Roman"/>
        </w:rPr>
        <w:t>[:</w:t>
      </w:r>
      <w:r w:rsidR="00D46ED6" w:rsidRPr="004B3F79">
        <w:rPr>
          <w:rFonts w:cs="Times New Roman"/>
        </w:rPr>
        <w:t xml:space="preserve">1]: </w:t>
      </w:r>
      <w:r w:rsidR="00D46ED6" w:rsidRPr="004B3F79">
        <w:rPr>
          <w:rFonts w:cs="Times New Roman"/>
          <w:i/>
        </w:rPr>
        <w:t>Ad aliquem sanctorum convertere</w:t>
      </w:r>
      <w:r w:rsidR="00D46ED6" w:rsidRPr="004B3F79">
        <w:rPr>
          <w:rFonts w:cs="Times New Roman"/>
        </w:rPr>
        <w:t>. Transeuntes per mare quia non habent permanenciam conuertunt se ad stellam manentem que dicitur stella mare et per eam diriguntur ad portum</w:t>
      </w:r>
      <w:r w:rsidR="00DB4D62" w:rsidRPr="004B3F79">
        <w:rPr>
          <w:rFonts w:cs="Times New Roman"/>
        </w:rPr>
        <w:t>.</w:t>
      </w:r>
      <w:r w:rsidR="00D46ED6" w:rsidRPr="004B3F79">
        <w:rPr>
          <w:rFonts w:cs="Times New Roman"/>
        </w:rPr>
        <w:t xml:space="preserve"> </w:t>
      </w:r>
      <w:r w:rsidR="00DB4D62" w:rsidRPr="004B3F79">
        <w:rPr>
          <w:rFonts w:cs="Times New Roman"/>
        </w:rPr>
        <w:t>S</w:t>
      </w:r>
      <w:r w:rsidR="00D46ED6" w:rsidRPr="004B3F79">
        <w:rPr>
          <w:rFonts w:cs="Times New Roman"/>
        </w:rPr>
        <w:t>ic nos qui sumus</w:t>
      </w:r>
      <w:r w:rsidR="00D671DC" w:rsidRPr="004B3F79">
        <w:rPr>
          <w:rFonts w:cs="Times New Roman"/>
        </w:rPr>
        <w:t xml:space="preserve"> </w:t>
      </w:r>
      <w:r w:rsidR="00D46ED6" w:rsidRPr="004B3F79">
        <w:rPr>
          <w:rFonts w:cs="Times New Roman"/>
        </w:rPr>
        <w:t>mobiles poterimus dirigi per sanctos qui sunt in celo</w:t>
      </w:r>
      <w:r w:rsidR="00D671DC" w:rsidRPr="004B3F79">
        <w:rPr>
          <w:rFonts w:cs="Times New Roman"/>
        </w:rPr>
        <w:t xml:space="preserve"> </w:t>
      </w:r>
      <w:r w:rsidR="00D46ED6" w:rsidRPr="004B3F79">
        <w:rPr>
          <w:rFonts w:cs="Times New Roman"/>
        </w:rPr>
        <w:t xml:space="preserve">permanentes ad portum salutis. </w:t>
      </w:r>
    </w:p>
    <w:p w14:paraId="72DDA10E" w14:textId="77777777" w:rsidR="00D671DC" w:rsidRPr="004B3F79" w:rsidRDefault="00D46ED6" w:rsidP="00E64919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Nam de nobis nescimus iudicare in hac uita an si simus sancti</w:t>
      </w:r>
      <w:r w:rsidR="000E7073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secundum illud Eccle. 9[:1]: </w:t>
      </w:r>
      <w:r w:rsidRPr="004B3F79">
        <w:rPr>
          <w:rFonts w:cs="Times New Roman"/>
          <w:i/>
        </w:rPr>
        <w:t>Nescit homo an odio dignus sit</w:t>
      </w:r>
      <w:r w:rsidRPr="004B3F79">
        <w:rPr>
          <w:rFonts w:cs="Times New Roman"/>
        </w:rPr>
        <w:t xml:space="preserve"> uel </w:t>
      </w:r>
      <w:r w:rsidRPr="004B3F79">
        <w:rPr>
          <w:rFonts w:cs="Times New Roman"/>
          <w:i/>
        </w:rPr>
        <w:t>amore</w:t>
      </w:r>
      <w:r w:rsidRPr="004B3F79">
        <w:rPr>
          <w:rFonts w:cs="Times New Roman"/>
        </w:rPr>
        <w:t>, id est, scientie nescit certitudine</w:t>
      </w:r>
      <w:r w:rsidR="00E64919" w:rsidRPr="004B3F79">
        <w:rPr>
          <w:rFonts w:cs="Times New Roman"/>
        </w:rPr>
        <w:t>m sed per coniecturas</w:t>
      </w:r>
      <w:r w:rsidR="00D671DC" w:rsidRPr="004B3F79">
        <w:rPr>
          <w:rFonts w:cs="Times New Roman"/>
        </w:rPr>
        <w:t xml:space="preserve"> </w:t>
      </w:r>
      <w:r w:rsidR="00E64919" w:rsidRPr="004B3F79">
        <w:rPr>
          <w:rFonts w:cs="Times New Roman"/>
        </w:rPr>
        <w:t>nisi hoc per reuelacionem spiritus</w:t>
      </w:r>
      <w:r w:rsidR="000E7073" w:rsidRPr="004B3F79">
        <w:rPr>
          <w:rFonts w:cs="Times New Roman"/>
        </w:rPr>
        <w:t>.</w:t>
      </w:r>
      <w:r w:rsidR="00E64919" w:rsidRPr="004B3F79">
        <w:rPr>
          <w:rFonts w:cs="Times New Roman"/>
        </w:rPr>
        <w:t xml:space="preserve"> </w:t>
      </w:r>
      <w:r w:rsidR="000E7073" w:rsidRPr="004B3F79">
        <w:rPr>
          <w:rFonts w:cs="Times New Roman"/>
        </w:rPr>
        <w:t>S</w:t>
      </w:r>
      <w:r w:rsidR="00E64919" w:rsidRPr="004B3F79">
        <w:rPr>
          <w:rFonts w:cs="Times New Roman"/>
        </w:rPr>
        <w:t>ed sicut dicit Chrisostomus</w:t>
      </w:r>
      <w:r w:rsidR="00D671DC" w:rsidRPr="004B3F79">
        <w:rPr>
          <w:rFonts w:cs="Times New Roman"/>
        </w:rPr>
        <w:t xml:space="preserve"> </w:t>
      </w:r>
      <w:r w:rsidR="00E64919" w:rsidRPr="004B3F79">
        <w:rPr>
          <w:rFonts w:cs="Times New Roman"/>
          <w:i/>
        </w:rPr>
        <w:t>Super Mattheum</w:t>
      </w:r>
      <w:r w:rsidR="00E64919" w:rsidRPr="004B3F79">
        <w:rPr>
          <w:rFonts w:cs="Times New Roman"/>
        </w:rPr>
        <w:t xml:space="preserve"> per signa potest coniecturare sic ignis cognoscitur sintillis suis</w:t>
      </w:r>
      <w:r w:rsidR="000E7073" w:rsidRPr="004B3F79">
        <w:rPr>
          <w:rFonts w:cs="Times New Roman"/>
        </w:rPr>
        <w:t>,</w:t>
      </w:r>
      <w:r w:rsidR="00E64919" w:rsidRPr="004B3F79">
        <w:rPr>
          <w:rFonts w:cs="Times New Roman"/>
        </w:rPr>
        <w:t xml:space="preserve"> rosa</w:t>
      </w:r>
      <w:r w:rsidR="000E7073" w:rsidRPr="004B3F79">
        <w:rPr>
          <w:rFonts w:cs="Times New Roman"/>
        </w:rPr>
        <w:t>,</w:t>
      </w:r>
      <w:r w:rsidR="00E64919" w:rsidRPr="004B3F79">
        <w:rPr>
          <w:rFonts w:cs="Times New Roman"/>
        </w:rPr>
        <w:t xml:space="preserve"> odoribus</w:t>
      </w:r>
      <w:r w:rsidR="000E7073" w:rsidRPr="004B3F79">
        <w:rPr>
          <w:rFonts w:cs="Times New Roman"/>
        </w:rPr>
        <w:t>,</w:t>
      </w:r>
      <w:r w:rsidR="00E64919" w:rsidRPr="004B3F79">
        <w:rPr>
          <w:rFonts w:cs="Times New Roman"/>
        </w:rPr>
        <w:t xml:space="preserve"> sol radiis</w:t>
      </w:r>
      <w:r w:rsidR="000E7073" w:rsidRPr="004B3F79">
        <w:rPr>
          <w:rFonts w:cs="Times New Roman"/>
        </w:rPr>
        <w:t>,</w:t>
      </w:r>
      <w:r w:rsidR="00E64919" w:rsidRPr="004B3F79">
        <w:rPr>
          <w:rFonts w:cs="Times New Roman"/>
        </w:rPr>
        <w:t xml:space="preserve"> habent</w:t>
      </w:r>
      <w:r w:rsidR="00D671DC" w:rsidRPr="004B3F79">
        <w:rPr>
          <w:rFonts w:cs="Times New Roman"/>
        </w:rPr>
        <w:t xml:space="preserve"> </w:t>
      </w:r>
      <w:r w:rsidR="00E64919" w:rsidRPr="004B3F79">
        <w:rPr>
          <w:rFonts w:cs="Times New Roman"/>
        </w:rPr>
        <w:t xml:space="preserve">sancti </w:t>
      </w:r>
      <w:r w:rsidR="00D671DC" w:rsidRPr="004B3F79">
        <w:rPr>
          <w:rFonts w:cs="Times New Roman"/>
        </w:rPr>
        <w:t>tres</w:t>
      </w:r>
      <w:r w:rsidR="00E64919" w:rsidRPr="004B3F79">
        <w:rPr>
          <w:rFonts w:cs="Times New Roman"/>
        </w:rPr>
        <w:t xml:space="preserve"> sintillas quia</w:t>
      </w:r>
      <w:bookmarkStart w:id="0" w:name="_GoBack"/>
      <w:bookmarkEnd w:id="0"/>
      <w:r w:rsidR="00E64919" w:rsidRPr="004B3F79">
        <w:rPr>
          <w:rFonts w:cs="Times New Roman"/>
        </w:rPr>
        <w:t xml:space="preserve"> sancta desideria, Psal. [41:3]: </w:t>
      </w:r>
      <w:r w:rsidR="00E64919" w:rsidRPr="004B3F79">
        <w:rPr>
          <w:rFonts w:cs="Times New Roman"/>
          <w:i/>
        </w:rPr>
        <w:t>Sitivit anima mea ad Deum fortem, [vivum]</w:t>
      </w:r>
      <w:r w:rsidR="00E64919" w:rsidRPr="004B3F79">
        <w:rPr>
          <w:rFonts w:cs="Times New Roman"/>
        </w:rPr>
        <w:t xml:space="preserve">. </w:t>
      </w:r>
    </w:p>
    <w:p w14:paraId="3B789ADC" w14:textId="77777777" w:rsidR="00E64919" w:rsidRPr="004B3F79" w:rsidRDefault="00E64919" w:rsidP="00E64919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Secundo</w:t>
      </w:r>
      <w:r w:rsidR="00D671DC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feruenda verba</w:t>
      </w:r>
      <w:r w:rsidR="00553A3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Eccli. 48[:1]: </w:t>
      </w:r>
      <w:r w:rsidRPr="004B3F79">
        <w:rPr>
          <w:rFonts w:cs="Times New Roman"/>
          <w:i/>
        </w:rPr>
        <w:t>Surrexit Elias quasi ignis, et verbum</w:t>
      </w:r>
      <w:r w:rsidRPr="004B3F79">
        <w:rPr>
          <w:rFonts w:cs="Times New Roman"/>
        </w:rPr>
        <w:t xml:space="preserve"> eius </w:t>
      </w:r>
      <w:r w:rsidRPr="004B3F79">
        <w:rPr>
          <w:rFonts w:cs="Times New Roman"/>
          <w:i/>
        </w:rPr>
        <w:t>quasi facula</w:t>
      </w:r>
      <w:r w:rsidRPr="004B3F79">
        <w:rPr>
          <w:rFonts w:cs="Times New Roman"/>
        </w:rPr>
        <w:t xml:space="preserve"> </w:t>
      </w:r>
      <w:r w:rsidR="006B714C" w:rsidRPr="004B3F79">
        <w:rPr>
          <w:rFonts w:cs="Times New Roman"/>
        </w:rPr>
        <w:t>ignis</w:t>
      </w:r>
      <w:r w:rsidRPr="004B3F79">
        <w:rPr>
          <w:rFonts w:cs="Times New Roman"/>
        </w:rPr>
        <w:t>.</w:t>
      </w:r>
    </w:p>
    <w:p w14:paraId="1CD9BEAB" w14:textId="640621F0" w:rsidR="00490BA7" w:rsidRPr="004B3F79" w:rsidRDefault="006B714C" w:rsidP="009F54E5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Tercio</w:t>
      </w:r>
      <w:r w:rsidR="00D671DC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feruencia opera, Job 37[:17]: </w:t>
      </w:r>
      <w:r w:rsidRPr="004B3F79">
        <w:rPr>
          <w:rFonts w:cs="Times New Roman"/>
          <w:i/>
        </w:rPr>
        <w:t>Nonne vestimenta tua</w:t>
      </w:r>
      <w:r w:rsidRPr="004B3F79">
        <w:rPr>
          <w:rFonts w:cs="Times New Roman"/>
        </w:rPr>
        <w:t xml:space="preserve"> sint </w:t>
      </w:r>
      <w:r w:rsidRPr="004B3F79">
        <w:rPr>
          <w:rFonts w:cs="Times New Roman"/>
          <w:i/>
        </w:rPr>
        <w:t>calida, cum [perflata] fuerit [terra] austro</w:t>
      </w:r>
      <w:r w:rsidRPr="004B3F79">
        <w:rPr>
          <w:rFonts w:cs="Times New Roman"/>
        </w:rPr>
        <w:t>. Igitur vbi videntur hee</w:t>
      </w:r>
      <w:r w:rsidR="00D671DC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sintille supponitur esse ignis</w:t>
      </w:r>
      <w:r w:rsidR="00553A34" w:rsidRPr="004B3F79">
        <w:rPr>
          <w:rFonts w:cs="Times New Roman"/>
        </w:rPr>
        <w:t>.</w:t>
      </w:r>
      <w:r w:rsidRPr="004B3F79">
        <w:rPr>
          <w:rFonts w:cs="Times New Roman"/>
        </w:rPr>
        <w:t xml:space="preserve"> </w:t>
      </w:r>
      <w:r w:rsidR="00553A34" w:rsidRPr="004B3F79">
        <w:rPr>
          <w:rFonts w:cs="Times New Roman"/>
        </w:rPr>
        <w:t>I</w:t>
      </w:r>
      <w:r w:rsidRPr="004B3F79">
        <w:rPr>
          <w:rFonts w:cs="Times New Roman"/>
        </w:rPr>
        <w:t>ta debemus no</w:t>
      </w:r>
      <w:r w:rsidR="00553A34" w:rsidRPr="004B3F79">
        <w:rPr>
          <w:rFonts w:cs="Times New Roman"/>
        </w:rPr>
        <w:t>s</w:t>
      </w:r>
      <w:r w:rsidRPr="004B3F79">
        <w:rPr>
          <w:rFonts w:cs="Times New Roman"/>
        </w:rPr>
        <w:t xml:space="preserve"> secundum illud Ezech. 1[:6]: </w:t>
      </w:r>
      <w:r w:rsidRPr="004B3F79">
        <w:rPr>
          <w:rFonts w:cs="Times New Roman"/>
          <w:i/>
        </w:rPr>
        <w:t>Scintillæ quasi aspectus æris candentis</w:t>
      </w:r>
      <w:r w:rsidRPr="004B3F79">
        <w:rPr>
          <w:rFonts w:cs="Times New Roman"/>
        </w:rPr>
        <w:t>.</w:t>
      </w:r>
      <w:r w:rsidR="00D671DC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Igitur desideria verba</w:t>
      </w:r>
      <w:r w:rsidR="00490BA7" w:rsidRPr="004B3F79">
        <w:rPr>
          <w:rFonts w:cs="Times New Roman"/>
        </w:rPr>
        <w:t xml:space="preserve"> [et]</w:t>
      </w:r>
      <w:r w:rsidRPr="004B3F79">
        <w:rPr>
          <w:rFonts w:cs="Times New Roman"/>
        </w:rPr>
        <w:t xml:space="preserve"> opera sanctorum sunt sintille quia</w:t>
      </w:r>
      <w:r w:rsidR="00D671DC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le</w:t>
      </w:r>
      <w:r w:rsidR="00D671DC" w:rsidRPr="004B3F79">
        <w:rPr>
          <w:rFonts w:cs="Times New Roman"/>
        </w:rPr>
        <w:t>u</w:t>
      </w:r>
      <w:r w:rsidRPr="004B3F79">
        <w:rPr>
          <w:rFonts w:cs="Times New Roman"/>
        </w:rPr>
        <w:t>ia sine pondere terrenorum et sunt eris quia</w:t>
      </w:r>
      <w:r w:rsidR="00D671DC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/f. 102va/</w:t>
      </w:r>
      <w:r w:rsidR="00D671DC" w:rsidRPr="004B3F79">
        <w:rPr>
          <w:rFonts w:cs="Times New Roman"/>
        </w:rPr>
        <w:t xml:space="preserve"> </w:t>
      </w:r>
      <w:r w:rsidR="009F54E5" w:rsidRPr="004B3F79">
        <w:rPr>
          <w:rFonts w:cs="Times New Roman"/>
        </w:rPr>
        <w:t>in aure Dei sonancia et candent</w:t>
      </w:r>
      <w:r w:rsidR="00D06763" w:rsidRPr="004B3F79">
        <w:rPr>
          <w:rFonts w:cs="Times New Roman"/>
        </w:rPr>
        <w:t>e</w:t>
      </w:r>
      <w:r w:rsidR="009F54E5" w:rsidRPr="004B3F79">
        <w:rPr>
          <w:rFonts w:cs="Times New Roman"/>
        </w:rPr>
        <w:t xml:space="preserve">s quia per amorem flammancia. </w:t>
      </w:r>
    </w:p>
    <w:p w14:paraId="68746A4E" w14:textId="77777777" w:rsidR="0012474D" w:rsidRPr="004B3F79" w:rsidRDefault="00D671DC" w:rsidP="009F54E5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Duo</w:t>
      </w:r>
      <w:r w:rsidR="009F54E5" w:rsidRPr="004B3F79">
        <w:rPr>
          <w:rFonts w:cs="Times New Roman"/>
        </w:rPr>
        <w:t xml:space="preserve"> sancti viri habent tres radios. </w:t>
      </w:r>
      <w:r w:rsidRPr="004B3F79">
        <w:rPr>
          <w:rFonts w:cs="Times New Roman"/>
        </w:rPr>
        <w:t>V</w:t>
      </w:r>
      <w:r w:rsidR="009F54E5" w:rsidRPr="004B3F79">
        <w:rPr>
          <w:rFonts w:cs="Times New Roman"/>
        </w:rPr>
        <w:t>num</w:t>
      </w:r>
      <w:r w:rsidR="0012474D" w:rsidRPr="004B3F79">
        <w:rPr>
          <w:rFonts w:cs="Times New Roman"/>
        </w:rPr>
        <w:t>,</w:t>
      </w:r>
      <w:r w:rsidR="009F54E5" w:rsidRPr="004B3F79">
        <w:rPr>
          <w:rFonts w:cs="Times New Roman"/>
        </w:rPr>
        <w:t xml:space="preserve"> quo cognoscunt</w:t>
      </w:r>
      <w:r w:rsidRPr="004B3F79">
        <w:rPr>
          <w:rFonts w:cs="Times New Roman"/>
        </w:rPr>
        <w:t xml:space="preserve"> </w:t>
      </w:r>
      <w:r w:rsidR="009F54E5" w:rsidRPr="004B3F79">
        <w:rPr>
          <w:rFonts w:cs="Times New Roman"/>
        </w:rPr>
        <w:t xml:space="preserve">Domini et eius potenciam, Psal. [61:12]: </w:t>
      </w:r>
      <w:r w:rsidR="009F54E5" w:rsidRPr="004B3F79">
        <w:rPr>
          <w:rFonts w:cs="Times New Roman"/>
          <w:i/>
        </w:rPr>
        <w:t>Duo hæc audivi: quia potestas Dei est</w:t>
      </w:r>
      <w:r w:rsidR="009F54E5" w:rsidRPr="004B3F79">
        <w:rPr>
          <w:rFonts w:cs="Times New Roman"/>
        </w:rPr>
        <w:t xml:space="preserve">, etc. </w:t>
      </w:r>
    </w:p>
    <w:p w14:paraId="551F176A" w14:textId="77777777" w:rsidR="0012474D" w:rsidRPr="004B3F79" w:rsidRDefault="009F54E5" w:rsidP="009F54E5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Alium</w:t>
      </w:r>
      <w:r w:rsidR="0012474D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quo cognoscunt mundum et eius miseriam</w:t>
      </w:r>
      <w:r w:rsidR="00D671DC" w:rsidRPr="004B3F79">
        <w:rPr>
          <w:rFonts w:cs="Times New Roman"/>
        </w:rPr>
        <w:t xml:space="preserve"> </w:t>
      </w:r>
      <w:r w:rsidR="00657EB4" w:rsidRPr="004B3F79">
        <w:rPr>
          <w:rFonts w:cs="Times New Roman"/>
        </w:rPr>
        <w:t>atque vanitatem</w:t>
      </w:r>
      <w:r w:rsidR="00490BA7" w:rsidRPr="004B3F79">
        <w:rPr>
          <w:rFonts w:cs="Times New Roman"/>
        </w:rPr>
        <w:t>.</w:t>
      </w:r>
      <w:r w:rsidR="00657EB4" w:rsidRPr="004B3F79">
        <w:rPr>
          <w:rFonts w:cs="Times New Roman"/>
        </w:rPr>
        <w:t xml:space="preserve"> </w:t>
      </w:r>
      <w:r w:rsidR="00490BA7" w:rsidRPr="004B3F79">
        <w:rPr>
          <w:rFonts w:cs="Times New Roman"/>
        </w:rPr>
        <w:t>N</w:t>
      </w:r>
      <w:r w:rsidR="00657EB4" w:rsidRPr="004B3F79">
        <w:rPr>
          <w:rFonts w:cs="Times New Roman"/>
        </w:rPr>
        <w:t xml:space="preserve">am </w:t>
      </w:r>
      <w:r w:rsidR="0012474D" w:rsidRPr="004B3F79">
        <w:rPr>
          <w:rFonts w:cs="Times New Roman"/>
        </w:rPr>
        <w:t>tres</w:t>
      </w:r>
      <w:r w:rsidR="00657EB4" w:rsidRPr="004B3F79">
        <w:rPr>
          <w:rFonts w:cs="Times New Roman"/>
        </w:rPr>
        <w:t xml:space="preserve"> omn</w:t>
      </w:r>
      <w:r w:rsidR="0012474D" w:rsidRPr="004B3F79">
        <w:rPr>
          <w:rFonts w:cs="Times New Roman"/>
        </w:rPr>
        <w:t>e</w:t>
      </w:r>
      <w:r w:rsidR="00657EB4" w:rsidRPr="004B3F79">
        <w:rPr>
          <w:rFonts w:cs="Times New Roman"/>
        </w:rPr>
        <w:t>s qui vident te vasiliet</w:t>
      </w:r>
      <w:r w:rsidR="0012474D" w:rsidRPr="004B3F79">
        <w:rPr>
          <w:rFonts w:cs="Times New Roman"/>
        </w:rPr>
        <w:t xml:space="preserve"> </w:t>
      </w:r>
      <w:r w:rsidR="00657EB4" w:rsidRPr="004B3F79">
        <w:rPr>
          <w:rFonts w:cs="Times New Roman"/>
        </w:rPr>
        <w:t>a te</w:t>
      </w:r>
      <w:r w:rsidR="0012474D" w:rsidRPr="004B3F79">
        <w:rPr>
          <w:rFonts w:cs="Times New Roman"/>
        </w:rPr>
        <w:t>.</w:t>
      </w:r>
      <w:r w:rsidR="00657EB4" w:rsidRPr="004B3F79">
        <w:rPr>
          <w:rFonts w:cs="Times New Roman"/>
        </w:rPr>
        <w:t xml:space="preserve"> </w:t>
      </w:r>
    </w:p>
    <w:p w14:paraId="24D2189F" w14:textId="77777777" w:rsidR="0012474D" w:rsidRPr="004B3F79" w:rsidRDefault="00657EB4" w:rsidP="00657EB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Tercium</w:t>
      </w:r>
      <w:r w:rsidR="0012474D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quo cognoscunt seipsos et suam vilitatem, Mich.</w:t>
      </w:r>
      <w:r w:rsidR="0012474D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6[:14]: </w:t>
      </w:r>
      <w:r w:rsidRPr="004B3F79">
        <w:rPr>
          <w:rFonts w:cs="Times New Roman"/>
          <w:i/>
        </w:rPr>
        <w:t>Humiliatio tua in medio tui</w:t>
      </w:r>
      <w:r w:rsidRPr="004B3F79">
        <w:rPr>
          <w:rFonts w:cs="Times New Roman"/>
        </w:rPr>
        <w:t xml:space="preserve">. </w:t>
      </w:r>
    </w:p>
    <w:p w14:paraId="2B0760CF" w14:textId="77777777" w:rsidR="00963326" w:rsidRPr="004B3F79" w:rsidRDefault="00657EB4" w:rsidP="00657EB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Vnde sicut visis istis</w:t>
      </w:r>
      <w:r w:rsidR="00963326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solis</w:t>
      </w:r>
      <w:r w:rsidR="0012474D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radiis solem supponimus sic visis istis possumus</w:t>
      </w:r>
      <w:r w:rsidR="0012474D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 xml:space="preserve">Deum in nobis supponere, Eccli. 43[:4]: </w:t>
      </w:r>
      <w:r w:rsidR="0012474D" w:rsidRPr="004B3F79">
        <w:rPr>
          <w:rFonts w:cs="Times New Roman"/>
          <w:i/>
        </w:rPr>
        <w:t>T</w:t>
      </w:r>
      <w:r w:rsidRPr="004B3F79">
        <w:rPr>
          <w:rFonts w:cs="Times New Roman"/>
          <w:i/>
        </w:rPr>
        <w:t>ripliciter sol exurens montes</w:t>
      </w:r>
      <w:r w:rsidRPr="004B3F79">
        <w:rPr>
          <w:rFonts w:cs="Times New Roman"/>
        </w:rPr>
        <w:t xml:space="preserve">. </w:t>
      </w:r>
    </w:p>
    <w:p w14:paraId="55199EE5" w14:textId="77777777" w:rsidR="0012474D" w:rsidRPr="004B3F79" w:rsidRDefault="00657EB4" w:rsidP="00657EB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Tercio</w:t>
      </w:r>
      <w:r w:rsidR="00963326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sancti viri habent </w:t>
      </w:r>
      <w:r w:rsidR="0012474D" w:rsidRPr="004B3F79">
        <w:rPr>
          <w:rFonts w:cs="Times New Roman"/>
        </w:rPr>
        <w:t>tres</w:t>
      </w:r>
      <w:r w:rsidRPr="004B3F79">
        <w:rPr>
          <w:rFonts w:cs="Times New Roman"/>
        </w:rPr>
        <w:t xml:space="preserve"> odores</w:t>
      </w:r>
      <w:r w:rsidR="0012474D" w:rsidRPr="004B3F79">
        <w:rPr>
          <w:rFonts w:cs="Times New Roman"/>
        </w:rPr>
        <w:t>.</w:t>
      </w:r>
      <w:r w:rsidRPr="004B3F79">
        <w:rPr>
          <w:rFonts w:cs="Times New Roman"/>
        </w:rPr>
        <w:t xml:space="preserve"> </w:t>
      </w:r>
      <w:r w:rsidR="0012474D" w:rsidRPr="004B3F79">
        <w:rPr>
          <w:rFonts w:cs="Times New Roman"/>
        </w:rPr>
        <w:t>Q</w:t>
      </w:r>
      <w:r w:rsidRPr="004B3F79">
        <w:rPr>
          <w:rFonts w:cs="Times New Roman"/>
        </w:rPr>
        <w:t>uorum vnus est or</w:t>
      </w:r>
      <w:r w:rsidR="003216CF" w:rsidRPr="004B3F79">
        <w:rPr>
          <w:rFonts w:cs="Times New Roman"/>
        </w:rPr>
        <w:t>ationis deuote</w:t>
      </w:r>
      <w:r w:rsidR="0012474D" w:rsidRPr="004B3F79">
        <w:rPr>
          <w:rFonts w:cs="Times New Roman"/>
        </w:rPr>
        <w:t>,</w:t>
      </w:r>
      <w:r w:rsidR="003216CF" w:rsidRPr="004B3F79">
        <w:rPr>
          <w:rFonts w:cs="Times New Roman"/>
        </w:rPr>
        <w:t xml:space="preserve"> Apo. 5[:8]: </w:t>
      </w:r>
      <w:r w:rsidR="003216CF" w:rsidRPr="004B3F79">
        <w:rPr>
          <w:rFonts w:cs="Times New Roman"/>
          <w:i/>
        </w:rPr>
        <w:t>Habentes singuli phialas aureas plenas odoramentorum, quae sunt orationes sanctorum</w:t>
      </w:r>
      <w:r w:rsidR="003216CF" w:rsidRPr="004B3F79">
        <w:rPr>
          <w:rFonts w:cs="Times New Roman"/>
        </w:rPr>
        <w:t xml:space="preserve">. </w:t>
      </w:r>
    </w:p>
    <w:p w14:paraId="52F18BC9" w14:textId="77777777" w:rsidR="003216CF" w:rsidRPr="004B3F79" w:rsidRDefault="003216CF" w:rsidP="00657EB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 xml:space="preserve">Secundo odorum est preclare fame, [2] Cor. 2[:15]: </w:t>
      </w:r>
      <w:r w:rsidRPr="004B3F79">
        <w:rPr>
          <w:rFonts w:cs="Times New Roman"/>
          <w:i/>
        </w:rPr>
        <w:t>Christi bonus odor sumus</w:t>
      </w:r>
      <w:r w:rsidRPr="004B3F79">
        <w:rPr>
          <w:rFonts w:cs="Times New Roman"/>
        </w:rPr>
        <w:t xml:space="preserve"> in omni loco.</w:t>
      </w:r>
    </w:p>
    <w:p w14:paraId="178C7AA2" w14:textId="77777777" w:rsidR="0012474D" w:rsidRPr="004B3F79" w:rsidRDefault="003216CF" w:rsidP="00657EB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 xml:space="preserve">Tercio odor est consciencie floride, Can. 1[:15]: </w:t>
      </w:r>
      <w:r w:rsidRPr="004B3F79">
        <w:rPr>
          <w:rFonts w:cs="Times New Roman"/>
          <w:i/>
        </w:rPr>
        <w:t>Lectulus noster floridus</w:t>
      </w:r>
      <w:r w:rsidRPr="004B3F79">
        <w:rPr>
          <w:rFonts w:cs="Times New Roman"/>
        </w:rPr>
        <w:t xml:space="preserve"> est</w:t>
      </w:r>
      <w:r w:rsidR="009E4139" w:rsidRPr="004B3F79">
        <w:rPr>
          <w:rFonts w:cs="Times New Roman"/>
        </w:rPr>
        <w:t>.</w:t>
      </w:r>
      <w:r w:rsidRPr="004B3F79">
        <w:rPr>
          <w:rFonts w:cs="Times New Roman"/>
        </w:rPr>
        <w:t xml:space="preserve"> </w:t>
      </w:r>
      <w:r w:rsidR="009E4139" w:rsidRPr="004B3F79">
        <w:rPr>
          <w:rFonts w:cs="Times New Roman"/>
        </w:rPr>
        <w:t>P</w:t>
      </w:r>
      <w:r w:rsidRPr="004B3F79">
        <w:rPr>
          <w:rFonts w:cs="Times New Roman"/>
        </w:rPr>
        <w:t>er talia possumus aliqua in nobis</w:t>
      </w:r>
      <w:r w:rsidR="009E4139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Eccli. 24[:18]: </w:t>
      </w:r>
      <w:r w:rsidRPr="004B3F79">
        <w:rPr>
          <w:rFonts w:cs="Times New Roman"/>
          <w:i/>
        </w:rPr>
        <w:t>Quasi plantatio rosæ in Jericho</w:t>
      </w:r>
      <w:r w:rsidR="00D4137C" w:rsidRPr="004B3F79">
        <w:rPr>
          <w:rFonts w:cs="Times New Roman"/>
        </w:rPr>
        <w:t xml:space="preserve">. </w:t>
      </w:r>
    </w:p>
    <w:p w14:paraId="03495FD0" w14:textId="77777777" w:rsidR="00D4137C" w:rsidRPr="004B3F79" w:rsidRDefault="00D4137C" w:rsidP="00657EB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Cum magister noster et Dominus sit sanctus decet nos esse</w:t>
      </w:r>
      <w:r w:rsidR="00BA5F63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Leu. 19[:2]: </w:t>
      </w:r>
      <w:r w:rsidRPr="004B3F79">
        <w:rPr>
          <w:rFonts w:cs="Times New Roman"/>
          <w:i/>
        </w:rPr>
        <w:t>Sancti estote, quia ego sanctus sum</w:t>
      </w:r>
      <w:r w:rsidRPr="004B3F79">
        <w:rPr>
          <w:rFonts w:cs="Times New Roman"/>
        </w:rPr>
        <w:t>.</w:t>
      </w:r>
    </w:p>
    <w:p w14:paraId="30ED6290" w14:textId="77777777" w:rsidR="0012474D" w:rsidRPr="004B3F79" w:rsidRDefault="00D4137C" w:rsidP="00657EB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 xml:space="preserve">¶ Dicitur enim in Eccli. 10[:2]: </w:t>
      </w:r>
      <w:r w:rsidRPr="004B3F79">
        <w:rPr>
          <w:rFonts w:cs="Times New Roman"/>
          <w:i/>
        </w:rPr>
        <w:t>Qualis rector civitatis, tales et inhabitantes in ea</w:t>
      </w:r>
      <w:r w:rsidRPr="004B3F79">
        <w:rPr>
          <w:rFonts w:cs="Times New Roman"/>
        </w:rPr>
        <w:t xml:space="preserve">. </w:t>
      </w:r>
    </w:p>
    <w:p w14:paraId="1DEB0A67" w14:textId="77777777" w:rsidR="0012474D" w:rsidRPr="004B3F79" w:rsidRDefault="00D4137C" w:rsidP="0057173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Debent igitur precipue ministri Christi</w:t>
      </w:r>
      <w:r w:rsidR="0012474D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tripliciter esse sancti et in tribus qui ore</w:t>
      </w:r>
      <w:r w:rsidR="0057173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opere</w:t>
      </w:r>
      <w:r w:rsidR="00571734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conuersatione</w:t>
      </w:r>
      <w:r w:rsidR="00571734" w:rsidRPr="004B3F79">
        <w:rPr>
          <w:rFonts w:cs="Times New Roman"/>
        </w:rPr>
        <w:t>. O</w:t>
      </w:r>
      <w:r w:rsidRPr="004B3F79">
        <w:rPr>
          <w:rFonts w:cs="Times New Roman"/>
        </w:rPr>
        <w:t>re</w:t>
      </w:r>
      <w:r w:rsidR="0012474D" w:rsidRPr="004B3F79">
        <w:rPr>
          <w:rFonts w:cs="Times New Roman"/>
        </w:rPr>
        <w:t xml:space="preserve"> </w:t>
      </w:r>
      <w:r w:rsidRPr="004B3F79">
        <w:rPr>
          <w:rFonts w:cs="Times New Roman"/>
        </w:rPr>
        <w:t>quia ad sanam doctrinam</w:t>
      </w:r>
      <w:r w:rsidR="0012474D" w:rsidRPr="004B3F79">
        <w:rPr>
          <w:rFonts w:cs="Times New Roman"/>
        </w:rPr>
        <w:t>.</w:t>
      </w:r>
      <w:r w:rsidR="00571734" w:rsidRPr="004B3F79">
        <w:rPr>
          <w:rFonts w:cs="Times New Roman"/>
        </w:rPr>
        <w:t xml:space="preserve"> Opere quo ad sanctam uitam. Conuersacione quo ad bonam famam. </w:t>
      </w:r>
    </w:p>
    <w:p w14:paraId="5CFAE4F6" w14:textId="77777777" w:rsidR="0012474D" w:rsidRPr="004B3F79" w:rsidRDefault="00571734" w:rsidP="0057173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De primo</w:t>
      </w:r>
      <w:r w:rsidR="0012474D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dicitur Eccli. 2[:20]: </w:t>
      </w:r>
      <w:r w:rsidRPr="004B3F79">
        <w:rPr>
          <w:rFonts w:cs="Times New Roman"/>
          <w:i/>
        </w:rPr>
        <w:t>Qui timent Dominum præparabunt corda sua, et in conspectu illius sanctificabunt animas suas</w:t>
      </w:r>
      <w:r w:rsidRPr="004B3F79">
        <w:rPr>
          <w:rFonts w:cs="Times New Roman"/>
        </w:rPr>
        <w:t xml:space="preserve">. </w:t>
      </w:r>
    </w:p>
    <w:p w14:paraId="202E9F84" w14:textId="77777777" w:rsidR="0012474D" w:rsidRPr="004B3F79" w:rsidRDefault="00571734" w:rsidP="0057173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 secundo</w:t>
      </w:r>
      <w:r w:rsidR="0012474D" w:rsidRPr="004B3F79">
        <w:rPr>
          <w:rFonts w:cs="Times New Roman"/>
        </w:rPr>
        <w:t>,</w:t>
      </w:r>
      <w:r w:rsidRPr="004B3F79">
        <w:rPr>
          <w:rFonts w:cs="Times New Roman"/>
        </w:rPr>
        <w:t xml:space="preserve"> Exod. 29[:33]: </w:t>
      </w:r>
      <w:r w:rsidR="000179B7" w:rsidRPr="004B3F79">
        <w:rPr>
          <w:rFonts w:cs="Times New Roman"/>
          <w:i/>
        </w:rPr>
        <w:t>S</w:t>
      </w:r>
      <w:r w:rsidRPr="004B3F79">
        <w:rPr>
          <w:rFonts w:cs="Times New Roman"/>
          <w:i/>
        </w:rPr>
        <w:t>anctificentur offerentium manus</w:t>
      </w:r>
      <w:r w:rsidR="000179B7" w:rsidRPr="004B3F79">
        <w:rPr>
          <w:rFonts w:cs="Times New Roman"/>
        </w:rPr>
        <w:t>,</w:t>
      </w:r>
      <w:r w:rsidR="0012474D" w:rsidRPr="004B3F79">
        <w:rPr>
          <w:rFonts w:cs="Times New Roman"/>
        </w:rPr>
        <w:t xml:space="preserve"> </w:t>
      </w:r>
      <w:r w:rsidR="000179B7" w:rsidRPr="004B3F79">
        <w:rPr>
          <w:rFonts w:cs="Times New Roman"/>
        </w:rPr>
        <w:t>id est, opera et precipue a contactu mulierum</w:t>
      </w:r>
      <w:r w:rsidR="00C678D3" w:rsidRPr="004B3F79">
        <w:rPr>
          <w:rFonts w:cs="Times New Roman"/>
        </w:rPr>
        <w:t>.</w:t>
      </w:r>
      <w:r w:rsidR="000179B7" w:rsidRPr="004B3F79">
        <w:rPr>
          <w:rFonts w:cs="Times New Roman"/>
        </w:rPr>
        <w:t xml:space="preserve"> </w:t>
      </w:r>
      <w:r w:rsidR="00C678D3" w:rsidRPr="004B3F79">
        <w:rPr>
          <w:rFonts w:cs="Times New Roman"/>
        </w:rPr>
        <w:t>N</w:t>
      </w:r>
      <w:r w:rsidR="000179B7" w:rsidRPr="004B3F79">
        <w:rPr>
          <w:rFonts w:cs="Times New Roman"/>
        </w:rPr>
        <w:t>empe in veteri</w:t>
      </w:r>
      <w:r w:rsidR="0012474D" w:rsidRPr="004B3F79">
        <w:rPr>
          <w:rFonts w:cs="Times New Roman"/>
        </w:rPr>
        <w:t xml:space="preserve"> </w:t>
      </w:r>
      <w:r w:rsidR="000179B7" w:rsidRPr="004B3F79">
        <w:rPr>
          <w:rFonts w:cs="Times New Roman"/>
        </w:rPr>
        <w:t>lege non licuit sacerdotibus tempore ministerii sui vxor</w:t>
      </w:r>
      <w:r w:rsidR="00C678D3" w:rsidRPr="004B3F79">
        <w:rPr>
          <w:rFonts w:cs="Times New Roman"/>
        </w:rPr>
        <w:t>e</w:t>
      </w:r>
      <w:r w:rsidR="000179B7" w:rsidRPr="004B3F79">
        <w:rPr>
          <w:rFonts w:cs="Times New Roman"/>
        </w:rPr>
        <w:t>s suas legittimas visitare nec limites templi transire</w:t>
      </w:r>
      <w:r w:rsidR="00C678D3" w:rsidRPr="004B3F79">
        <w:rPr>
          <w:rFonts w:cs="Times New Roman"/>
        </w:rPr>
        <w:t>,</w:t>
      </w:r>
      <w:r w:rsidR="000179B7" w:rsidRPr="004B3F79">
        <w:rPr>
          <w:rFonts w:cs="Times New Roman"/>
        </w:rPr>
        <w:t xml:space="preserve"> sicut habetur </w:t>
      </w:r>
      <w:r w:rsidR="004F755E" w:rsidRPr="004B3F79">
        <w:rPr>
          <w:rFonts w:cs="Times New Roman"/>
        </w:rPr>
        <w:t>Leu</w:t>
      </w:r>
      <w:r w:rsidR="000179B7" w:rsidRPr="004B3F79">
        <w:rPr>
          <w:rFonts w:cs="Times New Roman"/>
        </w:rPr>
        <w:t>. 8[:</w:t>
      </w:r>
      <w:r w:rsidR="004F755E" w:rsidRPr="004B3F79">
        <w:rPr>
          <w:rFonts w:cs="Times New Roman"/>
        </w:rPr>
        <w:t>33]. Et cum non immolabant nisi carnes pecorum</w:t>
      </w:r>
      <w:r w:rsidR="009A4CC2" w:rsidRPr="004B3F79">
        <w:rPr>
          <w:rFonts w:cs="Times New Roman"/>
        </w:rPr>
        <w:t>.</w:t>
      </w:r>
      <w:r w:rsidR="004F755E" w:rsidRPr="004B3F79">
        <w:rPr>
          <w:rFonts w:cs="Times New Roman"/>
        </w:rPr>
        <w:t xml:space="preserve"> </w:t>
      </w:r>
      <w:r w:rsidR="009A4CC2" w:rsidRPr="004B3F79">
        <w:rPr>
          <w:rFonts w:cs="Times New Roman"/>
        </w:rPr>
        <w:t>I</w:t>
      </w:r>
      <w:r w:rsidR="004F755E" w:rsidRPr="004B3F79">
        <w:rPr>
          <w:rFonts w:cs="Times New Roman"/>
        </w:rPr>
        <w:t>n umbra det figura sacrificii nostri</w:t>
      </w:r>
      <w:r w:rsidR="009A4CC2" w:rsidRPr="004B3F79">
        <w:rPr>
          <w:rFonts w:cs="Times New Roman"/>
        </w:rPr>
        <w:t>.</w:t>
      </w:r>
      <w:r w:rsidR="004F755E" w:rsidRPr="004B3F79">
        <w:rPr>
          <w:rFonts w:cs="Times New Roman"/>
        </w:rPr>
        <w:t xml:space="preserve"> </w:t>
      </w:r>
      <w:r w:rsidR="009A4CC2" w:rsidRPr="004B3F79">
        <w:rPr>
          <w:rFonts w:cs="Times New Roman"/>
        </w:rPr>
        <w:t>M</w:t>
      </w:r>
      <w:r w:rsidR="004F755E" w:rsidRPr="004B3F79">
        <w:rPr>
          <w:rFonts w:cs="Times New Roman"/>
        </w:rPr>
        <w:t xml:space="preserve">ulto igitur forcius seruanda est mundicia sacerdotibus nostris qui in rei veritate et non in figura tractant ipsum verum corpus Christi. </w:t>
      </w:r>
    </w:p>
    <w:p w14:paraId="37AA3EE1" w14:textId="4A01B8BA" w:rsidR="00600AF8" w:rsidRPr="004B3F79" w:rsidRDefault="004F755E" w:rsidP="00571734">
      <w:pPr>
        <w:spacing w:line="480" w:lineRule="auto"/>
        <w:rPr>
          <w:rFonts w:cs="Times New Roman"/>
        </w:rPr>
      </w:pPr>
      <w:r w:rsidRPr="004B3F79">
        <w:rPr>
          <w:rFonts w:cs="Times New Roman"/>
        </w:rPr>
        <w:t>¶ De tercio</w:t>
      </w:r>
      <w:r w:rsidR="0012474D" w:rsidRPr="004B3F79">
        <w:rPr>
          <w:rFonts w:cs="Times New Roman"/>
        </w:rPr>
        <w:t xml:space="preserve">, </w:t>
      </w:r>
      <w:r w:rsidRPr="004B3F79">
        <w:rPr>
          <w:rFonts w:cs="Times New Roman"/>
        </w:rPr>
        <w:t xml:space="preserve">1 Pet. 2[:12]: </w:t>
      </w:r>
      <w:r w:rsidRPr="004B3F79">
        <w:rPr>
          <w:rFonts w:cs="Times New Roman"/>
          <w:i/>
        </w:rPr>
        <w:t>Conversationem vestram inter gentes habentes bonam: ut in eo quod detrectant de vobis tamquam de malefactoribus, ex bonis operibus vos considerantes, glorificent Deum</w:t>
      </w:r>
      <w:r w:rsidR="00600AF8" w:rsidRPr="004B3F79">
        <w:rPr>
          <w:rFonts w:cs="Times New Roman"/>
        </w:rPr>
        <w:t>.</w:t>
      </w:r>
      <w:r w:rsidR="0012474D" w:rsidRPr="004B3F79">
        <w:rPr>
          <w:rFonts w:cs="Times New Roman"/>
        </w:rPr>
        <w:t xml:space="preserve"> </w:t>
      </w:r>
      <w:r w:rsidR="00600AF8" w:rsidRPr="004B3F79">
        <w:rPr>
          <w:rFonts w:cs="Times New Roman"/>
        </w:rPr>
        <w:t>Hoc facit bonus minister Dei si per inordinatum gestum</w:t>
      </w:r>
      <w:r w:rsidR="0012474D" w:rsidRPr="004B3F79">
        <w:rPr>
          <w:rFonts w:cs="Times New Roman"/>
        </w:rPr>
        <w:t xml:space="preserve"> </w:t>
      </w:r>
      <w:r w:rsidR="00600AF8" w:rsidRPr="004B3F79">
        <w:rPr>
          <w:rFonts w:cs="Times New Roman"/>
        </w:rPr>
        <w:t>aut actum oculos intuencium non</w:t>
      </w:r>
      <w:r w:rsidR="004B3F79" w:rsidRPr="004B3F79">
        <w:rPr>
          <w:rStyle w:val="EndnoteReference"/>
          <w:rFonts w:cs="Times New Roman"/>
        </w:rPr>
        <w:endnoteReference w:id="2"/>
      </w:r>
      <w:r w:rsidR="00600AF8" w:rsidRPr="004B3F79">
        <w:rPr>
          <w:rFonts w:cs="Times New Roman"/>
        </w:rPr>
        <w:t xml:space="preserve"> offendet. Vnde dicit Apostolus [Rom. 12:17]: </w:t>
      </w:r>
      <w:r w:rsidR="00600AF8" w:rsidRPr="004B3F79">
        <w:rPr>
          <w:rFonts w:cs="Times New Roman"/>
          <w:i/>
        </w:rPr>
        <w:t>Providentes bona non</w:t>
      </w:r>
      <w:r w:rsidR="00600AF8" w:rsidRPr="004B3F79">
        <w:rPr>
          <w:rFonts w:cs="Times New Roman"/>
        </w:rPr>
        <w:t xml:space="preserve"> solum </w:t>
      </w:r>
      <w:r w:rsidR="00600AF8" w:rsidRPr="004B3F79">
        <w:rPr>
          <w:rFonts w:cs="Times New Roman"/>
          <w:i/>
        </w:rPr>
        <w:t>coram Deo, sed coram hominibus</w:t>
      </w:r>
      <w:r w:rsidR="00600AF8" w:rsidRPr="004B3F79">
        <w:rPr>
          <w:rFonts w:cs="Times New Roman"/>
        </w:rPr>
        <w:t>. Quia licet bona consciencia sit nobis</w:t>
      </w:r>
      <w:r w:rsidR="00CA6C47" w:rsidRPr="004B3F79">
        <w:rPr>
          <w:rFonts w:cs="Times New Roman"/>
        </w:rPr>
        <w:t>,</w:t>
      </w:r>
      <w:r w:rsidR="00600AF8" w:rsidRPr="004B3F79">
        <w:rPr>
          <w:rFonts w:cs="Times New Roman"/>
        </w:rPr>
        <w:t xml:space="preserve"> materia propter nos</w:t>
      </w:r>
      <w:r w:rsidR="0012474D" w:rsidRPr="004B3F79">
        <w:rPr>
          <w:rFonts w:cs="Times New Roman"/>
        </w:rPr>
        <w:t xml:space="preserve"> </w:t>
      </w:r>
      <w:r w:rsidR="00600AF8" w:rsidRPr="004B3F79">
        <w:rPr>
          <w:rFonts w:cs="Times New Roman"/>
        </w:rPr>
        <w:t>non sufficit cum bona fama quo ad alios. Qui enim fides consciencie sue necgligit famam suam crudelis est. Vnde ad [1] Tim. 4[:</w:t>
      </w:r>
      <w:r w:rsidR="000A140E" w:rsidRPr="004B3F79">
        <w:rPr>
          <w:rFonts w:cs="Times New Roman"/>
        </w:rPr>
        <w:t>12]</w:t>
      </w:r>
      <w:r w:rsidR="00F41111" w:rsidRPr="004B3F79">
        <w:rPr>
          <w:rFonts w:cs="Times New Roman"/>
        </w:rPr>
        <w:t xml:space="preserve"> dicitur, </w:t>
      </w:r>
      <w:r w:rsidR="00F41111" w:rsidRPr="004B3F79">
        <w:rPr>
          <w:rFonts w:cs="Times New Roman"/>
          <w:i/>
        </w:rPr>
        <w:t>Exemplum esto fidelium in verbo et conversatione</w:t>
      </w:r>
      <w:r w:rsidR="00F41111" w:rsidRPr="004B3F79">
        <w:rPr>
          <w:rFonts w:cs="Times New Roman"/>
        </w:rPr>
        <w:t xml:space="preserve">. Et rursum ad [1] Cor. [4:9]: </w:t>
      </w:r>
      <w:r w:rsidR="00F41111" w:rsidRPr="004B3F79">
        <w:rPr>
          <w:rFonts w:cs="Times New Roman"/>
          <w:i/>
        </w:rPr>
        <w:t>Spectaculum facti sumus mundo, angelis, et hominibus</w:t>
      </w:r>
      <w:r w:rsidR="00F41111" w:rsidRPr="004B3F79">
        <w:rPr>
          <w:rFonts w:cs="Times New Roman"/>
        </w:rPr>
        <w:t>.</w:t>
      </w:r>
    </w:p>
    <w:sectPr w:rsidR="00600AF8" w:rsidRPr="004B3F79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ECC4E" w14:textId="77777777" w:rsidR="006F675C" w:rsidRDefault="006F675C" w:rsidP="00F628DC">
      <w:pPr>
        <w:spacing w:after="0" w:line="240" w:lineRule="auto"/>
      </w:pPr>
      <w:r>
        <w:separator/>
      </w:r>
    </w:p>
  </w:endnote>
  <w:endnote w:type="continuationSeparator" w:id="0">
    <w:p w14:paraId="7D6DF8EA" w14:textId="77777777" w:rsidR="006F675C" w:rsidRDefault="006F675C" w:rsidP="00F628DC">
      <w:pPr>
        <w:spacing w:after="0" w:line="240" w:lineRule="auto"/>
      </w:pPr>
      <w:r>
        <w:continuationSeparator/>
      </w:r>
    </w:p>
  </w:endnote>
  <w:endnote w:id="1">
    <w:p w14:paraId="106A60D9" w14:textId="3B6F0719" w:rsidR="004B3F79" w:rsidRPr="004B3F79" w:rsidRDefault="004B3F79">
      <w:pPr>
        <w:pStyle w:val="EndnoteText"/>
        <w:rPr>
          <w:rFonts w:cs="Times New Roman"/>
          <w:sz w:val="24"/>
          <w:szCs w:val="24"/>
        </w:rPr>
      </w:pPr>
      <w:r w:rsidRPr="004B3F79">
        <w:rPr>
          <w:rStyle w:val="EndnoteReference"/>
          <w:rFonts w:cs="Times New Roman"/>
          <w:sz w:val="24"/>
          <w:szCs w:val="24"/>
        </w:rPr>
        <w:endnoteRef/>
      </w:r>
      <w:r w:rsidRPr="004B3F79">
        <w:rPr>
          <w:rFonts w:cs="Times New Roman"/>
          <w:sz w:val="24"/>
          <w:szCs w:val="24"/>
        </w:rPr>
        <w:t xml:space="preserve"> </w:t>
      </w:r>
      <w:proofErr w:type="gramStart"/>
      <w:r w:rsidRPr="004B3F79">
        <w:rPr>
          <w:rFonts w:cs="Times New Roman"/>
          <w:sz w:val="24"/>
          <w:szCs w:val="24"/>
        </w:rPr>
        <w:t>peccato</w:t>
      </w:r>
      <w:r w:rsidRPr="004B3F79">
        <w:rPr>
          <w:rFonts w:cs="Times New Roman"/>
          <w:sz w:val="24"/>
          <w:szCs w:val="24"/>
        </w:rPr>
        <w:t xml:space="preserve"> ]</w:t>
      </w:r>
      <w:proofErr w:type="gramEnd"/>
      <w:r w:rsidRPr="004B3F79">
        <w:rPr>
          <w:rFonts w:cs="Times New Roman"/>
          <w:sz w:val="24"/>
          <w:szCs w:val="24"/>
        </w:rPr>
        <w:t xml:space="preserve"> </w:t>
      </w:r>
      <w:r w:rsidRPr="004B3F79">
        <w:rPr>
          <w:rFonts w:cs="Times New Roman"/>
          <w:i/>
          <w:iCs/>
          <w:sz w:val="24"/>
          <w:szCs w:val="24"/>
        </w:rPr>
        <w:t>add</w:t>
      </w:r>
      <w:r w:rsidRPr="004B3F79">
        <w:rPr>
          <w:rFonts w:cs="Times New Roman"/>
          <w:sz w:val="24"/>
          <w:szCs w:val="24"/>
        </w:rPr>
        <w:t>.</w:t>
      </w:r>
      <w:r w:rsidRPr="004B3F79">
        <w:rPr>
          <w:rFonts w:cs="Times New Roman"/>
          <w:sz w:val="24"/>
          <w:szCs w:val="24"/>
        </w:rPr>
        <w:t xml:space="preserve"> 6</w:t>
      </w:r>
      <w:r w:rsidRPr="004B3F79">
        <w:rPr>
          <w:rFonts w:cs="Times New Roman"/>
          <w:sz w:val="24"/>
          <w:szCs w:val="24"/>
        </w:rPr>
        <w:t xml:space="preserve"> F.128.</w:t>
      </w:r>
    </w:p>
    <w:p w14:paraId="2D7024E6" w14:textId="77777777" w:rsidR="004B3F79" w:rsidRPr="004B3F79" w:rsidRDefault="004B3F79">
      <w:pPr>
        <w:pStyle w:val="EndnoteText"/>
        <w:rPr>
          <w:rFonts w:cs="Times New Roman"/>
          <w:sz w:val="24"/>
          <w:szCs w:val="24"/>
        </w:rPr>
      </w:pPr>
    </w:p>
  </w:endnote>
  <w:endnote w:id="2">
    <w:p w14:paraId="3F189827" w14:textId="18FCF14D" w:rsidR="004B3F79" w:rsidRPr="004B3F79" w:rsidRDefault="004B3F79">
      <w:pPr>
        <w:pStyle w:val="EndnoteText"/>
        <w:rPr>
          <w:rFonts w:cs="Times New Roman"/>
          <w:sz w:val="24"/>
          <w:szCs w:val="24"/>
        </w:rPr>
      </w:pPr>
      <w:r w:rsidRPr="004B3F79">
        <w:rPr>
          <w:rStyle w:val="EndnoteReference"/>
          <w:rFonts w:cs="Times New Roman"/>
          <w:sz w:val="24"/>
          <w:szCs w:val="24"/>
        </w:rPr>
        <w:endnoteRef/>
      </w:r>
      <w:r w:rsidRPr="004B3F79">
        <w:rPr>
          <w:rFonts w:cs="Times New Roman"/>
          <w:sz w:val="24"/>
          <w:szCs w:val="24"/>
        </w:rPr>
        <w:t xml:space="preserve"> </w:t>
      </w:r>
      <w:proofErr w:type="gramStart"/>
      <w:r w:rsidRPr="004B3F79">
        <w:rPr>
          <w:rFonts w:cs="Times New Roman"/>
          <w:sz w:val="24"/>
          <w:szCs w:val="24"/>
        </w:rPr>
        <w:t>non</w:t>
      </w:r>
      <w:r>
        <w:rPr>
          <w:rFonts w:cs="Times New Roman"/>
          <w:sz w:val="24"/>
          <w:szCs w:val="24"/>
        </w:rPr>
        <w:t xml:space="preserve"> ]</w:t>
      </w:r>
      <w:proofErr w:type="gramEnd"/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iCs/>
          <w:sz w:val="24"/>
          <w:szCs w:val="24"/>
        </w:rPr>
        <w:t>add</w:t>
      </w:r>
      <w:r>
        <w:rPr>
          <w:rFonts w:cs="Times New Roman"/>
          <w:sz w:val="24"/>
          <w:szCs w:val="24"/>
        </w:rPr>
        <w:t>.</w:t>
      </w:r>
      <w:r w:rsidRPr="004B3F79">
        <w:rPr>
          <w:rFonts w:cs="Times New Roman"/>
          <w:sz w:val="24"/>
          <w:szCs w:val="24"/>
        </w:rPr>
        <w:t xml:space="preserve"> </w:t>
      </w:r>
      <w:r w:rsidRPr="004B3F79">
        <w:rPr>
          <w:rFonts w:cs="Times New Roman"/>
          <w:strike/>
          <w:sz w:val="24"/>
          <w:szCs w:val="24"/>
        </w:rPr>
        <w:t>solum</w:t>
      </w:r>
      <w:r>
        <w:rPr>
          <w:rFonts w:cs="Times New Roman"/>
          <w:sz w:val="24"/>
          <w:szCs w:val="24"/>
        </w:rPr>
        <w:t xml:space="preserve"> F.128.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56F86" w14:textId="77777777" w:rsidR="006F675C" w:rsidRDefault="006F675C" w:rsidP="00F628DC">
      <w:pPr>
        <w:spacing w:after="0" w:line="240" w:lineRule="auto"/>
      </w:pPr>
      <w:r>
        <w:separator/>
      </w:r>
    </w:p>
  </w:footnote>
  <w:footnote w:type="continuationSeparator" w:id="0">
    <w:p w14:paraId="1DA11984" w14:textId="77777777" w:rsidR="006F675C" w:rsidRDefault="006F675C" w:rsidP="00F62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B2C"/>
    <w:rsid w:val="000179B7"/>
    <w:rsid w:val="00043648"/>
    <w:rsid w:val="000A140E"/>
    <w:rsid w:val="000A1927"/>
    <w:rsid w:val="000D0F61"/>
    <w:rsid w:val="000D5CA4"/>
    <w:rsid w:val="000E7073"/>
    <w:rsid w:val="0012474D"/>
    <w:rsid w:val="00195784"/>
    <w:rsid w:val="001B289D"/>
    <w:rsid w:val="001D1C1B"/>
    <w:rsid w:val="001E7855"/>
    <w:rsid w:val="00200151"/>
    <w:rsid w:val="00212D33"/>
    <w:rsid w:val="0021380C"/>
    <w:rsid w:val="00281CB8"/>
    <w:rsid w:val="002B1B48"/>
    <w:rsid w:val="003216CF"/>
    <w:rsid w:val="00373628"/>
    <w:rsid w:val="003752CB"/>
    <w:rsid w:val="00406B73"/>
    <w:rsid w:val="00490BA7"/>
    <w:rsid w:val="004B216D"/>
    <w:rsid w:val="004B3F79"/>
    <w:rsid w:val="004D32CA"/>
    <w:rsid w:val="004F755E"/>
    <w:rsid w:val="00553A34"/>
    <w:rsid w:val="005579B8"/>
    <w:rsid w:val="00571734"/>
    <w:rsid w:val="00585C9E"/>
    <w:rsid w:val="005B02EC"/>
    <w:rsid w:val="005C37B5"/>
    <w:rsid w:val="005C5435"/>
    <w:rsid w:val="00600AF8"/>
    <w:rsid w:val="00657EB4"/>
    <w:rsid w:val="00674B2C"/>
    <w:rsid w:val="00694699"/>
    <w:rsid w:val="00696633"/>
    <w:rsid w:val="006B714C"/>
    <w:rsid w:val="006F1C76"/>
    <w:rsid w:val="006F675C"/>
    <w:rsid w:val="00735475"/>
    <w:rsid w:val="007A2630"/>
    <w:rsid w:val="007E6697"/>
    <w:rsid w:val="00804670"/>
    <w:rsid w:val="00823CA4"/>
    <w:rsid w:val="008429EB"/>
    <w:rsid w:val="00856481"/>
    <w:rsid w:val="008D14FE"/>
    <w:rsid w:val="008E419F"/>
    <w:rsid w:val="008E4FF6"/>
    <w:rsid w:val="008E5B00"/>
    <w:rsid w:val="00933207"/>
    <w:rsid w:val="00941955"/>
    <w:rsid w:val="00963326"/>
    <w:rsid w:val="00990097"/>
    <w:rsid w:val="009A4CC2"/>
    <w:rsid w:val="009E4139"/>
    <w:rsid w:val="009F54E5"/>
    <w:rsid w:val="00A05A86"/>
    <w:rsid w:val="00B22C16"/>
    <w:rsid w:val="00B32FCA"/>
    <w:rsid w:val="00B82F1F"/>
    <w:rsid w:val="00B9284F"/>
    <w:rsid w:val="00BA5F63"/>
    <w:rsid w:val="00BF2793"/>
    <w:rsid w:val="00C258D4"/>
    <w:rsid w:val="00C6042B"/>
    <w:rsid w:val="00C60715"/>
    <w:rsid w:val="00C67014"/>
    <w:rsid w:val="00C678D3"/>
    <w:rsid w:val="00CA6C47"/>
    <w:rsid w:val="00CA7924"/>
    <w:rsid w:val="00D06763"/>
    <w:rsid w:val="00D13E5C"/>
    <w:rsid w:val="00D2698E"/>
    <w:rsid w:val="00D4137C"/>
    <w:rsid w:val="00D46ED6"/>
    <w:rsid w:val="00D671DC"/>
    <w:rsid w:val="00DB4D62"/>
    <w:rsid w:val="00E34B12"/>
    <w:rsid w:val="00E34B83"/>
    <w:rsid w:val="00E524DA"/>
    <w:rsid w:val="00E64919"/>
    <w:rsid w:val="00F14201"/>
    <w:rsid w:val="00F20A53"/>
    <w:rsid w:val="00F3407D"/>
    <w:rsid w:val="00F41111"/>
    <w:rsid w:val="00F541F6"/>
    <w:rsid w:val="00F628DC"/>
    <w:rsid w:val="00F65237"/>
    <w:rsid w:val="00FB014D"/>
    <w:rsid w:val="00FB07EF"/>
    <w:rsid w:val="00FB1930"/>
    <w:rsid w:val="00FB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0BA39"/>
  <w15:docId w15:val="{311D7B7D-AAEE-4C4E-9F16-864C316D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28D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28D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628D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6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5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666699"/>
                <w:bottom w:val="none" w:sz="0" w:space="0" w:color="auto"/>
                <w:right w:val="none" w:sz="0" w:space="0" w:color="auto"/>
              </w:divBdr>
              <w:divsChild>
                <w:div w:id="13600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78">
                      <w:marLeft w:val="8"/>
                      <w:marRight w:val="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4EF5-C1DE-46E6-85AD-9ABE936CE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4</cp:revision>
  <cp:lastPrinted>2019-11-17T19:28:00Z</cp:lastPrinted>
  <dcterms:created xsi:type="dcterms:W3CDTF">2020-12-30T21:24:00Z</dcterms:created>
  <dcterms:modified xsi:type="dcterms:W3CDTF">2020-12-30T21:39:00Z</dcterms:modified>
</cp:coreProperties>
</file>