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551A7" w14:textId="77777777" w:rsidR="00A307A7" w:rsidRPr="006641FD" w:rsidRDefault="00A307A7" w:rsidP="00A307A7">
      <w:pPr>
        <w:spacing w:line="480" w:lineRule="auto"/>
        <w:rPr>
          <w:rFonts w:ascii="Times New Roman" w:hAnsi="Times New Roman" w:cs="Times New Roman"/>
          <w:sz w:val="24"/>
          <w:szCs w:val="24"/>
        </w:rPr>
      </w:pPr>
      <w:r w:rsidRPr="006641FD">
        <w:rPr>
          <w:rFonts w:ascii="Times New Roman" w:hAnsi="Times New Roman" w:cs="Times New Roman"/>
          <w:sz w:val="24"/>
          <w:szCs w:val="24"/>
        </w:rPr>
        <w:t>326 Health, To Save (</w:t>
      </w:r>
      <w:r w:rsidRPr="006641FD">
        <w:rPr>
          <w:rFonts w:ascii="Times New Roman" w:hAnsi="Times New Roman" w:cs="Times New Roman"/>
          <w:i/>
          <w:sz w:val="24"/>
          <w:szCs w:val="24"/>
        </w:rPr>
        <w:t>Salus, Saluare</w:t>
      </w:r>
      <w:r w:rsidRPr="006641FD">
        <w:rPr>
          <w:rFonts w:ascii="Times New Roman" w:hAnsi="Times New Roman" w:cs="Times New Roman"/>
          <w:sz w:val="24"/>
          <w:szCs w:val="24"/>
        </w:rPr>
        <w:t>)</w:t>
      </w:r>
    </w:p>
    <w:p w14:paraId="763D81FC" w14:textId="480427C4" w:rsidR="00EA725F" w:rsidRPr="006641FD" w:rsidRDefault="00A307A7" w:rsidP="00A307A7">
      <w:pPr>
        <w:spacing w:line="480" w:lineRule="auto"/>
        <w:rPr>
          <w:rFonts w:ascii="Times New Roman" w:hAnsi="Times New Roman" w:cs="Times New Roman"/>
          <w:sz w:val="24"/>
          <w:szCs w:val="24"/>
        </w:rPr>
      </w:pPr>
      <w:r w:rsidRPr="006641FD">
        <w:rPr>
          <w:rFonts w:ascii="Times New Roman" w:hAnsi="Times New Roman" w:cs="Times New Roman"/>
          <w:sz w:val="24"/>
          <w:szCs w:val="24"/>
        </w:rPr>
        <w:t>All animals naturally seek their health, they avoid death according to the Philosopher,</w:t>
      </w:r>
      <w:r w:rsidR="00F90231" w:rsidRPr="006641FD">
        <w:rPr>
          <w:rStyle w:val="EndnoteReference"/>
          <w:rFonts w:ascii="Times New Roman" w:hAnsi="Times New Roman" w:cs="Times New Roman"/>
          <w:sz w:val="24"/>
          <w:szCs w:val="24"/>
        </w:rPr>
        <w:endnoteReference w:id="1"/>
      </w:r>
      <w:r w:rsidRPr="006641FD">
        <w:rPr>
          <w:rFonts w:ascii="Times New Roman" w:hAnsi="Times New Roman" w:cs="Times New Roman"/>
          <w:sz w:val="24"/>
          <w:szCs w:val="24"/>
        </w:rPr>
        <w:t xml:space="preserve"> and according to Boethius, </w:t>
      </w:r>
      <w:r w:rsidRPr="006641FD">
        <w:rPr>
          <w:rFonts w:ascii="Times New Roman" w:hAnsi="Times New Roman" w:cs="Times New Roman"/>
          <w:i/>
          <w:sz w:val="24"/>
          <w:szCs w:val="24"/>
        </w:rPr>
        <w:t>De consolatione</w:t>
      </w:r>
      <w:r w:rsidRPr="006641FD">
        <w:rPr>
          <w:rFonts w:ascii="Times New Roman" w:hAnsi="Times New Roman" w:cs="Times New Roman"/>
          <w:sz w:val="24"/>
          <w:szCs w:val="24"/>
        </w:rPr>
        <w:t xml:space="preserve"> book 4, prose 6</w:t>
      </w:r>
      <w:r w:rsidR="00086AE4" w:rsidRPr="006641FD">
        <w:rPr>
          <w:rFonts w:ascii="Times New Roman" w:hAnsi="Times New Roman" w:cs="Times New Roman"/>
          <w:sz w:val="24"/>
          <w:szCs w:val="24"/>
        </w:rPr>
        <w:t>.</w:t>
      </w:r>
      <w:r w:rsidR="00F90231" w:rsidRPr="006641FD">
        <w:rPr>
          <w:rStyle w:val="EndnoteReference"/>
          <w:rFonts w:ascii="Times New Roman" w:hAnsi="Times New Roman" w:cs="Times New Roman"/>
          <w:sz w:val="24"/>
          <w:szCs w:val="24"/>
        </w:rPr>
        <w:endnoteReference w:id="2"/>
      </w:r>
      <w:r w:rsidRPr="006641FD">
        <w:rPr>
          <w:rFonts w:ascii="Times New Roman" w:hAnsi="Times New Roman" w:cs="Times New Roman"/>
          <w:sz w:val="24"/>
          <w:szCs w:val="24"/>
        </w:rPr>
        <w:t xml:space="preserve"> </w:t>
      </w:r>
      <w:r w:rsidR="00086AE4" w:rsidRPr="006641FD">
        <w:rPr>
          <w:rFonts w:ascii="Times New Roman" w:hAnsi="Times New Roman" w:cs="Times New Roman"/>
          <w:sz w:val="24"/>
          <w:szCs w:val="24"/>
        </w:rPr>
        <w:t>A</w:t>
      </w:r>
      <w:r w:rsidRPr="006641FD">
        <w:rPr>
          <w:rFonts w:ascii="Times New Roman" w:hAnsi="Times New Roman" w:cs="Times New Roman"/>
          <w:sz w:val="24"/>
          <w:szCs w:val="24"/>
        </w:rPr>
        <w:t xml:space="preserve">nd by how much animals are more noble, by so much more they care to increase their health. </w:t>
      </w:r>
      <w:r w:rsidR="006970B9" w:rsidRPr="006641FD">
        <w:rPr>
          <w:rFonts w:ascii="Times New Roman" w:hAnsi="Times New Roman" w:cs="Times New Roman"/>
          <w:sz w:val="24"/>
          <w:szCs w:val="24"/>
        </w:rPr>
        <w:t>Therefore,</w:t>
      </w:r>
      <w:r w:rsidRPr="006641FD">
        <w:rPr>
          <w:rFonts w:ascii="Times New Roman" w:hAnsi="Times New Roman" w:cs="Times New Roman"/>
          <w:sz w:val="24"/>
          <w:szCs w:val="24"/>
        </w:rPr>
        <w:t xml:space="preserve"> because man is the most noble of the animals, on that account earthly matters are not </w:t>
      </w:r>
      <w:r w:rsidR="006970B9" w:rsidRPr="006641FD">
        <w:rPr>
          <w:rFonts w:ascii="Times New Roman" w:hAnsi="Times New Roman" w:cs="Times New Roman"/>
          <w:sz w:val="24"/>
          <w:szCs w:val="24"/>
        </w:rPr>
        <w:t>enough</w:t>
      </w:r>
      <w:r w:rsidRPr="006641FD">
        <w:rPr>
          <w:rFonts w:ascii="Times New Roman" w:hAnsi="Times New Roman" w:cs="Times New Roman"/>
          <w:sz w:val="24"/>
          <w:szCs w:val="24"/>
        </w:rPr>
        <w:t xml:space="preserve"> to him. What</w:t>
      </w:r>
      <w:r w:rsidR="00505E32" w:rsidRPr="006641FD">
        <w:rPr>
          <w:rFonts w:ascii="Times New Roman" w:hAnsi="Times New Roman" w:cs="Times New Roman"/>
          <w:sz w:val="24"/>
          <w:szCs w:val="24"/>
        </w:rPr>
        <w:t xml:space="preserve"> things</w:t>
      </w:r>
      <w:r w:rsidRPr="006641FD">
        <w:rPr>
          <w:rFonts w:ascii="Times New Roman" w:hAnsi="Times New Roman" w:cs="Times New Roman"/>
          <w:sz w:val="24"/>
          <w:szCs w:val="24"/>
        </w:rPr>
        <w:t xml:space="preserve"> however suffice for brutes as much </w:t>
      </w:r>
      <w:r w:rsidR="00505E32" w:rsidRPr="006641FD">
        <w:rPr>
          <w:rFonts w:ascii="Times New Roman" w:hAnsi="Times New Roman" w:cs="Times New Roman"/>
          <w:sz w:val="24"/>
          <w:szCs w:val="24"/>
        </w:rPr>
        <w:t>as</w:t>
      </w:r>
      <w:r w:rsidRPr="006641FD">
        <w:rPr>
          <w:rFonts w:ascii="Times New Roman" w:hAnsi="Times New Roman" w:cs="Times New Roman"/>
          <w:sz w:val="24"/>
          <w:szCs w:val="24"/>
        </w:rPr>
        <w:t xml:space="preserve"> for the perfect, not the aquatic, but only the celestial.</w:t>
      </w:r>
      <w:r w:rsidR="00505E32" w:rsidRPr="006641FD">
        <w:rPr>
          <w:rFonts w:ascii="Times New Roman" w:hAnsi="Times New Roman" w:cs="Times New Roman"/>
          <w:sz w:val="24"/>
          <w:szCs w:val="24"/>
        </w:rPr>
        <w:t xml:space="preserve"> </w:t>
      </w:r>
      <w:r w:rsidR="006970B9" w:rsidRPr="006641FD">
        <w:rPr>
          <w:rFonts w:ascii="Times New Roman" w:hAnsi="Times New Roman" w:cs="Times New Roman"/>
          <w:sz w:val="24"/>
          <w:szCs w:val="24"/>
        </w:rPr>
        <w:t>Therefore,</w:t>
      </w:r>
      <w:r w:rsidR="00632729" w:rsidRPr="006641FD">
        <w:rPr>
          <w:rFonts w:ascii="Times New Roman" w:hAnsi="Times New Roman" w:cs="Times New Roman"/>
          <w:sz w:val="24"/>
          <w:szCs w:val="24"/>
        </w:rPr>
        <w:t xml:space="preserve"> Paul said, 1 Tim. 4[:16] he makes salvation in his kingdom of heaven. </w:t>
      </w:r>
      <w:r w:rsidR="006970B9" w:rsidRPr="006641FD">
        <w:rPr>
          <w:rFonts w:ascii="Times New Roman" w:hAnsi="Times New Roman" w:cs="Times New Roman"/>
          <w:sz w:val="24"/>
          <w:szCs w:val="24"/>
        </w:rPr>
        <w:t>Because of</w:t>
      </w:r>
      <w:r w:rsidR="00632729" w:rsidRPr="006641FD">
        <w:rPr>
          <w:rFonts w:ascii="Times New Roman" w:hAnsi="Times New Roman" w:cs="Times New Roman"/>
          <w:sz w:val="24"/>
          <w:szCs w:val="24"/>
        </w:rPr>
        <w:t xml:space="preserve"> these matters before the Son of God came from heaven to earth no one could be saved, Act. 4[:10]. But now he wants all men to be saved and to come to the recognition of his name, 1 Tim. 2[:4].</w:t>
      </w:r>
      <w:r w:rsidR="00B90788" w:rsidRPr="006641FD">
        <w:rPr>
          <w:rFonts w:ascii="Times New Roman" w:hAnsi="Times New Roman" w:cs="Times New Roman"/>
          <w:sz w:val="24"/>
          <w:szCs w:val="24"/>
        </w:rPr>
        <w:t xml:space="preserve"> </w:t>
      </w:r>
      <w:bookmarkStart w:id="1" w:name="_GoBack"/>
      <w:bookmarkEnd w:id="1"/>
    </w:p>
    <w:p w14:paraId="365A4544" w14:textId="134C6EA6" w:rsidR="00A307A7" w:rsidRPr="006641FD" w:rsidRDefault="00B90788" w:rsidP="00A307A7">
      <w:pPr>
        <w:spacing w:line="480" w:lineRule="auto"/>
        <w:rPr>
          <w:rFonts w:ascii="Times New Roman" w:hAnsi="Times New Roman" w:cs="Times New Roman"/>
          <w:sz w:val="24"/>
          <w:szCs w:val="24"/>
        </w:rPr>
      </w:pPr>
      <w:r w:rsidRPr="006641FD">
        <w:rPr>
          <w:rFonts w:ascii="Times New Roman" w:hAnsi="Times New Roman" w:cs="Times New Roman"/>
          <w:sz w:val="24"/>
          <w:szCs w:val="24"/>
        </w:rPr>
        <w:t>It is true that by attending to nature</w:t>
      </w:r>
      <w:r w:rsidR="00EA725F" w:rsidRPr="006641FD">
        <w:rPr>
          <w:rFonts w:ascii="Times New Roman" w:hAnsi="Times New Roman" w:cs="Times New Roman"/>
          <w:sz w:val="24"/>
          <w:szCs w:val="24"/>
        </w:rPr>
        <w:t>,</w:t>
      </w:r>
      <w:r w:rsidRPr="006641FD">
        <w:rPr>
          <w:rFonts w:ascii="Times New Roman" w:hAnsi="Times New Roman" w:cs="Times New Roman"/>
          <w:sz w:val="24"/>
          <w:szCs w:val="24"/>
        </w:rPr>
        <w:t xml:space="preserve"> whose rule is called the antecedent will in God</w:t>
      </w:r>
      <w:r w:rsidR="00EA725F" w:rsidRPr="006641FD">
        <w:rPr>
          <w:rFonts w:ascii="Times New Roman" w:hAnsi="Times New Roman" w:cs="Times New Roman"/>
          <w:sz w:val="24"/>
          <w:szCs w:val="24"/>
        </w:rPr>
        <w:t>,</w:t>
      </w:r>
      <w:r w:rsidRPr="006641FD">
        <w:rPr>
          <w:rFonts w:ascii="Times New Roman" w:hAnsi="Times New Roman" w:cs="Times New Roman"/>
          <w:sz w:val="24"/>
          <w:szCs w:val="24"/>
        </w:rPr>
        <w:t xml:space="preserve"> many have perished. Wherefore Habac. [3:13]: “</w:t>
      </w:r>
      <w:r w:rsidR="001F1DC0" w:rsidRPr="006641FD">
        <w:rPr>
          <w:rFonts w:ascii="Times New Roman" w:hAnsi="Times New Roman" w:cs="Times New Roman"/>
          <w:sz w:val="24"/>
          <w:szCs w:val="24"/>
        </w:rPr>
        <w:t>Y</w:t>
      </w:r>
      <w:r w:rsidRPr="006641FD">
        <w:rPr>
          <w:rFonts w:ascii="Times New Roman" w:hAnsi="Times New Roman" w:cs="Times New Roman"/>
          <w:sz w:val="24"/>
          <w:szCs w:val="24"/>
        </w:rPr>
        <w:t xml:space="preserve">ou </w:t>
      </w:r>
      <w:r w:rsidR="001F1DC0" w:rsidRPr="006641FD">
        <w:rPr>
          <w:rFonts w:ascii="Times New Roman" w:hAnsi="Times New Roman" w:cs="Times New Roman"/>
          <w:sz w:val="24"/>
          <w:szCs w:val="24"/>
        </w:rPr>
        <w:t>have gone</w:t>
      </w:r>
      <w:r w:rsidRPr="006641FD">
        <w:rPr>
          <w:rFonts w:ascii="Times New Roman" w:hAnsi="Times New Roman" w:cs="Times New Roman"/>
          <w:sz w:val="24"/>
          <w:szCs w:val="24"/>
        </w:rPr>
        <w:t xml:space="preserve"> forth for the salvation of y</w:t>
      </w:r>
      <w:r w:rsidR="001F1DC0" w:rsidRPr="006641FD">
        <w:rPr>
          <w:rFonts w:ascii="Times New Roman" w:hAnsi="Times New Roman" w:cs="Times New Roman"/>
          <w:sz w:val="24"/>
          <w:szCs w:val="24"/>
        </w:rPr>
        <w:t>our</w:t>
      </w:r>
      <w:r w:rsidRPr="006641FD">
        <w:rPr>
          <w:rFonts w:ascii="Times New Roman" w:hAnsi="Times New Roman" w:cs="Times New Roman"/>
          <w:sz w:val="24"/>
          <w:szCs w:val="24"/>
        </w:rPr>
        <w:t xml:space="preserve"> people.</w:t>
      </w:r>
      <w:r w:rsidR="001F1DC0" w:rsidRPr="006641FD">
        <w:rPr>
          <w:rFonts w:ascii="Times New Roman" w:hAnsi="Times New Roman" w:cs="Times New Roman"/>
          <w:sz w:val="24"/>
          <w:szCs w:val="24"/>
        </w:rPr>
        <w:t xml:space="preserve">” And John 3[:17]: “For God sent not his Son into the world, to judge the world, but that the world may be saved by him,” but afterwards it will be judged. Where also he did not condemn the woman taken in adultery, but said [John 8:11]: “Go, and now sin no more.” </w:t>
      </w:r>
      <w:r w:rsidR="006970B9" w:rsidRPr="006641FD">
        <w:rPr>
          <w:rFonts w:ascii="Times New Roman" w:hAnsi="Times New Roman" w:cs="Times New Roman"/>
          <w:sz w:val="24"/>
          <w:szCs w:val="24"/>
        </w:rPr>
        <w:t>Therefore,</w:t>
      </w:r>
      <w:r w:rsidR="001F1DC0" w:rsidRPr="006641FD">
        <w:rPr>
          <w:rFonts w:ascii="Times New Roman" w:hAnsi="Times New Roman" w:cs="Times New Roman"/>
          <w:sz w:val="24"/>
          <w:szCs w:val="24"/>
        </w:rPr>
        <w:t xml:space="preserve"> for this because a person would be saved, </w:t>
      </w:r>
      <w:r w:rsidR="00B711EB" w:rsidRPr="006641FD">
        <w:rPr>
          <w:rFonts w:ascii="Times New Roman" w:hAnsi="Times New Roman" w:cs="Times New Roman"/>
          <w:sz w:val="24"/>
          <w:szCs w:val="24"/>
        </w:rPr>
        <w:t>faith with work is required, hope with devotion, and charity with love.</w:t>
      </w:r>
    </w:p>
    <w:p w14:paraId="40201420" w14:textId="0D420FBC" w:rsidR="00B711EB" w:rsidRPr="006641FD" w:rsidRDefault="00B711EB" w:rsidP="00A307A7">
      <w:pPr>
        <w:spacing w:line="480" w:lineRule="auto"/>
        <w:rPr>
          <w:rFonts w:ascii="Times New Roman" w:hAnsi="Times New Roman" w:cs="Times New Roman"/>
          <w:sz w:val="24"/>
          <w:szCs w:val="24"/>
        </w:rPr>
      </w:pPr>
      <w:r w:rsidRPr="006641FD">
        <w:rPr>
          <w:rFonts w:ascii="Times New Roman" w:hAnsi="Times New Roman" w:cs="Times New Roman"/>
          <w:sz w:val="24"/>
          <w:szCs w:val="24"/>
        </w:rPr>
        <w:t xml:space="preserve">Concerning the first, it is to be noted that when Christ saved any person he said: “Your faith has made you whole,” as is evident in Matt. 9[:22] and Luke 7[:50]. The reason for </w:t>
      </w:r>
      <w:r w:rsidR="00E2571B" w:rsidRPr="006641FD">
        <w:rPr>
          <w:rFonts w:ascii="Times New Roman" w:hAnsi="Times New Roman" w:cs="Times New Roman"/>
          <w:sz w:val="24"/>
          <w:szCs w:val="24"/>
        </w:rPr>
        <w:t>t</w:t>
      </w:r>
      <w:r w:rsidRPr="006641FD">
        <w:rPr>
          <w:rFonts w:ascii="Times New Roman" w:hAnsi="Times New Roman" w:cs="Times New Roman"/>
          <w:sz w:val="24"/>
          <w:szCs w:val="24"/>
        </w:rPr>
        <w:t xml:space="preserve">his </w:t>
      </w:r>
      <w:r w:rsidR="00E2571B" w:rsidRPr="006641FD">
        <w:rPr>
          <w:rFonts w:ascii="Times New Roman" w:hAnsi="Times New Roman" w:cs="Times New Roman"/>
          <w:sz w:val="24"/>
          <w:szCs w:val="24"/>
        </w:rPr>
        <w:t xml:space="preserve">is </w:t>
      </w:r>
      <w:r w:rsidRPr="006641FD">
        <w:rPr>
          <w:rFonts w:ascii="Times New Roman" w:hAnsi="Times New Roman" w:cs="Times New Roman"/>
          <w:sz w:val="24"/>
          <w:szCs w:val="24"/>
        </w:rPr>
        <w:t xml:space="preserve">because when any animal is sick and ought to be healed, it is necessary that its healing </w:t>
      </w:r>
      <w:r w:rsidR="006970B9" w:rsidRPr="006641FD">
        <w:rPr>
          <w:rFonts w:ascii="Times New Roman" w:hAnsi="Times New Roman" w:cs="Times New Roman"/>
          <w:sz w:val="24"/>
          <w:szCs w:val="24"/>
        </w:rPr>
        <w:t>proceeds</w:t>
      </w:r>
      <w:r w:rsidRPr="006641FD">
        <w:rPr>
          <w:rFonts w:ascii="Times New Roman" w:hAnsi="Times New Roman" w:cs="Times New Roman"/>
          <w:sz w:val="24"/>
          <w:szCs w:val="24"/>
        </w:rPr>
        <w:t xml:space="preserve"> from the heart.</w:t>
      </w:r>
      <w:r w:rsidR="00E2571B" w:rsidRPr="006641FD">
        <w:rPr>
          <w:rFonts w:ascii="Times New Roman" w:hAnsi="Times New Roman" w:cs="Times New Roman"/>
          <w:sz w:val="24"/>
          <w:szCs w:val="24"/>
        </w:rPr>
        <w:t xml:space="preserve"> So spiritually, if a man is sick through sin and ought to be healed, </w:t>
      </w:r>
      <w:r w:rsidR="005A1D49" w:rsidRPr="006641FD">
        <w:rPr>
          <w:rFonts w:ascii="Times New Roman" w:hAnsi="Times New Roman" w:cs="Times New Roman"/>
          <w:sz w:val="24"/>
          <w:szCs w:val="24"/>
        </w:rPr>
        <w:t xml:space="preserve">it is required that it </w:t>
      </w:r>
      <w:r w:rsidR="006970B9" w:rsidRPr="006641FD">
        <w:rPr>
          <w:rFonts w:ascii="Times New Roman" w:hAnsi="Times New Roman" w:cs="Times New Roman"/>
          <w:sz w:val="24"/>
          <w:szCs w:val="24"/>
        </w:rPr>
        <w:t>proceeds</w:t>
      </w:r>
      <w:r w:rsidR="005A1D49" w:rsidRPr="006641FD">
        <w:rPr>
          <w:rFonts w:ascii="Times New Roman" w:hAnsi="Times New Roman" w:cs="Times New Roman"/>
          <w:sz w:val="24"/>
          <w:szCs w:val="24"/>
        </w:rPr>
        <w:t xml:space="preserve"> from faith</w:t>
      </w:r>
      <w:r w:rsidR="00F4083E" w:rsidRPr="006641FD">
        <w:rPr>
          <w:rFonts w:ascii="Times New Roman" w:hAnsi="Times New Roman" w:cs="Times New Roman"/>
          <w:sz w:val="24"/>
          <w:szCs w:val="24"/>
        </w:rPr>
        <w:t>,</w:t>
      </w:r>
      <w:r w:rsidR="005A1D49" w:rsidRPr="006641FD">
        <w:rPr>
          <w:rFonts w:ascii="Times New Roman" w:hAnsi="Times New Roman" w:cs="Times New Roman"/>
          <w:sz w:val="24"/>
          <w:szCs w:val="24"/>
        </w:rPr>
        <w:t xml:space="preserve"> which is as if the heart in an animal from which life </w:t>
      </w:r>
      <w:r w:rsidR="006970B9" w:rsidRPr="006641FD">
        <w:rPr>
          <w:rFonts w:ascii="Times New Roman" w:hAnsi="Times New Roman" w:cs="Times New Roman"/>
          <w:sz w:val="24"/>
          <w:szCs w:val="24"/>
        </w:rPr>
        <w:t>proceeds</w:t>
      </w:r>
      <w:r w:rsidR="005A1D49" w:rsidRPr="006641FD">
        <w:rPr>
          <w:rFonts w:ascii="Times New Roman" w:hAnsi="Times New Roman" w:cs="Times New Roman"/>
          <w:sz w:val="24"/>
          <w:szCs w:val="24"/>
        </w:rPr>
        <w:t xml:space="preserve"> from the members. Therefore James 5[:15]: “The prayer of faith shall save the sick man.”</w:t>
      </w:r>
    </w:p>
    <w:p w14:paraId="29B0E1F9" w14:textId="665A6682" w:rsidR="005A1D49" w:rsidRPr="006641FD" w:rsidRDefault="005A1D49" w:rsidP="00A307A7">
      <w:pPr>
        <w:spacing w:line="480" w:lineRule="auto"/>
        <w:rPr>
          <w:rFonts w:ascii="Times New Roman" w:hAnsi="Times New Roman" w:cs="Times New Roman"/>
          <w:sz w:val="24"/>
          <w:szCs w:val="24"/>
        </w:rPr>
      </w:pPr>
      <w:r w:rsidRPr="006641FD">
        <w:rPr>
          <w:rFonts w:ascii="Times New Roman" w:hAnsi="Times New Roman" w:cs="Times New Roman"/>
          <w:sz w:val="24"/>
          <w:szCs w:val="24"/>
        </w:rPr>
        <w:lastRenderedPageBreak/>
        <w:t>Concerning the second, it can be explained in that of Gen. 19[:23] where it is read that the angel said to the freed Lot that in Segor he should save himself</w:t>
      </w:r>
      <w:r w:rsidR="00C02FCC" w:rsidRPr="006641FD">
        <w:rPr>
          <w:rFonts w:ascii="Times New Roman" w:hAnsi="Times New Roman" w:cs="Times New Roman"/>
          <w:sz w:val="24"/>
          <w:szCs w:val="24"/>
        </w:rPr>
        <w:t>.</w:t>
      </w:r>
      <w:r w:rsidRPr="006641FD">
        <w:rPr>
          <w:rFonts w:ascii="Times New Roman" w:hAnsi="Times New Roman" w:cs="Times New Roman"/>
          <w:sz w:val="24"/>
          <w:szCs w:val="24"/>
        </w:rPr>
        <w:t xml:space="preserve"> </w:t>
      </w:r>
      <w:r w:rsidR="00C02FCC" w:rsidRPr="006641FD">
        <w:rPr>
          <w:rFonts w:ascii="Times New Roman" w:hAnsi="Times New Roman" w:cs="Times New Roman"/>
          <w:sz w:val="24"/>
          <w:szCs w:val="24"/>
        </w:rPr>
        <w:t>A</w:t>
      </w:r>
      <w:r w:rsidRPr="006641FD">
        <w:rPr>
          <w:rFonts w:ascii="Times New Roman" w:hAnsi="Times New Roman" w:cs="Times New Roman"/>
          <w:sz w:val="24"/>
          <w:szCs w:val="24"/>
        </w:rPr>
        <w:t xml:space="preserve">s if </w:t>
      </w:r>
      <w:r w:rsidR="00C02FCC" w:rsidRPr="006641FD">
        <w:rPr>
          <w:rFonts w:ascii="Times New Roman" w:hAnsi="Times New Roman" w:cs="Times New Roman"/>
          <w:sz w:val="24"/>
          <w:szCs w:val="24"/>
        </w:rPr>
        <w:t xml:space="preserve">acceding to his little community, Ezechias the king sought as a sign of his healing that the sun be returned and that the shadow decrease, 4 </w:t>
      </w:r>
      <w:r w:rsidR="00B1619F" w:rsidRPr="006641FD">
        <w:rPr>
          <w:rFonts w:ascii="Times New Roman" w:hAnsi="Times New Roman" w:cs="Times New Roman"/>
          <w:sz w:val="24"/>
          <w:szCs w:val="24"/>
        </w:rPr>
        <w:t>Kings</w:t>
      </w:r>
      <w:r w:rsidR="00C02FCC" w:rsidRPr="006641FD">
        <w:rPr>
          <w:rFonts w:ascii="Times New Roman" w:hAnsi="Times New Roman" w:cs="Times New Roman"/>
          <w:sz w:val="24"/>
          <w:szCs w:val="24"/>
        </w:rPr>
        <w:t xml:space="preserve"> 20[:8-10]. A sign is not a healthy sign in a sick man because </w:t>
      </w:r>
      <w:r w:rsidR="00F407F5" w:rsidRPr="006641FD">
        <w:rPr>
          <w:rFonts w:ascii="Times New Roman" w:hAnsi="Times New Roman" w:cs="Times New Roman"/>
          <w:sz w:val="24"/>
          <w:szCs w:val="24"/>
        </w:rPr>
        <w:t>the shadow of this world grows in the body. However, because God wishes all men to be saved, it is evident:</w:t>
      </w:r>
    </w:p>
    <w:p w14:paraId="01D9D8D7" w14:textId="77777777" w:rsidR="00F407F5" w:rsidRPr="006641FD" w:rsidRDefault="00F407F5" w:rsidP="00A307A7">
      <w:pPr>
        <w:spacing w:line="480" w:lineRule="auto"/>
        <w:rPr>
          <w:rFonts w:ascii="Times New Roman" w:hAnsi="Times New Roman" w:cs="Times New Roman"/>
          <w:sz w:val="24"/>
          <w:szCs w:val="24"/>
        </w:rPr>
      </w:pPr>
      <w:r w:rsidRPr="006641FD">
        <w:rPr>
          <w:rFonts w:ascii="Times New Roman" w:hAnsi="Times New Roman" w:cs="Times New Roman"/>
          <w:sz w:val="24"/>
          <w:szCs w:val="24"/>
        </w:rPr>
        <w:t xml:space="preserve">First, because he gave to all common teachings, Mark last chapter [16:15]: “Go into the whole </w:t>
      </w:r>
      <w:r w:rsidR="006970B9" w:rsidRPr="006641FD">
        <w:rPr>
          <w:rFonts w:ascii="Times New Roman" w:hAnsi="Times New Roman" w:cs="Times New Roman"/>
          <w:sz w:val="24"/>
          <w:szCs w:val="24"/>
        </w:rPr>
        <w:t>world and</w:t>
      </w:r>
      <w:r w:rsidRPr="006641FD">
        <w:rPr>
          <w:rFonts w:ascii="Times New Roman" w:hAnsi="Times New Roman" w:cs="Times New Roman"/>
          <w:sz w:val="24"/>
          <w:szCs w:val="24"/>
        </w:rPr>
        <w:t xml:space="preserve"> preach the gospel to every creature.”</w:t>
      </w:r>
    </w:p>
    <w:p w14:paraId="1D60593E" w14:textId="77777777" w:rsidR="00F407F5" w:rsidRPr="006641FD" w:rsidRDefault="00F407F5" w:rsidP="00A307A7">
      <w:pPr>
        <w:spacing w:line="480" w:lineRule="auto"/>
        <w:rPr>
          <w:rFonts w:ascii="Times New Roman" w:hAnsi="Times New Roman" w:cs="Times New Roman"/>
          <w:sz w:val="24"/>
          <w:szCs w:val="24"/>
        </w:rPr>
      </w:pPr>
      <w:r w:rsidRPr="006641FD">
        <w:rPr>
          <w:rFonts w:ascii="Times New Roman" w:hAnsi="Times New Roman" w:cs="Times New Roman"/>
          <w:sz w:val="24"/>
          <w:szCs w:val="24"/>
        </w:rPr>
        <w:t>Second, common benefits, James 1[:5]: “Who gives to all men abundantly.” And Matt. 5[:45]: “Who make</w:t>
      </w:r>
      <w:r w:rsidR="0059462D" w:rsidRPr="006641FD">
        <w:rPr>
          <w:rFonts w:ascii="Times New Roman" w:hAnsi="Times New Roman" w:cs="Times New Roman"/>
          <w:sz w:val="24"/>
          <w:szCs w:val="24"/>
        </w:rPr>
        <w:t>s</w:t>
      </w:r>
      <w:r w:rsidRPr="006641FD">
        <w:rPr>
          <w:rFonts w:ascii="Times New Roman" w:hAnsi="Times New Roman" w:cs="Times New Roman"/>
          <w:sz w:val="24"/>
          <w:szCs w:val="24"/>
        </w:rPr>
        <w:t xml:space="preserve"> his sun to rise upon the good, and bad</w:t>
      </w:r>
      <w:r w:rsidR="0059462D" w:rsidRPr="006641FD">
        <w:rPr>
          <w:rFonts w:ascii="Times New Roman" w:hAnsi="Times New Roman" w:cs="Times New Roman"/>
          <w:sz w:val="24"/>
          <w:szCs w:val="24"/>
        </w:rPr>
        <w:t>.”</w:t>
      </w:r>
    </w:p>
    <w:p w14:paraId="144C6EA7" w14:textId="77777777" w:rsidR="0059462D" w:rsidRPr="006641FD" w:rsidRDefault="0059462D" w:rsidP="00A307A7">
      <w:pPr>
        <w:spacing w:line="480" w:lineRule="auto"/>
        <w:rPr>
          <w:rFonts w:ascii="Times New Roman" w:hAnsi="Times New Roman" w:cs="Times New Roman"/>
          <w:sz w:val="24"/>
          <w:szCs w:val="24"/>
        </w:rPr>
      </w:pPr>
      <w:r w:rsidRPr="006641FD">
        <w:rPr>
          <w:rFonts w:ascii="Times New Roman" w:hAnsi="Times New Roman" w:cs="Times New Roman"/>
          <w:sz w:val="24"/>
          <w:szCs w:val="24"/>
        </w:rPr>
        <w:t xml:space="preserve">Third, who gives to all common remedies, </w:t>
      </w:r>
      <w:r w:rsidR="006970B9" w:rsidRPr="006641FD">
        <w:rPr>
          <w:rFonts w:ascii="Times New Roman" w:hAnsi="Times New Roman" w:cs="Times New Roman"/>
          <w:sz w:val="24"/>
          <w:szCs w:val="24"/>
        </w:rPr>
        <w:t>namely</w:t>
      </w:r>
      <w:r w:rsidRPr="006641FD">
        <w:rPr>
          <w:rFonts w:ascii="Times New Roman" w:hAnsi="Times New Roman" w:cs="Times New Roman"/>
          <w:sz w:val="24"/>
          <w:szCs w:val="24"/>
        </w:rPr>
        <w:t>, the sacraments, Psal. [102:3]: “Who forgives all your iniquities: who heals all your diseases.” Matt. 11[:28]:</w:t>
      </w:r>
      <w:r w:rsidR="00DC72B2" w:rsidRPr="006641FD">
        <w:rPr>
          <w:rFonts w:ascii="Times New Roman" w:hAnsi="Times New Roman" w:cs="Times New Roman"/>
          <w:sz w:val="24"/>
          <w:szCs w:val="24"/>
        </w:rPr>
        <w:t xml:space="preserve"> “Come to me, all you that </w:t>
      </w:r>
      <w:r w:rsidR="006970B9" w:rsidRPr="006641FD">
        <w:rPr>
          <w:rFonts w:ascii="Times New Roman" w:hAnsi="Times New Roman" w:cs="Times New Roman"/>
          <w:sz w:val="24"/>
          <w:szCs w:val="24"/>
        </w:rPr>
        <w:t>labor</w:t>
      </w:r>
      <w:r w:rsidR="00DC72B2" w:rsidRPr="006641FD">
        <w:rPr>
          <w:rFonts w:ascii="Times New Roman" w:hAnsi="Times New Roman" w:cs="Times New Roman"/>
          <w:sz w:val="24"/>
          <w:szCs w:val="24"/>
        </w:rPr>
        <w:t>,” etc.</w:t>
      </w:r>
    </w:p>
    <w:p w14:paraId="533DBFF4" w14:textId="77777777" w:rsidR="00A8490D" w:rsidRPr="006641FD" w:rsidRDefault="00A8490D" w:rsidP="00A307A7">
      <w:pPr>
        <w:spacing w:line="480" w:lineRule="auto"/>
        <w:rPr>
          <w:rFonts w:ascii="Times New Roman" w:hAnsi="Times New Roman" w:cs="Times New Roman"/>
          <w:sz w:val="24"/>
          <w:szCs w:val="24"/>
        </w:rPr>
      </w:pPr>
      <w:r w:rsidRPr="006641FD">
        <w:rPr>
          <w:rFonts w:ascii="Times New Roman" w:hAnsi="Times New Roman" w:cs="Times New Roman"/>
          <w:sz w:val="24"/>
          <w:szCs w:val="24"/>
        </w:rPr>
        <w:t xml:space="preserve">Fourth, because he gives for all a common price, Rom. 8[:32]: “He that spared not even his own </w:t>
      </w:r>
      <w:r w:rsidR="006970B9" w:rsidRPr="006641FD">
        <w:rPr>
          <w:rFonts w:ascii="Times New Roman" w:hAnsi="Times New Roman" w:cs="Times New Roman"/>
          <w:sz w:val="24"/>
          <w:szCs w:val="24"/>
        </w:rPr>
        <w:t>Son but</w:t>
      </w:r>
      <w:r w:rsidRPr="006641FD">
        <w:rPr>
          <w:rFonts w:ascii="Times New Roman" w:hAnsi="Times New Roman" w:cs="Times New Roman"/>
          <w:sz w:val="24"/>
          <w:szCs w:val="24"/>
        </w:rPr>
        <w:t xml:space="preserve"> delivered him up for us all.</w:t>
      </w:r>
    </w:p>
    <w:p w14:paraId="02F9D1D4" w14:textId="77777777" w:rsidR="00DC72B2" w:rsidRPr="006641FD" w:rsidRDefault="00A8490D" w:rsidP="00A307A7">
      <w:pPr>
        <w:spacing w:line="480" w:lineRule="auto"/>
        <w:rPr>
          <w:rFonts w:ascii="Times New Roman" w:hAnsi="Times New Roman" w:cs="Times New Roman"/>
          <w:sz w:val="24"/>
          <w:szCs w:val="24"/>
        </w:rPr>
      </w:pPr>
      <w:r w:rsidRPr="006641FD">
        <w:rPr>
          <w:rFonts w:ascii="Times New Roman" w:hAnsi="Times New Roman" w:cs="Times New Roman"/>
          <w:sz w:val="24"/>
          <w:szCs w:val="24"/>
        </w:rPr>
        <w:t>Fifth, because he will give a common wage, Eccli. 24[:26]: “Come over to me, all ye that desire me.” And 1 Cor. 15[:28]</w:t>
      </w:r>
      <w:r w:rsidR="0002768F" w:rsidRPr="006641FD">
        <w:rPr>
          <w:rFonts w:ascii="Times New Roman" w:hAnsi="Times New Roman" w:cs="Times New Roman"/>
          <w:sz w:val="24"/>
          <w:szCs w:val="24"/>
        </w:rPr>
        <w:t>: “That God may be all in all.”</w:t>
      </w:r>
    </w:p>
    <w:p w14:paraId="44F371DB" w14:textId="7C0584B9" w:rsidR="0002768F" w:rsidRPr="006641FD" w:rsidRDefault="0002768F" w:rsidP="00A307A7">
      <w:pPr>
        <w:spacing w:line="480" w:lineRule="auto"/>
        <w:rPr>
          <w:rFonts w:ascii="Times New Roman" w:hAnsi="Times New Roman" w:cs="Times New Roman"/>
          <w:sz w:val="24"/>
          <w:szCs w:val="24"/>
        </w:rPr>
      </w:pPr>
      <w:r w:rsidRPr="006641FD">
        <w:rPr>
          <w:rFonts w:ascii="Times New Roman" w:hAnsi="Times New Roman" w:cs="Times New Roman"/>
          <w:sz w:val="24"/>
          <w:szCs w:val="24"/>
        </w:rPr>
        <w:t xml:space="preserve">If therefore the sick man </w:t>
      </w:r>
      <w:r w:rsidR="00B1619F" w:rsidRPr="006641FD">
        <w:rPr>
          <w:rFonts w:ascii="Times New Roman" w:hAnsi="Times New Roman" w:cs="Times New Roman"/>
          <w:sz w:val="24"/>
          <w:szCs w:val="24"/>
        </w:rPr>
        <w:t>does the</w:t>
      </w:r>
      <w:r w:rsidRPr="006641FD">
        <w:rPr>
          <w:rFonts w:ascii="Times New Roman" w:hAnsi="Times New Roman" w:cs="Times New Roman"/>
          <w:sz w:val="24"/>
          <w:szCs w:val="24"/>
        </w:rPr>
        <w:t xml:space="preserve"> will of the physician </w:t>
      </w:r>
      <w:r w:rsidR="006970B9" w:rsidRPr="006641FD">
        <w:rPr>
          <w:rFonts w:ascii="Times New Roman" w:hAnsi="Times New Roman" w:cs="Times New Roman"/>
          <w:sz w:val="24"/>
          <w:szCs w:val="24"/>
        </w:rPr>
        <w:t>because of</w:t>
      </w:r>
      <w:r w:rsidRPr="006641FD">
        <w:rPr>
          <w:rFonts w:ascii="Times New Roman" w:hAnsi="Times New Roman" w:cs="Times New Roman"/>
          <w:sz w:val="24"/>
          <w:szCs w:val="24"/>
        </w:rPr>
        <w:t xml:space="preserve"> temporal health, the servant </w:t>
      </w:r>
      <w:r w:rsidR="00B1619F" w:rsidRPr="006641FD">
        <w:rPr>
          <w:rFonts w:ascii="Times New Roman" w:hAnsi="Times New Roman" w:cs="Times New Roman"/>
          <w:sz w:val="24"/>
          <w:szCs w:val="24"/>
        </w:rPr>
        <w:t>the</w:t>
      </w:r>
      <w:r w:rsidRPr="006641FD">
        <w:rPr>
          <w:rFonts w:ascii="Times New Roman" w:hAnsi="Times New Roman" w:cs="Times New Roman"/>
          <w:sz w:val="24"/>
          <w:szCs w:val="24"/>
        </w:rPr>
        <w:t xml:space="preserve"> will of the lord </w:t>
      </w:r>
      <w:r w:rsidR="006970B9" w:rsidRPr="006641FD">
        <w:rPr>
          <w:rFonts w:ascii="Times New Roman" w:hAnsi="Times New Roman" w:cs="Times New Roman"/>
          <w:sz w:val="24"/>
          <w:szCs w:val="24"/>
        </w:rPr>
        <w:t>because of</w:t>
      </w:r>
      <w:r w:rsidRPr="006641FD">
        <w:rPr>
          <w:rFonts w:ascii="Times New Roman" w:hAnsi="Times New Roman" w:cs="Times New Roman"/>
          <w:sz w:val="24"/>
          <w:szCs w:val="24"/>
        </w:rPr>
        <w:t xml:space="preserve"> a temporal wage, much more ought the will of God </w:t>
      </w:r>
      <w:r w:rsidR="00B1619F" w:rsidRPr="006641FD">
        <w:rPr>
          <w:rFonts w:ascii="Times New Roman" w:hAnsi="Times New Roman" w:cs="Times New Roman"/>
          <w:sz w:val="24"/>
          <w:szCs w:val="24"/>
        </w:rPr>
        <w:t xml:space="preserve">be done </w:t>
      </w:r>
      <w:r w:rsidR="006970B9" w:rsidRPr="006641FD">
        <w:rPr>
          <w:rFonts w:ascii="Times New Roman" w:hAnsi="Times New Roman" w:cs="Times New Roman"/>
          <w:sz w:val="24"/>
          <w:szCs w:val="24"/>
        </w:rPr>
        <w:t>because of</w:t>
      </w:r>
      <w:r w:rsidRPr="006641FD">
        <w:rPr>
          <w:rFonts w:ascii="Times New Roman" w:hAnsi="Times New Roman" w:cs="Times New Roman"/>
          <w:sz w:val="24"/>
          <w:szCs w:val="24"/>
        </w:rPr>
        <w:t xml:space="preserve"> eternal salvation, [1] Tim. 2[:4]: </w:t>
      </w:r>
      <w:r w:rsidR="006970B9" w:rsidRPr="006641FD">
        <w:rPr>
          <w:rFonts w:ascii="Times New Roman" w:hAnsi="Times New Roman" w:cs="Times New Roman"/>
          <w:sz w:val="24"/>
          <w:szCs w:val="24"/>
        </w:rPr>
        <w:t>“Who</w:t>
      </w:r>
      <w:r w:rsidRPr="006641FD">
        <w:rPr>
          <w:rFonts w:ascii="Times New Roman" w:hAnsi="Times New Roman" w:cs="Times New Roman"/>
          <w:sz w:val="24"/>
          <w:szCs w:val="24"/>
        </w:rPr>
        <w:t xml:space="preserve"> will have all men to be saved.</w:t>
      </w:r>
      <w:r w:rsidR="003B5765" w:rsidRPr="006641FD">
        <w:rPr>
          <w:rFonts w:ascii="Times New Roman" w:hAnsi="Times New Roman" w:cs="Times New Roman"/>
          <w:sz w:val="24"/>
          <w:szCs w:val="24"/>
        </w:rPr>
        <w:t xml:space="preserve">” And in the Psal. [43:5]: “Who commands the saving of Jacob.” But alas because of Jer. 8[:20]: “The harvest is passed, the summer is ended,” that is, the time for </w:t>
      </w:r>
      <w:r w:rsidR="006970B9" w:rsidRPr="006641FD">
        <w:rPr>
          <w:rFonts w:ascii="Times New Roman" w:hAnsi="Times New Roman" w:cs="Times New Roman"/>
          <w:sz w:val="24"/>
          <w:szCs w:val="24"/>
        </w:rPr>
        <w:t>meriting</w:t>
      </w:r>
      <w:r w:rsidR="003B5765" w:rsidRPr="006641FD">
        <w:rPr>
          <w:rFonts w:ascii="Times New Roman" w:hAnsi="Times New Roman" w:cs="Times New Roman"/>
          <w:sz w:val="24"/>
          <w:szCs w:val="24"/>
        </w:rPr>
        <w:t xml:space="preserve">, “and we are not saved.” </w:t>
      </w:r>
      <w:r w:rsidR="006970B9" w:rsidRPr="006641FD">
        <w:rPr>
          <w:rFonts w:ascii="Times New Roman" w:hAnsi="Times New Roman" w:cs="Times New Roman"/>
          <w:sz w:val="24"/>
          <w:szCs w:val="24"/>
        </w:rPr>
        <w:t>Therefore,</w:t>
      </w:r>
      <w:r w:rsidR="003B5765" w:rsidRPr="006641FD">
        <w:rPr>
          <w:rFonts w:ascii="Times New Roman" w:hAnsi="Times New Roman" w:cs="Times New Roman"/>
          <w:sz w:val="24"/>
          <w:szCs w:val="24"/>
        </w:rPr>
        <w:t xml:space="preserve"> </w:t>
      </w:r>
      <w:r w:rsidR="003B5765" w:rsidRPr="006641FD">
        <w:rPr>
          <w:rFonts w:ascii="Times New Roman" w:hAnsi="Times New Roman" w:cs="Times New Roman"/>
          <w:sz w:val="24"/>
          <w:szCs w:val="24"/>
        </w:rPr>
        <w:lastRenderedPageBreak/>
        <w:t>now is the time of negotiating with God when we can have a good market because the kingdom of heaven is as if for nothing, that is, for a little penance, for nothing</w:t>
      </w:r>
      <w:r w:rsidR="006E5871" w:rsidRPr="006641FD">
        <w:rPr>
          <w:rFonts w:ascii="Times New Roman" w:hAnsi="Times New Roman" w:cs="Times New Roman"/>
          <w:sz w:val="24"/>
          <w:szCs w:val="24"/>
        </w:rPr>
        <w:t xml:space="preserve"> make your salvation.</w:t>
      </w:r>
    </w:p>
    <w:p w14:paraId="4A63AF1C" w14:textId="77777777" w:rsidR="006E5871" w:rsidRPr="006641FD" w:rsidRDefault="006970B9" w:rsidP="00A307A7">
      <w:pPr>
        <w:spacing w:line="480" w:lineRule="auto"/>
        <w:rPr>
          <w:rFonts w:ascii="Times New Roman" w:hAnsi="Times New Roman" w:cs="Times New Roman"/>
          <w:sz w:val="24"/>
          <w:szCs w:val="24"/>
        </w:rPr>
      </w:pPr>
      <w:r w:rsidRPr="006641FD">
        <w:rPr>
          <w:rFonts w:ascii="Times New Roman" w:hAnsi="Times New Roman" w:cs="Times New Roman"/>
          <w:sz w:val="24"/>
          <w:szCs w:val="24"/>
        </w:rPr>
        <w:t>About which</w:t>
      </w:r>
      <w:r w:rsidR="006E5871" w:rsidRPr="006641FD">
        <w:rPr>
          <w:rFonts w:ascii="Times New Roman" w:hAnsi="Times New Roman" w:cs="Times New Roman"/>
          <w:sz w:val="24"/>
          <w:szCs w:val="24"/>
        </w:rPr>
        <w:t xml:space="preserve"> see above chapter [292] Boy (</w:t>
      </w:r>
      <w:r w:rsidR="006E5871" w:rsidRPr="006641FD">
        <w:rPr>
          <w:rFonts w:ascii="Times New Roman" w:hAnsi="Times New Roman" w:cs="Times New Roman"/>
          <w:i/>
          <w:sz w:val="24"/>
          <w:szCs w:val="24"/>
        </w:rPr>
        <w:t>Puer</w:t>
      </w:r>
      <w:r w:rsidR="006E5871" w:rsidRPr="006641FD">
        <w:rPr>
          <w:rFonts w:ascii="Times New Roman" w:hAnsi="Times New Roman" w:cs="Times New Roman"/>
          <w:sz w:val="24"/>
          <w:szCs w:val="24"/>
        </w:rPr>
        <w:t>).</w:t>
      </w:r>
    </w:p>
    <w:sectPr w:rsidR="006E5871" w:rsidRPr="006641FD">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3A0CA" w14:textId="77777777" w:rsidR="00F90231" w:rsidRDefault="00F90231" w:rsidP="00F90231">
      <w:pPr>
        <w:spacing w:after="0" w:line="240" w:lineRule="auto"/>
      </w:pPr>
      <w:r>
        <w:separator/>
      </w:r>
    </w:p>
  </w:endnote>
  <w:endnote w:type="continuationSeparator" w:id="0">
    <w:p w14:paraId="6E47FF37" w14:textId="77777777" w:rsidR="00F90231" w:rsidRDefault="00F90231" w:rsidP="00F90231">
      <w:pPr>
        <w:spacing w:after="0" w:line="240" w:lineRule="auto"/>
      </w:pPr>
      <w:r>
        <w:continuationSeparator/>
      </w:r>
    </w:p>
  </w:endnote>
  <w:endnote w:id="1">
    <w:p w14:paraId="72978398" w14:textId="77777777" w:rsidR="00F90231" w:rsidRPr="00F90231" w:rsidRDefault="00F90231" w:rsidP="00F90231">
      <w:pPr>
        <w:pStyle w:val="EndnoteText"/>
        <w:rPr>
          <w:rFonts w:ascii="Times New Roman" w:hAnsi="Times New Roman" w:cs="Times New Roman"/>
          <w:sz w:val="24"/>
          <w:szCs w:val="24"/>
        </w:rPr>
      </w:pPr>
      <w:r w:rsidRPr="00F90231">
        <w:rPr>
          <w:rStyle w:val="EndnoteReference"/>
          <w:rFonts w:ascii="Times New Roman" w:hAnsi="Times New Roman" w:cs="Times New Roman"/>
          <w:sz w:val="24"/>
          <w:szCs w:val="24"/>
        </w:rPr>
        <w:endnoteRef/>
      </w:r>
      <w:r w:rsidRPr="00F90231">
        <w:rPr>
          <w:rFonts w:ascii="Times New Roman" w:hAnsi="Times New Roman" w:cs="Times New Roman"/>
          <w:sz w:val="24"/>
          <w:szCs w:val="24"/>
        </w:rPr>
        <w:t xml:space="preserve"> </w:t>
      </w:r>
      <w:r w:rsidRPr="00F90231">
        <w:rPr>
          <w:rFonts w:ascii="Times New Roman" w:hAnsi="Times New Roman" w:cs="Times New Roman"/>
          <w:sz w:val="24"/>
          <w:szCs w:val="24"/>
        </w:rPr>
        <w:t xml:space="preserve">Cf. Aristotle, </w:t>
      </w:r>
      <w:r w:rsidRPr="00F90231">
        <w:rPr>
          <w:rFonts w:ascii="Times New Roman" w:hAnsi="Times New Roman" w:cs="Times New Roman"/>
          <w:i/>
          <w:sz w:val="24"/>
          <w:szCs w:val="24"/>
        </w:rPr>
        <w:t>On the Soul</w:t>
      </w:r>
      <w:r w:rsidRPr="00F90231">
        <w:rPr>
          <w:rFonts w:ascii="Times New Roman" w:hAnsi="Times New Roman" w:cs="Times New Roman"/>
          <w:sz w:val="24"/>
          <w:szCs w:val="24"/>
        </w:rPr>
        <w:t xml:space="preserve"> 2.2 414a4 Barnes 1:658): similarly that whereby we are in health may be either (a) health or (b) the body or some part of the body; and since of the two terms thus contrasted knowledge or health is the name of a form, essence, or ratio, or if we so express it an actuality of a recipient matter-knowledge of what is capable of knowing, health of what is capable of being made healthy (for the operation of that which is capable of originating change terminates and has its seat in what is changed or altered)</w:t>
      </w:r>
    </w:p>
    <w:p w14:paraId="051C3385" w14:textId="39A059DA" w:rsidR="00F90231" w:rsidRPr="00F90231" w:rsidRDefault="00F90231">
      <w:pPr>
        <w:pStyle w:val="EndnoteText"/>
        <w:rPr>
          <w:rFonts w:ascii="Times New Roman" w:hAnsi="Times New Roman" w:cs="Times New Roman"/>
          <w:sz w:val="24"/>
          <w:szCs w:val="24"/>
        </w:rPr>
      </w:pPr>
    </w:p>
  </w:endnote>
  <w:endnote w:id="2">
    <w:p w14:paraId="62766C6F" w14:textId="2B19DE9A" w:rsidR="00F90231" w:rsidRPr="00F90231" w:rsidRDefault="00F90231">
      <w:pPr>
        <w:pStyle w:val="EndnoteText"/>
        <w:rPr>
          <w:rFonts w:ascii="Times New Roman" w:hAnsi="Times New Roman" w:cs="Times New Roman"/>
          <w:sz w:val="24"/>
          <w:szCs w:val="24"/>
        </w:rPr>
      </w:pPr>
      <w:r w:rsidRPr="00F90231">
        <w:rPr>
          <w:rStyle w:val="EndnoteReference"/>
          <w:rFonts w:ascii="Times New Roman" w:hAnsi="Times New Roman" w:cs="Times New Roman"/>
          <w:sz w:val="24"/>
          <w:szCs w:val="24"/>
        </w:rPr>
        <w:endnoteRef/>
      </w:r>
      <w:r w:rsidRPr="00F90231">
        <w:rPr>
          <w:rFonts w:ascii="Times New Roman" w:hAnsi="Times New Roman" w:cs="Times New Roman"/>
          <w:sz w:val="24"/>
          <w:szCs w:val="24"/>
        </w:rPr>
        <w:t xml:space="preserve"> </w:t>
      </w:r>
      <w:bookmarkStart w:id="0" w:name="_Hlk24820585"/>
      <w:r w:rsidRPr="00F90231">
        <w:rPr>
          <w:rFonts w:ascii="Times New Roman" w:hAnsi="Times New Roman" w:cs="Times New Roman"/>
          <w:sz w:val="24"/>
          <w:szCs w:val="24"/>
        </w:rPr>
        <w:t xml:space="preserve">Boethius, </w:t>
      </w:r>
      <w:r w:rsidRPr="00F90231">
        <w:rPr>
          <w:rFonts w:ascii="Times New Roman" w:hAnsi="Times New Roman" w:cs="Times New Roman"/>
          <w:i/>
          <w:sz w:val="24"/>
          <w:szCs w:val="24"/>
        </w:rPr>
        <w:t>De consolatione Philosophiae</w:t>
      </w:r>
      <w:r w:rsidRPr="00F90231">
        <w:rPr>
          <w:rFonts w:ascii="Times New Roman" w:hAnsi="Times New Roman" w:cs="Times New Roman"/>
          <w:sz w:val="24"/>
          <w:szCs w:val="24"/>
        </w:rPr>
        <w:t xml:space="preserve"> 4 pr. 6 (PL 63:818)</w:t>
      </w:r>
      <w:bookmarkEnd w:id="0"/>
      <w:r w:rsidRPr="00F90231">
        <w:rPr>
          <w:rFonts w:ascii="Times New Roman" w:hAnsi="Times New Roman" w:cs="Times New Roman"/>
          <w:sz w:val="24"/>
          <w:szCs w:val="24"/>
        </w:rPr>
        <w:t>: Quid vero aliud animorum salus videtur esse, quam probitas? quid aegritudo, quam vitia? Quis autem alius vel servator bonorum, vel malorum depulsor, quam rector ac medicator mentium Deus? Qui, cum ex alta providentiae specula respicit, quid unicuique conveniat agnoscit, et, quod convenire novit, accommodat.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2D2C4" w14:textId="77777777" w:rsidR="00F90231" w:rsidRDefault="00F90231" w:rsidP="00F90231">
      <w:pPr>
        <w:spacing w:after="0" w:line="240" w:lineRule="auto"/>
      </w:pPr>
      <w:r>
        <w:separator/>
      </w:r>
    </w:p>
  </w:footnote>
  <w:footnote w:type="continuationSeparator" w:id="0">
    <w:p w14:paraId="1F94DCD0" w14:textId="77777777" w:rsidR="00F90231" w:rsidRDefault="00F90231" w:rsidP="00F902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7A7"/>
    <w:rsid w:val="0002768F"/>
    <w:rsid w:val="00086AE4"/>
    <w:rsid w:val="001F1DC0"/>
    <w:rsid w:val="00217B1D"/>
    <w:rsid w:val="003B5765"/>
    <w:rsid w:val="00505E32"/>
    <w:rsid w:val="0059462D"/>
    <w:rsid w:val="005A1D49"/>
    <w:rsid w:val="00632729"/>
    <w:rsid w:val="006641FD"/>
    <w:rsid w:val="0069311E"/>
    <w:rsid w:val="006970B9"/>
    <w:rsid w:val="006E5871"/>
    <w:rsid w:val="00780853"/>
    <w:rsid w:val="00A307A7"/>
    <w:rsid w:val="00A8490D"/>
    <w:rsid w:val="00B1619F"/>
    <w:rsid w:val="00B711EB"/>
    <w:rsid w:val="00B90788"/>
    <w:rsid w:val="00C02FCC"/>
    <w:rsid w:val="00DC72B2"/>
    <w:rsid w:val="00E2571B"/>
    <w:rsid w:val="00EA0F91"/>
    <w:rsid w:val="00EA725F"/>
    <w:rsid w:val="00F407F5"/>
    <w:rsid w:val="00F4083E"/>
    <w:rsid w:val="00F90231"/>
    <w:rsid w:val="00FB4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4D0D1"/>
  <w15:chartTrackingRefBased/>
  <w15:docId w15:val="{84EB3331-7B4D-4B47-809A-5B6169CF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AE4"/>
    <w:rPr>
      <w:rFonts w:ascii="Segoe UI" w:hAnsi="Segoe UI" w:cs="Segoe UI"/>
      <w:sz w:val="18"/>
      <w:szCs w:val="18"/>
    </w:rPr>
  </w:style>
  <w:style w:type="paragraph" w:styleId="EndnoteText">
    <w:name w:val="endnote text"/>
    <w:basedOn w:val="Normal"/>
    <w:link w:val="EndnoteTextChar"/>
    <w:uiPriority w:val="99"/>
    <w:semiHidden/>
    <w:unhideWhenUsed/>
    <w:rsid w:val="00F902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0231"/>
    <w:rPr>
      <w:sz w:val="20"/>
      <w:szCs w:val="20"/>
    </w:rPr>
  </w:style>
  <w:style w:type="character" w:styleId="EndnoteReference">
    <w:name w:val="endnote reference"/>
    <w:basedOn w:val="DefaultParagraphFont"/>
    <w:uiPriority w:val="99"/>
    <w:semiHidden/>
    <w:unhideWhenUsed/>
    <w:rsid w:val="00F902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964A717-92D2-4C75-8532-45C9FA12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3</cp:revision>
  <cp:lastPrinted>2020-12-30T21:17:00Z</cp:lastPrinted>
  <dcterms:created xsi:type="dcterms:W3CDTF">2020-12-30T20:58:00Z</dcterms:created>
  <dcterms:modified xsi:type="dcterms:W3CDTF">2020-12-30T21:17:00Z</dcterms:modified>
</cp:coreProperties>
</file>