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8036" w14:textId="77777777" w:rsidR="00B9284F" w:rsidRPr="00705D90" w:rsidRDefault="00371563" w:rsidP="00371563">
      <w:pPr>
        <w:spacing w:line="480" w:lineRule="auto"/>
        <w:rPr>
          <w:rFonts w:cs="Times New Roman"/>
        </w:rPr>
      </w:pPr>
      <w:r w:rsidRPr="00705D90">
        <w:rPr>
          <w:rFonts w:cs="Times New Roman"/>
        </w:rPr>
        <w:t>311 To Return (</w:t>
      </w:r>
      <w:r w:rsidRPr="00705D90">
        <w:rPr>
          <w:rFonts w:cs="Times New Roman"/>
          <w:i/>
        </w:rPr>
        <w:t>Reddere</w:t>
      </w:r>
      <w:r w:rsidRPr="00705D90">
        <w:rPr>
          <w:rFonts w:cs="Times New Roman"/>
        </w:rPr>
        <w:t>)</w:t>
      </w:r>
    </w:p>
    <w:p w14:paraId="54F96FA8" w14:textId="2667FD13" w:rsidR="00371563" w:rsidRPr="00705D90" w:rsidRDefault="007C6D4B" w:rsidP="00371563">
      <w:pPr>
        <w:spacing w:line="480" w:lineRule="auto"/>
        <w:rPr>
          <w:rFonts w:cs="Times New Roman"/>
        </w:rPr>
      </w:pPr>
      <w:r w:rsidRPr="00705D90">
        <w:rPr>
          <w:rFonts w:cs="Times New Roman"/>
        </w:rPr>
        <w:t>Sometimes evil is returned for good,</w:t>
      </w:r>
      <w:r w:rsidR="00BD5E8A" w:rsidRPr="00705D90">
        <w:rPr>
          <w:rStyle w:val="EndnoteReference"/>
          <w:rFonts w:cs="Times New Roman"/>
        </w:rPr>
        <w:endnoteReference w:id="1"/>
      </w:r>
      <w:r w:rsidRPr="00705D90">
        <w:rPr>
          <w:rFonts w:cs="Times New Roman"/>
        </w:rPr>
        <w:t xml:space="preserve"> just as the Jews did to Christ, Psal. [34:12]: </w:t>
      </w:r>
      <w:r w:rsidR="002B19AE" w:rsidRPr="00705D90">
        <w:rPr>
          <w:rFonts w:cs="Times New Roman"/>
        </w:rPr>
        <w:t>“They repaid me evil for good.”</w:t>
      </w:r>
      <w:r w:rsidR="005E5F30" w:rsidRPr="00705D90">
        <w:rPr>
          <w:rFonts w:cs="Times New Roman"/>
        </w:rPr>
        <w:t xml:space="preserve"> And this is perversity, Pro</w:t>
      </w:r>
      <w:r w:rsidR="002B19AE" w:rsidRPr="00705D90">
        <w:rPr>
          <w:rFonts w:cs="Times New Roman"/>
        </w:rPr>
        <w:t>v. 17[:13]: “</w:t>
      </w:r>
      <w:r w:rsidR="005E5F30" w:rsidRPr="00705D90">
        <w:rPr>
          <w:rFonts w:cs="Times New Roman"/>
        </w:rPr>
        <w:t>He that renders</w:t>
      </w:r>
      <w:r w:rsidR="002B19AE" w:rsidRPr="00705D90">
        <w:rPr>
          <w:rFonts w:cs="Times New Roman"/>
        </w:rPr>
        <w:t xml:space="preserve"> evil for good, evil shall not depart from his house.”</w:t>
      </w:r>
    </w:p>
    <w:p w14:paraId="003D6A49" w14:textId="5AC047BA" w:rsidR="002B19AE" w:rsidRPr="00705D90" w:rsidRDefault="002B19AE" w:rsidP="00371563">
      <w:pPr>
        <w:spacing w:line="480" w:lineRule="auto"/>
        <w:rPr>
          <w:rFonts w:cs="Times New Roman"/>
        </w:rPr>
      </w:pPr>
      <w:r w:rsidRPr="00705D90">
        <w:rPr>
          <w:rFonts w:cs="Times New Roman"/>
        </w:rPr>
        <w:t>Sometimes they return the opposite, namely, good for evil,</w:t>
      </w:r>
      <w:r w:rsidR="00BD5E8A" w:rsidRPr="00705D90">
        <w:rPr>
          <w:rStyle w:val="EndnoteReference"/>
          <w:rFonts w:cs="Times New Roman"/>
        </w:rPr>
        <w:endnoteReference w:id="2"/>
      </w:r>
      <w:r w:rsidRPr="00705D90">
        <w:rPr>
          <w:rFonts w:cs="Times New Roman"/>
        </w:rPr>
        <w:t xml:space="preserve"> just as God did for us, Gen. last chapter [50:20]: “You thought evil against me: but God turned it into good.” And this is charity, Matt. 5[:44]: “</w:t>
      </w:r>
      <w:r w:rsidR="00C80209" w:rsidRPr="00705D90">
        <w:rPr>
          <w:rFonts w:cs="Times New Roman"/>
        </w:rPr>
        <w:t>D</w:t>
      </w:r>
      <w:r w:rsidRPr="00705D90">
        <w:rPr>
          <w:rFonts w:cs="Times New Roman"/>
        </w:rPr>
        <w:t>o good to them that hate you</w:t>
      </w:r>
      <w:r w:rsidR="00C80209" w:rsidRPr="00705D90">
        <w:rPr>
          <w:rFonts w:cs="Times New Roman"/>
        </w:rPr>
        <w:t>.”</w:t>
      </w:r>
    </w:p>
    <w:p w14:paraId="4F23155C" w14:textId="2FF486D2" w:rsidR="00C80209" w:rsidRPr="00705D90" w:rsidRDefault="00C80209" w:rsidP="00371563">
      <w:pPr>
        <w:spacing w:line="480" w:lineRule="auto"/>
        <w:rPr>
          <w:rFonts w:cs="Times New Roman"/>
        </w:rPr>
      </w:pPr>
      <w:r w:rsidRPr="00705D90">
        <w:rPr>
          <w:rFonts w:cs="Times New Roman"/>
        </w:rPr>
        <w:t>Third, some return evil for evil,</w:t>
      </w:r>
      <w:r w:rsidR="00467890" w:rsidRPr="00705D90">
        <w:rPr>
          <w:rStyle w:val="EndnoteReference"/>
          <w:rFonts w:cs="Times New Roman"/>
        </w:rPr>
        <w:endnoteReference w:id="3"/>
      </w:r>
      <w:r w:rsidRPr="00705D90">
        <w:rPr>
          <w:rFonts w:cs="Times New Roman"/>
        </w:rPr>
        <w:t xml:space="preserve"> and this is vindictive and cruel, against which it is said in [1] Thess. 5[:15]: “See that none render evil for evil.” Rom. 12[:16-17]: “Be not wise in your own conceits. To no man rendering evil for evil. Providing good things, not only in the sight of God, but also in the sight of all men.” Note what they see here, note what they provide before men and not before hypocrites, before God and not before men, sinners before God and before men, the just and the famous.</w:t>
      </w:r>
    </w:p>
    <w:p w14:paraId="0FF75606" w14:textId="113C25C5" w:rsidR="00C80209" w:rsidRPr="00705D90" w:rsidRDefault="00C80209" w:rsidP="00371563">
      <w:pPr>
        <w:spacing w:line="480" w:lineRule="auto"/>
        <w:rPr>
          <w:rFonts w:cs="Times New Roman"/>
        </w:rPr>
      </w:pPr>
      <w:r w:rsidRPr="00705D90">
        <w:rPr>
          <w:rFonts w:cs="Times New Roman"/>
        </w:rPr>
        <w:t>¶ Fourth, they return good for good,</w:t>
      </w:r>
      <w:r w:rsidR="00467890" w:rsidRPr="00705D90">
        <w:rPr>
          <w:rStyle w:val="EndnoteReference"/>
          <w:rFonts w:cs="Times New Roman"/>
        </w:rPr>
        <w:endnoteReference w:id="4"/>
      </w:r>
      <w:r w:rsidRPr="00705D90">
        <w:rPr>
          <w:rFonts w:cs="Times New Roman"/>
        </w:rPr>
        <w:t xml:space="preserve"> the just to each other, and God of the law to the just, Psal. </w:t>
      </w:r>
      <w:r w:rsidR="00370540" w:rsidRPr="00705D90">
        <w:rPr>
          <w:rFonts w:cs="Times New Roman"/>
        </w:rPr>
        <w:t xml:space="preserve">[124:4]: “Do good, O Lord, to those that are good, and to the upright of heart.” And the opposite the good to God who for benefits received return public praise and this is of justice and equity, Prov. last chapter [31:12]: “She will render him good, and not evil.” </w:t>
      </w:r>
      <w:r w:rsidR="00D15073" w:rsidRPr="00705D90">
        <w:rPr>
          <w:rFonts w:cs="Times New Roman"/>
        </w:rPr>
        <w:t>So,</w:t>
      </w:r>
      <w:r w:rsidR="00370540" w:rsidRPr="00705D90">
        <w:rPr>
          <w:rFonts w:cs="Times New Roman"/>
        </w:rPr>
        <w:t xml:space="preserve"> Tobias rendered to the angel, Tob. 9[:6]. And Jethro rendered to Moses, Exod. 18[:5].</w:t>
      </w:r>
    </w:p>
    <w:p w14:paraId="1EABDFC0" w14:textId="77777777" w:rsidR="00370540" w:rsidRPr="00705D90" w:rsidRDefault="00370540" w:rsidP="00371563">
      <w:pPr>
        <w:spacing w:line="480" w:lineRule="auto"/>
        <w:rPr>
          <w:rFonts w:cs="Times New Roman"/>
        </w:rPr>
      </w:pPr>
      <w:r w:rsidRPr="00705D90">
        <w:rPr>
          <w:rFonts w:cs="Times New Roman"/>
        </w:rPr>
        <w:t xml:space="preserve">¶ Again, note </w:t>
      </w:r>
      <w:r w:rsidR="008D577F" w:rsidRPr="00705D90">
        <w:rPr>
          <w:rFonts w:cs="Times New Roman"/>
        </w:rPr>
        <w:t>that man ou</w:t>
      </w:r>
      <w:r w:rsidR="0013168D" w:rsidRPr="00705D90">
        <w:rPr>
          <w:rFonts w:cs="Times New Roman"/>
        </w:rPr>
        <w:t>gh</w:t>
      </w:r>
      <w:r w:rsidR="008D577F" w:rsidRPr="00705D90">
        <w:rPr>
          <w:rFonts w:cs="Times New Roman"/>
        </w:rPr>
        <w:t>t to render something</w:t>
      </w:r>
      <w:r w:rsidR="00AD2B2C" w:rsidRPr="00705D90">
        <w:rPr>
          <w:rFonts w:cs="Times New Roman"/>
        </w:rPr>
        <w:t>s</w:t>
      </w:r>
      <w:r w:rsidR="008D577F" w:rsidRPr="00705D90">
        <w:rPr>
          <w:rFonts w:cs="Times New Roman"/>
        </w:rPr>
        <w:t>, and God somethings. Man ought to render somethings to God and somethings to man, Matt. 22[:21]: “Render therefore to Caesar the things that are Caesar's; and to God, the things that are God's.</w:t>
      </w:r>
    </w:p>
    <w:p w14:paraId="42B38BBC" w14:textId="77777777" w:rsidR="008D577F" w:rsidRPr="00705D90" w:rsidRDefault="008D577F" w:rsidP="00371563">
      <w:pPr>
        <w:spacing w:line="480" w:lineRule="auto"/>
        <w:rPr>
          <w:rFonts w:cs="Times New Roman"/>
        </w:rPr>
      </w:pPr>
      <w:r w:rsidRPr="00705D90">
        <w:rPr>
          <w:rFonts w:cs="Times New Roman"/>
        </w:rPr>
        <w:lastRenderedPageBreak/>
        <w:t xml:space="preserve">¶ Therefore man first ought to render the obsequies of the faith, Eccle. 5[:3]: “If you have vowed </w:t>
      </w:r>
      <w:r w:rsidR="00D15073" w:rsidRPr="00705D90">
        <w:rPr>
          <w:rFonts w:cs="Times New Roman"/>
        </w:rPr>
        <w:t>anything</w:t>
      </w:r>
      <w:r w:rsidRPr="00705D90">
        <w:rPr>
          <w:rFonts w:cs="Times New Roman"/>
        </w:rPr>
        <w:t xml:space="preserve"> to God, defer not to pay it.</w:t>
      </w:r>
      <w:r w:rsidR="00EB7CC1" w:rsidRPr="00705D90">
        <w:rPr>
          <w:rFonts w:cs="Times New Roman"/>
        </w:rPr>
        <w:t xml:space="preserve">” This we did in baptism. </w:t>
      </w:r>
      <w:r w:rsidR="00D15073" w:rsidRPr="00705D90">
        <w:rPr>
          <w:rFonts w:cs="Times New Roman"/>
        </w:rPr>
        <w:t>Therefore,</w:t>
      </w:r>
      <w:r w:rsidR="00EB7CC1" w:rsidRPr="00705D90">
        <w:rPr>
          <w:rFonts w:cs="Times New Roman"/>
        </w:rPr>
        <w:t xml:space="preserve"> the Psal. [60:9}: “I may pay my vows from day to day.”</w:t>
      </w:r>
    </w:p>
    <w:p w14:paraId="7D0493F8" w14:textId="747323F2" w:rsidR="00A8091B" w:rsidRPr="00705D90" w:rsidRDefault="00EB7CC1" w:rsidP="0096656F">
      <w:pPr>
        <w:spacing w:line="480" w:lineRule="auto"/>
        <w:rPr>
          <w:rFonts w:cs="Times New Roman"/>
        </w:rPr>
      </w:pPr>
      <w:r w:rsidRPr="00705D90">
        <w:rPr>
          <w:rFonts w:cs="Times New Roman"/>
        </w:rPr>
        <w:t xml:space="preserve">¶ Again, in the Psal. [49:14]: “Pay your vows to the </w:t>
      </w:r>
      <w:r w:rsidR="00D15073" w:rsidRPr="00705D90">
        <w:rPr>
          <w:rFonts w:cs="Times New Roman"/>
        </w:rPr>
        <w:t>Highest</w:t>
      </w:r>
      <w:r w:rsidRPr="00705D90">
        <w:rPr>
          <w:rFonts w:cs="Times New Roman"/>
        </w:rPr>
        <w:t xml:space="preserve">.” But I ask, when can man render to God </w:t>
      </w:r>
      <w:r w:rsidR="00D15073" w:rsidRPr="00705D90">
        <w:rPr>
          <w:rFonts w:cs="Times New Roman"/>
        </w:rPr>
        <w:t>those things</w:t>
      </w:r>
      <w:r w:rsidRPr="00705D90">
        <w:rPr>
          <w:rFonts w:cs="Times New Roman"/>
        </w:rPr>
        <w:t xml:space="preserve"> which he has consumed, Matt. 18[:26]: “Have patience with me, and I will pay you all.” I respond, he returns as he can, for otherwise he cannot. Unless just as the one defaulting of debts he returns to the creditor grass for fruit. Rather God accepts straw from the </w:t>
      </w:r>
      <w:r w:rsidR="00705D90" w:rsidRPr="00705D90">
        <w:rPr>
          <w:rFonts w:cs="Times New Roman"/>
        </w:rPr>
        <w:t>hearts,</w:t>
      </w:r>
      <w:r w:rsidRPr="00705D90">
        <w:rPr>
          <w:rFonts w:cs="Times New Roman"/>
        </w:rPr>
        <w:t xml:space="preserve"> and he is content with fragments, Luc. 7[:42]:</w:t>
      </w:r>
      <w:r w:rsidR="009E62C3" w:rsidRPr="00705D90">
        <w:rPr>
          <w:rFonts w:cs="Times New Roman"/>
        </w:rPr>
        <w:t xml:space="preserve"> “Whereas they had not wherewith to pay, he forgave them both.” </w:t>
      </w:r>
      <w:r w:rsidR="00D15073" w:rsidRPr="00705D90">
        <w:rPr>
          <w:rFonts w:cs="Times New Roman"/>
        </w:rPr>
        <w:t>Thus,</w:t>
      </w:r>
      <w:r w:rsidR="009E62C3" w:rsidRPr="00705D90">
        <w:rPr>
          <w:rFonts w:cs="Times New Roman"/>
        </w:rPr>
        <w:t xml:space="preserve"> it is concerning God and us, Augustine, </w:t>
      </w:r>
      <w:r w:rsidR="009E62C3" w:rsidRPr="00705D90">
        <w:rPr>
          <w:rFonts w:cs="Times New Roman"/>
          <w:i/>
        </w:rPr>
        <w:t>Epist</w:t>
      </w:r>
      <w:r w:rsidR="00D15073" w:rsidRPr="00705D90">
        <w:rPr>
          <w:rFonts w:cs="Times New Roman"/>
          <w:i/>
        </w:rPr>
        <w:t>o</w:t>
      </w:r>
      <w:r w:rsidR="009E62C3" w:rsidRPr="00705D90">
        <w:rPr>
          <w:rFonts w:cs="Times New Roman"/>
          <w:i/>
        </w:rPr>
        <w:t>la</w:t>
      </w:r>
      <w:r w:rsidR="009E62C3" w:rsidRPr="00705D90">
        <w:rPr>
          <w:rFonts w:cs="Times New Roman"/>
        </w:rPr>
        <w:t xml:space="preserve"> 27,</w:t>
      </w:r>
      <w:r w:rsidR="009E3F24" w:rsidRPr="00705D90">
        <w:rPr>
          <w:rStyle w:val="EndnoteReference"/>
          <w:rFonts w:cs="Times New Roman"/>
        </w:rPr>
        <w:endnoteReference w:id="5"/>
      </w:r>
      <w:r w:rsidR="009E62C3" w:rsidRPr="00705D90">
        <w:rPr>
          <w:rFonts w:cs="Times New Roman"/>
        </w:rPr>
        <w:t xml:space="preserve"> </w:t>
      </w:r>
      <w:r w:rsidR="0096656F" w:rsidRPr="00705D90">
        <w:rPr>
          <w:rFonts w:cs="Times New Roman"/>
        </w:rPr>
        <w:t>repay what you have vowed, because you</w:t>
      </w:r>
      <w:r w:rsidR="00242D19" w:rsidRPr="00705D90">
        <w:rPr>
          <w:rFonts w:cs="Times New Roman"/>
        </w:rPr>
        <w:t xml:space="preserve"> are those things.</w:t>
      </w:r>
      <w:r w:rsidR="0096656F" w:rsidRPr="00705D90">
        <w:rPr>
          <w:rFonts w:cs="Times New Roman"/>
        </w:rPr>
        <w:t xml:space="preserve"> </w:t>
      </w:r>
      <w:r w:rsidR="00242D19" w:rsidRPr="00705D90">
        <w:rPr>
          <w:rFonts w:cs="Times New Roman"/>
        </w:rPr>
        <w:t>N</w:t>
      </w:r>
      <w:r w:rsidR="0096656F" w:rsidRPr="00705D90">
        <w:rPr>
          <w:rFonts w:cs="Times New Roman"/>
        </w:rPr>
        <w:t>or lessen the repayment in repaying, but let it be saved and augmented</w:t>
      </w:r>
      <w:r w:rsidR="00242D19" w:rsidRPr="00705D90">
        <w:rPr>
          <w:rFonts w:cs="Times New Roman"/>
        </w:rPr>
        <w:t>,</w:t>
      </w:r>
      <w:r w:rsidR="0096656F" w:rsidRPr="00705D90">
        <w:rPr>
          <w:rFonts w:cs="Times New Roman"/>
        </w:rPr>
        <w:t xml:space="preserve"> </w:t>
      </w:r>
      <w:r w:rsidR="00242D19" w:rsidRPr="00705D90">
        <w:rPr>
          <w:rFonts w:cs="Times New Roman"/>
        </w:rPr>
        <w:t>t</w:t>
      </w:r>
      <w:r w:rsidR="0096656F" w:rsidRPr="00705D90">
        <w:rPr>
          <w:rFonts w:cs="Times New Roman"/>
        </w:rPr>
        <w:t xml:space="preserve">he demander should not grow from the repayments, but in himself he makes the </w:t>
      </w:r>
      <w:r w:rsidR="005E5F30" w:rsidRPr="00705D90">
        <w:rPr>
          <w:rFonts w:cs="Times New Roman"/>
        </w:rPr>
        <w:t>repayors</w:t>
      </w:r>
      <w:r w:rsidR="0096656F" w:rsidRPr="00705D90">
        <w:rPr>
          <w:rFonts w:cs="Times New Roman"/>
        </w:rPr>
        <w:t xml:space="preserve"> to grow. Hence it is that what is not repaid is lost</w:t>
      </w:r>
      <w:r w:rsidR="00242D19" w:rsidRPr="00705D90">
        <w:rPr>
          <w:rFonts w:cs="Times New Roman"/>
        </w:rPr>
        <w:t>.</w:t>
      </w:r>
      <w:r w:rsidR="0096656F" w:rsidRPr="00705D90">
        <w:rPr>
          <w:rFonts w:cs="Times New Roman"/>
        </w:rPr>
        <w:t xml:space="preserve"> </w:t>
      </w:r>
      <w:r w:rsidR="00242D19" w:rsidRPr="00705D90">
        <w:rPr>
          <w:rFonts w:cs="Times New Roman"/>
        </w:rPr>
        <w:t>W</w:t>
      </w:r>
      <w:r w:rsidR="0096656F" w:rsidRPr="00705D90">
        <w:rPr>
          <w:rFonts w:cs="Times New Roman"/>
        </w:rPr>
        <w:t xml:space="preserve">hat is repaid to the </w:t>
      </w:r>
      <w:r w:rsidR="005E5F30" w:rsidRPr="00705D90">
        <w:rPr>
          <w:rFonts w:cs="Times New Roman"/>
        </w:rPr>
        <w:t>repayor</w:t>
      </w:r>
      <w:r w:rsidR="0096656F" w:rsidRPr="00705D90">
        <w:rPr>
          <w:rFonts w:cs="Times New Roman"/>
        </w:rPr>
        <w:t xml:space="preserve"> is saved.</w:t>
      </w:r>
    </w:p>
    <w:p w14:paraId="33AD87C8" w14:textId="77777777" w:rsidR="0096656F" w:rsidRPr="00705D90" w:rsidRDefault="0096656F" w:rsidP="0096656F">
      <w:pPr>
        <w:spacing w:line="480" w:lineRule="auto"/>
        <w:rPr>
          <w:rFonts w:cs="Times New Roman"/>
        </w:rPr>
      </w:pPr>
      <w:r w:rsidRPr="00705D90">
        <w:rPr>
          <w:rFonts w:cs="Times New Roman"/>
        </w:rPr>
        <w:t>¶ Again, it is said man himself should render to God, so that he may be blessed from what he receives.</w:t>
      </w:r>
    </w:p>
    <w:p w14:paraId="233ED2B5" w14:textId="77777777" w:rsidR="0096656F" w:rsidRPr="00705D90" w:rsidRDefault="00714B73" w:rsidP="0096656F">
      <w:pPr>
        <w:spacing w:line="480" w:lineRule="auto"/>
        <w:rPr>
          <w:rFonts w:cs="Times New Roman"/>
        </w:rPr>
      </w:pPr>
      <w:r w:rsidRPr="00705D90">
        <w:rPr>
          <w:rFonts w:cs="Times New Roman"/>
        </w:rPr>
        <w:t xml:space="preserve">¶ Again, man should repay the divine precepts to completion, Prov. last </w:t>
      </w:r>
      <w:r w:rsidR="005E5F30" w:rsidRPr="00705D90">
        <w:rPr>
          <w:rFonts w:cs="Times New Roman"/>
        </w:rPr>
        <w:t>chapter</w:t>
      </w:r>
      <w:r w:rsidRPr="00705D90">
        <w:rPr>
          <w:rFonts w:cs="Times New Roman"/>
        </w:rPr>
        <w:t xml:space="preserve"> [31:12]: “She will render him,” that is, man to God, “good,” obedience, “and not evil,” faults.</w:t>
      </w:r>
    </w:p>
    <w:p w14:paraId="3C26356F" w14:textId="77777777" w:rsidR="00714B73" w:rsidRPr="00705D90" w:rsidRDefault="00714B73" w:rsidP="0096656F">
      <w:pPr>
        <w:spacing w:line="480" w:lineRule="auto"/>
        <w:rPr>
          <w:rFonts w:cs="Times New Roman"/>
        </w:rPr>
      </w:pPr>
      <w:r w:rsidRPr="00705D90">
        <w:rPr>
          <w:rFonts w:cs="Times New Roman"/>
        </w:rPr>
        <w:t xml:space="preserve">Again, he </w:t>
      </w:r>
      <w:r w:rsidR="005E5F30" w:rsidRPr="00705D90">
        <w:rPr>
          <w:rFonts w:cs="Times New Roman"/>
        </w:rPr>
        <w:t>ought</w:t>
      </w:r>
      <w:r w:rsidRPr="00705D90">
        <w:rPr>
          <w:rFonts w:cs="Times New Roman"/>
        </w:rPr>
        <w:t xml:space="preserve"> to repay divine benefits of graces and actions, Eccli. 35[:10]: “Give glory to God with a good heart.”</w:t>
      </w:r>
    </w:p>
    <w:p w14:paraId="20DCA856" w14:textId="77777777" w:rsidR="00714B73" w:rsidRPr="00705D90" w:rsidRDefault="00714B73" w:rsidP="0096656F">
      <w:pPr>
        <w:spacing w:line="480" w:lineRule="auto"/>
        <w:rPr>
          <w:rFonts w:cs="Times New Roman"/>
        </w:rPr>
      </w:pPr>
      <w:r w:rsidRPr="00705D90">
        <w:rPr>
          <w:rFonts w:cs="Times New Roman"/>
        </w:rPr>
        <w:t xml:space="preserve">¶ Again, he ought to repay compunction for the divine commendations, as the </w:t>
      </w:r>
      <w:r w:rsidR="005E5F30" w:rsidRPr="00705D90">
        <w:rPr>
          <w:rFonts w:cs="Times New Roman"/>
        </w:rPr>
        <w:t>dispenser</w:t>
      </w:r>
      <w:r w:rsidRPr="00705D90">
        <w:rPr>
          <w:rFonts w:cs="Times New Roman"/>
        </w:rPr>
        <w:t xml:space="preserve"> to the president, Luke 16[:2]: “Give an account of your stewardship,” that is, an agreement for the goods of nature, fortune, and grace. Rom. 14[:12</w:t>
      </w:r>
      <w:r w:rsidR="00801BCF" w:rsidRPr="00705D90">
        <w:rPr>
          <w:rFonts w:cs="Times New Roman"/>
        </w:rPr>
        <w:t>]</w:t>
      </w:r>
      <w:r w:rsidRPr="00705D90">
        <w:rPr>
          <w:rFonts w:cs="Times New Roman"/>
        </w:rPr>
        <w:t>: “Therefore every one of us shall render account to God for himself.</w:t>
      </w:r>
      <w:r w:rsidR="00801BCF" w:rsidRPr="00705D90">
        <w:rPr>
          <w:rFonts w:cs="Times New Roman"/>
        </w:rPr>
        <w:t xml:space="preserve">” Matt. 12[:36]: “For every idle word, that men shall speak, they shall render an account for it in the day of judgment.” </w:t>
      </w:r>
    </w:p>
    <w:p w14:paraId="4C32A9E2" w14:textId="77777777" w:rsidR="00801BCF" w:rsidRPr="00705D90" w:rsidRDefault="00801BCF" w:rsidP="0096656F">
      <w:pPr>
        <w:spacing w:line="480" w:lineRule="auto"/>
        <w:rPr>
          <w:rFonts w:cs="Times New Roman"/>
        </w:rPr>
      </w:pPr>
      <w:r w:rsidRPr="00705D90">
        <w:rPr>
          <w:rFonts w:cs="Times New Roman"/>
        </w:rPr>
        <w:t xml:space="preserve">Again, he should repay the settlement of promises, just as the guilty to his summoner, Psal. [65:13-14]: “I will pay to you my vows, which my lips have uttered.” And this ought to be done in three ways. </w:t>
      </w:r>
    </w:p>
    <w:p w14:paraId="4EAC173F" w14:textId="77777777" w:rsidR="00801BCF" w:rsidRPr="00705D90" w:rsidRDefault="00801BCF" w:rsidP="0096656F">
      <w:pPr>
        <w:spacing w:line="480" w:lineRule="auto"/>
        <w:rPr>
          <w:rFonts w:cs="Times New Roman"/>
        </w:rPr>
      </w:pPr>
      <w:r w:rsidRPr="00705D90">
        <w:rPr>
          <w:rFonts w:cs="Times New Roman"/>
        </w:rPr>
        <w:t xml:space="preserve">Because quickly, Eccle. 5[:3]: “If you have vowed </w:t>
      </w:r>
      <w:r w:rsidR="00D15073" w:rsidRPr="00705D90">
        <w:rPr>
          <w:rFonts w:cs="Times New Roman"/>
        </w:rPr>
        <w:t>anything</w:t>
      </w:r>
      <w:r w:rsidRPr="00705D90">
        <w:rPr>
          <w:rFonts w:cs="Times New Roman"/>
        </w:rPr>
        <w:t xml:space="preserve"> to God, defer not to pay it. For an unfaithful and foolish promise displeases him.”</w:t>
      </w:r>
    </w:p>
    <w:p w14:paraId="3B04A50D" w14:textId="77777777" w:rsidR="00801BCF" w:rsidRPr="00705D90" w:rsidRDefault="00801BCF" w:rsidP="0096656F">
      <w:pPr>
        <w:spacing w:line="480" w:lineRule="auto"/>
        <w:rPr>
          <w:rFonts w:cs="Times New Roman"/>
        </w:rPr>
      </w:pPr>
      <w:r w:rsidRPr="00705D90">
        <w:rPr>
          <w:rFonts w:cs="Times New Roman"/>
        </w:rPr>
        <w:t>Second, happily, Psal. [115:5]: “</w:t>
      </w:r>
      <w:r w:rsidR="00D94224" w:rsidRPr="00705D90">
        <w:rPr>
          <w:rFonts w:cs="Times New Roman"/>
        </w:rPr>
        <w:t>I will pay my vows before all his people.”</w:t>
      </w:r>
    </w:p>
    <w:p w14:paraId="3C3CC368" w14:textId="77777777" w:rsidR="00D94224" w:rsidRPr="00705D90" w:rsidRDefault="00D94224" w:rsidP="0096656F">
      <w:pPr>
        <w:spacing w:line="480" w:lineRule="auto"/>
        <w:rPr>
          <w:rFonts w:cs="Times New Roman"/>
        </w:rPr>
      </w:pPr>
      <w:r w:rsidRPr="00705D90">
        <w:rPr>
          <w:rFonts w:cs="Times New Roman"/>
        </w:rPr>
        <w:t xml:space="preserve">Third, wholly, Eccle. 5[:3-4]: “If you have vowed </w:t>
      </w:r>
      <w:r w:rsidR="00D15073" w:rsidRPr="00705D90">
        <w:rPr>
          <w:rFonts w:cs="Times New Roman"/>
        </w:rPr>
        <w:t>anything</w:t>
      </w:r>
      <w:r w:rsidRPr="00705D90">
        <w:rPr>
          <w:rFonts w:cs="Times New Roman"/>
        </w:rPr>
        <w:t xml:space="preserve"> to God, defer not to pay it. For it is much better not to vow, than after a vow,” etc.</w:t>
      </w:r>
    </w:p>
    <w:p w14:paraId="022144E7" w14:textId="6D5244B6" w:rsidR="00165F16" w:rsidRPr="00705D90" w:rsidRDefault="00D94224" w:rsidP="005732FC">
      <w:pPr>
        <w:spacing w:line="480" w:lineRule="auto"/>
        <w:rPr>
          <w:rFonts w:cs="Times New Roman"/>
        </w:rPr>
      </w:pPr>
      <w:r w:rsidRPr="00705D90">
        <w:rPr>
          <w:rFonts w:cs="Times New Roman"/>
        </w:rPr>
        <w:t xml:space="preserve">Second, a man ought to repay to a man what things are of friendship and justice, Rom. 13[:7]: “Render therefore to all men their dues.” Wherefore also Gen. 20[:14], God commanded Abimelech the king of Gerara that he render to Abraham “his wife Sarah.” </w:t>
      </w:r>
      <w:r w:rsidR="00A86462" w:rsidRPr="00705D90">
        <w:rPr>
          <w:rFonts w:cs="Times New Roman"/>
        </w:rPr>
        <w:t xml:space="preserve">Otherwise he is delayed and does like with other gifts. Wherefore </w:t>
      </w:r>
      <w:r w:rsidR="005E5F30" w:rsidRPr="00705D90">
        <w:rPr>
          <w:rFonts w:cs="Times New Roman"/>
        </w:rPr>
        <w:t>Augustine</w:t>
      </w:r>
      <w:r w:rsidR="00A86462" w:rsidRPr="00705D90">
        <w:rPr>
          <w:rFonts w:cs="Times New Roman"/>
        </w:rPr>
        <w:t>,</w:t>
      </w:r>
      <w:r w:rsidR="00705D90">
        <w:rPr>
          <w:rFonts w:cs="Times New Roman"/>
        </w:rPr>
        <w:t xml:space="preserve"> </w:t>
      </w:r>
      <w:r w:rsidR="009E3F24" w:rsidRPr="00705D90">
        <w:rPr>
          <w:rFonts w:cs="Times New Roman"/>
          <w:i/>
          <w:iCs/>
        </w:rPr>
        <w:t>Sermo</w:t>
      </w:r>
      <w:r w:rsidR="00A86462" w:rsidRPr="00705D90">
        <w:rPr>
          <w:rFonts w:cs="Times New Roman"/>
        </w:rPr>
        <w:t xml:space="preserve"> </w:t>
      </w:r>
      <w:r w:rsidR="009E3F24" w:rsidRPr="00705D90">
        <w:rPr>
          <w:rFonts w:cs="Times New Roman"/>
        </w:rPr>
        <w:t>d</w:t>
      </w:r>
      <w:r w:rsidR="00A86462" w:rsidRPr="00705D90">
        <w:rPr>
          <w:rFonts w:cs="Times New Roman"/>
          <w:i/>
        </w:rPr>
        <w:t>e verbis apostoli</w:t>
      </w:r>
      <w:r w:rsidR="009E3F24" w:rsidRPr="00705D90">
        <w:rPr>
          <w:rFonts w:cs="Times New Roman"/>
          <w:iCs/>
        </w:rPr>
        <w:t>,</w:t>
      </w:r>
      <w:r w:rsidR="009E3F24" w:rsidRPr="00705D90">
        <w:rPr>
          <w:rStyle w:val="EndnoteReference"/>
          <w:rFonts w:cs="Times New Roman"/>
          <w:iCs/>
        </w:rPr>
        <w:endnoteReference w:id="6"/>
      </w:r>
      <w:r w:rsidR="00165F16" w:rsidRPr="00705D90">
        <w:rPr>
          <w:rFonts w:cs="Times New Roman"/>
        </w:rPr>
        <w:t xml:space="preserve"> but he says, that if you have found and not give back, you are a robber. Where he narrated co</w:t>
      </w:r>
      <w:r w:rsidR="005E5F30" w:rsidRPr="00705D90">
        <w:rPr>
          <w:rFonts w:cs="Times New Roman"/>
        </w:rPr>
        <w:t>ncerning a certain poor man, who</w:t>
      </w:r>
      <w:r w:rsidR="00165F16" w:rsidRPr="00705D90">
        <w:rPr>
          <w:rFonts w:cs="Times New Roman"/>
        </w:rPr>
        <w:t xml:space="preserve"> finding a sack full of coins, that is, two hundred solidi. This man proposed a public announcement so that whoever lost it should come to a determined place and give signs and circumstances of the matter</w:t>
      </w:r>
      <w:r w:rsidR="0045270C" w:rsidRPr="00705D90">
        <w:rPr>
          <w:rFonts w:cs="Times New Roman"/>
        </w:rPr>
        <w:t xml:space="preserve"> he would be repaid. But the other </w:t>
      </w:r>
      <w:r w:rsidR="009D3D44" w:rsidRPr="00705D90">
        <w:rPr>
          <w:rFonts w:cs="Times New Roman"/>
        </w:rPr>
        <w:t>wh</w:t>
      </w:r>
      <w:r w:rsidR="0045270C" w:rsidRPr="00705D90">
        <w:rPr>
          <w:rFonts w:cs="Times New Roman"/>
        </w:rPr>
        <w:t xml:space="preserve">o had lost the money wishing to repay the finder offered him twenty solidi, afterwards ten, and finally five. But when that finder would not receive anything, the other man </w:t>
      </w:r>
      <w:r w:rsidR="005E5F30" w:rsidRPr="00705D90">
        <w:rPr>
          <w:rFonts w:cs="Times New Roman"/>
        </w:rPr>
        <w:t>threw</w:t>
      </w:r>
      <w:r w:rsidR="0045270C" w:rsidRPr="00705D90">
        <w:rPr>
          <w:rFonts w:cs="Times New Roman"/>
        </w:rPr>
        <w:t xml:space="preserve"> the sack from him, saying he had not lost anything. </w:t>
      </w:r>
      <w:r w:rsidR="00D15073" w:rsidRPr="00705D90">
        <w:rPr>
          <w:rFonts w:cs="Times New Roman"/>
        </w:rPr>
        <w:t>However,</w:t>
      </w:r>
      <w:r w:rsidR="0045270C" w:rsidRPr="00705D90">
        <w:rPr>
          <w:rFonts w:cs="Times New Roman"/>
        </w:rPr>
        <w:t xml:space="preserve"> the finder thus conquered received what was offered, which also quickly he distributed and gave it to the poor.</w:t>
      </w:r>
    </w:p>
    <w:p w14:paraId="515CF668" w14:textId="77777777" w:rsidR="005732FC" w:rsidRPr="00705D90" w:rsidRDefault="005732FC" w:rsidP="005732FC">
      <w:pPr>
        <w:spacing w:line="480" w:lineRule="auto"/>
        <w:rPr>
          <w:rFonts w:cs="Times New Roman"/>
        </w:rPr>
      </w:pPr>
      <w:r w:rsidRPr="00705D90">
        <w:rPr>
          <w:rFonts w:cs="Times New Roman"/>
        </w:rPr>
        <w:t xml:space="preserve">Third, a man ought to render to man, the wise man instruction to the ignorant, like the sun renders illumination to the air, 1 Pet. 3[:15]: “Being ready always to satisfy </w:t>
      </w:r>
      <w:r w:rsidR="00D15073" w:rsidRPr="00705D90">
        <w:rPr>
          <w:rFonts w:cs="Times New Roman"/>
        </w:rPr>
        <w:t>everyone</w:t>
      </w:r>
      <w:r w:rsidRPr="00705D90">
        <w:rPr>
          <w:rFonts w:cs="Times New Roman"/>
        </w:rPr>
        <w:t xml:space="preserve"> that asks you a reason of that faith which is in you.” He does not say the movement of the stars, or the generation of the winds.</w:t>
      </w:r>
    </w:p>
    <w:p w14:paraId="7665DF3A" w14:textId="77777777" w:rsidR="005732FC" w:rsidRPr="00705D90" w:rsidRDefault="005732FC" w:rsidP="005732FC">
      <w:pPr>
        <w:spacing w:line="480" w:lineRule="auto"/>
        <w:rPr>
          <w:rFonts w:cs="Times New Roman"/>
        </w:rPr>
      </w:pPr>
      <w:r w:rsidRPr="00705D90">
        <w:rPr>
          <w:rFonts w:cs="Times New Roman"/>
        </w:rPr>
        <w:t xml:space="preserve">Second, being powerful sustenance to the indigent, just as the mouth gives nourishment to the members, Eccli. 4[:8]: </w:t>
      </w:r>
      <w:r w:rsidR="00145768" w:rsidRPr="00705D90">
        <w:rPr>
          <w:rFonts w:cs="Times New Roman"/>
        </w:rPr>
        <w:t>“Bow down your ear cheerfu</w:t>
      </w:r>
      <w:r w:rsidR="005E5F30" w:rsidRPr="00705D90">
        <w:rPr>
          <w:rFonts w:cs="Times New Roman"/>
        </w:rPr>
        <w:t>lly to the poor, and pay what you owe</w:t>
      </w:r>
      <w:r w:rsidR="00145768" w:rsidRPr="00705D90">
        <w:rPr>
          <w:rFonts w:cs="Times New Roman"/>
        </w:rPr>
        <w:t>, and with mildness.”</w:t>
      </w:r>
    </w:p>
    <w:p w14:paraId="3D31B70C" w14:textId="77777777" w:rsidR="00145768" w:rsidRPr="00705D90" w:rsidRDefault="00145768" w:rsidP="005732FC">
      <w:pPr>
        <w:spacing w:line="480" w:lineRule="auto"/>
        <w:rPr>
          <w:rFonts w:cs="Times New Roman"/>
        </w:rPr>
      </w:pPr>
      <w:r w:rsidRPr="00705D90">
        <w:rPr>
          <w:rFonts w:cs="Times New Roman"/>
        </w:rPr>
        <w:t>Third, love for your neighbor, because the image of God is that each approves his like, Rom. 13[:7]: “Render to all men their dues.”</w:t>
      </w:r>
    </w:p>
    <w:p w14:paraId="37480E51" w14:textId="77777777" w:rsidR="00145768" w:rsidRPr="00705D90" w:rsidRDefault="00145768" w:rsidP="005732FC">
      <w:pPr>
        <w:spacing w:line="480" w:lineRule="auto"/>
        <w:rPr>
          <w:rFonts w:cs="Times New Roman"/>
        </w:rPr>
      </w:pPr>
      <w:r w:rsidRPr="00705D90">
        <w:rPr>
          <w:rFonts w:cs="Times New Roman"/>
        </w:rPr>
        <w:t>¶ Again, God repays three things. First, grace to the penitent to merit congruently, Eccli. 3[:34]: “God provides for him that shows favor.”</w:t>
      </w:r>
    </w:p>
    <w:p w14:paraId="625A13CA" w14:textId="77777777" w:rsidR="00145768" w:rsidRPr="00705D90" w:rsidRDefault="00145768" w:rsidP="005732FC">
      <w:pPr>
        <w:spacing w:line="480" w:lineRule="auto"/>
        <w:rPr>
          <w:rFonts w:cs="Times New Roman"/>
        </w:rPr>
      </w:pPr>
      <w:r w:rsidRPr="00705D90">
        <w:rPr>
          <w:rFonts w:cs="Times New Roman"/>
        </w:rPr>
        <w:t xml:space="preserve">Second, </w:t>
      </w:r>
      <w:r w:rsidR="009C25BD" w:rsidRPr="00705D90">
        <w:rPr>
          <w:rFonts w:cs="Times New Roman"/>
        </w:rPr>
        <w:t>for praising devoutly, because there is no spontaneous praise in the mouth of sinners, Soph. 3[:9]: “I will restore to the people a chosen lip.”</w:t>
      </w:r>
    </w:p>
    <w:p w14:paraId="34B60878" w14:textId="77777777" w:rsidR="009C25BD" w:rsidRPr="00705D90" w:rsidRDefault="009C25BD" w:rsidP="005732FC">
      <w:pPr>
        <w:spacing w:line="480" w:lineRule="auto"/>
        <w:rPr>
          <w:rFonts w:cs="Times New Roman"/>
        </w:rPr>
      </w:pPr>
      <w:r w:rsidRPr="00705D90">
        <w:rPr>
          <w:rFonts w:cs="Times New Roman"/>
        </w:rPr>
        <w:t>Third, to the one persevering happily, Psal. [50:14]: “Restore unto me the joy of your salvation.”</w:t>
      </w:r>
    </w:p>
    <w:p w14:paraId="466FC680" w14:textId="77777777" w:rsidR="009C25BD" w:rsidRPr="00705D90" w:rsidRDefault="009C25BD" w:rsidP="005732FC">
      <w:pPr>
        <w:spacing w:line="480" w:lineRule="auto"/>
        <w:rPr>
          <w:rFonts w:cs="Times New Roman"/>
        </w:rPr>
      </w:pPr>
      <w:r w:rsidRPr="00705D90">
        <w:rPr>
          <w:rFonts w:cs="Times New Roman"/>
        </w:rPr>
        <w:t>¶ Again, God repays glory to the one persevering in good,</w:t>
      </w:r>
      <w:r w:rsidR="005B213A" w:rsidRPr="00705D90">
        <w:rPr>
          <w:rFonts w:cs="Times New Roman"/>
        </w:rPr>
        <w:t xml:space="preserve"> Eccli. 35[:12]: “Give to the </w:t>
      </w:r>
      <w:r w:rsidR="00D15073" w:rsidRPr="00705D90">
        <w:rPr>
          <w:rFonts w:cs="Times New Roman"/>
        </w:rPr>
        <w:t>Highest</w:t>
      </w:r>
      <w:r w:rsidR="005B213A" w:rsidRPr="00705D90">
        <w:rPr>
          <w:rFonts w:cs="Times New Roman"/>
        </w:rPr>
        <w:t xml:space="preserve"> according to what he has given to you. However much he is giving and seven times more he renders to you, Wis. 10[:17]: “God rendered to the just the wages of their </w:t>
      </w:r>
      <w:r w:rsidR="005E5F30" w:rsidRPr="00705D90">
        <w:rPr>
          <w:rFonts w:cs="Times New Roman"/>
        </w:rPr>
        <w:t>labors</w:t>
      </w:r>
      <w:r w:rsidR="005B213A" w:rsidRPr="00705D90">
        <w:rPr>
          <w:rFonts w:cs="Times New Roman"/>
        </w:rPr>
        <w:t>.”</w:t>
      </w:r>
    </w:p>
    <w:p w14:paraId="491EED59" w14:textId="77777777" w:rsidR="005B213A" w:rsidRPr="00705D90" w:rsidRDefault="005B213A" w:rsidP="005732FC">
      <w:pPr>
        <w:spacing w:line="480" w:lineRule="auto"/>
        <w:rPr>
          <w:rFonts w:cs="Times New Roman"/>
        </w:rPr>
      </w:pPr>
      <w:r w:rsidRPr="00705D90">
        <w:rPr>
          <w:rFonts w:cs="Times New Roman"/>
        </w:rPr>
        <w:t xml:space="preserve">¶ Third, God repays </w:t>
      </w:r>
      <w:r w:rsidR="005E5F30" w:rsidRPr="00705D90">
        <w:rPr>
          <w:rFonts w:cs="Times New Roman"/>
        </w:rPr>
        <w:t>Gehenna</w:t>
      </w:r>
      <w:r w:rsidRPr="00705D90">
        <w:rPr>
          <w:rFonts w:cs="Times New Roman"/>
        </w:rPr>
        <w:t xml:space="preserve"> to the impenitent, Psal. [93:2]: “Lift up yourself, you that judge the earth, render a reward to the proud.” Deut. 32[:41]: “I will render vengeance to my enemies.</w:t>
      </w:r>
      <w:r w:rsidR="00AF1E0F" w:rsidRPr="00705D90">
        <w:rPr>
          <w:rFonts w:cs="Times New Roman"/>
        </w:rPr>
        <w:t>” Apo. 22[:12]: “Behold, I come quickly; and my reward is with me, to render to every man according to his works.”</w:t>
      </w:r>
    </w:p>
    <w:sectPr w:rsidR="005B213A" w:rsidRPr="00705D9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7E2BC" w14:textId="77777777" w:rsidR="009E3F24" w:rsidRDefault="009E3F24" w:rsidP="009E3F24">
      <w:pPr>
        <w:spacing w:after="0" w:line="240" w:lineRule="auto"/>
      </w:pPr>
      <w:r>
        <w:separator/>
      </w:r>
    </w:p>
  </w:endnote>
  <w:endnote w:type="continuationSeparator" w:id="0">
    <w:p w14:paraId="34A2C2E2" w14:textId="77777777" w:rsidR="009E3F24" w:rsidRDefault="009E3F24" w:rsidP="009E3F24">
      <w:pPr>
        <w:spacing w:after="0" w:line="240" w:lineRule="auto"/>
      </w:pPr>
      <w:r>
        <w:continuationSeparator/>
      </w:r>
    </w:p>
  </w:endnote>
  <w:endnote w:id="1">
    <w:p w14:paraId="7E6493B8" w14:textId="6DE3E475" w:rsidR="00BD5E8A" w:rsidRPr="00BD5E8A" w:rsidRDefault="00BD5E8A">
      <w:pPr>
        <w:pStyle w:val="EndnoteText"/>
        <w:rPr>
          <w:sz w:val="24"/>
          <w:szCs w:val="24"/>
        </w:rPr>
      </w:pPr>
      <w:r w:rsidRPr="00BD5E8A">
        <w:rPr>
          <w:rStyle w:val="EndnoteReference"/>
          <w:sz w:val="24"/>
          <w:szCs w:val="24"/>
        </w:rPr>
        <w:endnoteRef/>
      </w:r>
      <w:r w:rsidRPr="00BD5E8A">
        <w:rPr>
          <w:sz w:val="24"/>
          <w:szCs w:val="24"/>
        </w:rPr>
        <w:t xml:space="preserve"> Cf. Hugh Ripelin</w:t>
      </w:r>
      <w:bookmarkStart w:id="0" w:name="_GoBack"/>
      <w:bookmarkEnd w:id="0"/>
      <w:r w:rsidRPr="00BD5E8A">
        <w:rPr>
          <w:sz w:val="24"/>
          <w:szCs w:val="24"/>
        </w:rPr>
        <w:t xml:space="preserve"> of Strasburg, </w:t>
      </w:r>
      <w:r>
        <w:rPr>
          <w:i/>
          <w:iCs/>
          <w:sz w:val="24"/>
          <w:szCs w:val="24"/>
        </w:rPr>
        <w:t>Compendium Theologicae Veritatis</w:t>
      </w:r>
      <w:r>
        <w:rPr>
          <w:sz w:val="24"/>
          <w:szCs w:val="24"/>
        </w:rPr>
        <w:t xml:space="preserve"> 3.17 (8:137b): Sed reddere malum pro bono, est perversitatis, sicut fecit Judas tradendo Christum.</w:t>
      </w:r>
    </w:p>
    <w:p w14:paraId="1AF02C19" w14:textId="77777777" w:rsidR="00BD5E8A" w:rsidRPr="00BD5E8A" w:rsidRDefault="00BD5E8A">
      <w:pPr>
        <w:pStyle w:val="EndnoteText"/>
        <w:rPr>
          <w:sz w:val="24"/>
          <w:szCs w:val="24"/>
        </w:rPr>
      </w:pPr>
    </w:p>
  </w:endnote>
  <w:endnote w:id="2">
    <w:p w14:paraId="1D8C81B7" w14:textId="6BD6F150" w:rsidR="00BD5E8A" w:rsidRDefault="00BD5E8A">
      <w:pPr>
        <w:pStyle w:val="EndnoteText"/>
      </w:pPr>
      <w:r>
        <w:rPr>
          <w:rStyle w:val="EndnoteReference"/>
        </w:rPr>
        <w:endnoteRef/>
      </w:r>
      <w:r>
        <w:t xml:space="preserve"> </w:t>
      </w:r>
      <w:r w:rsidR="00467890" w:rsidRPr="00BD5E8A">
        <w:rPr>
          <w:sz w:val="24"/>
          <w:szCs w:val="24"/>
        </w:rPr>
        <w:t xml:space="preserve">Cf. Hugh Ripelin of Strasburg, </w:t>
      </w:r>
      <w:r w:rsidR="00467890">
        <w:rPr>
          <w:i/>
          <w:iCs/>
          <w:sz w:val="24"/>
          <w:szCs w:val="24"/>
        </w:rPr>
        <w:t>Compendium Theologicae Veritatis</w:t>
      </w:r>
      <w:r w:rsidR="00467890">
        <w:rPr>
          <w:sz w:val="24"/>
          <w:szCs w:val="24"/>
        </w:rPr>
        <w:t xml:space="preserve"> 3.17 (8:137b):</w:t>
      </w:r>
      <w:r w:rsidR="00467890">
        <w:rPr>
          <w:sz w:val="24"/>
          <w:szCs w:val="24"/>
        </w:rPr>
        <w:t xml:space="preserve"> Reddere bonum pro malo, est perfectionis, sicut fecit beatus Stephanus, qundo pro inimicis oravit.</w:t>
      </w:r>
    </w:p>
    <w:p w14:paraId="74545E22" w14:textId="77777777" w:rsidR="00BD5E8A" w:rsidRDefault="00BD5E8A">
      <w:pPr>
        <w:pStyle w:val="EndnoteText"/>
      </w:pPr>
    </w:p>
  </w:endnote>
  <w:endnote w:id="3">
    <w:p w14:paraId="52E4EA66" w14:textId="2C5342F3" w:rsidR="00467890" w:rsidRDefault="00467890">
      <w:pPr>
        <w:pStyle w:val="EndnoteText"/>
      </w:pPr>
      <w:r>
        <w:rPr>
          <w:rStyle w:val="EndnoteReference"/>
        </w:rPr>
        <w:endnoteRef/>
      </w:r>
      <w:r>
        <w:t xml:space="preserve"> </w:t>
      </w:r>
      <w:r w:rsidRPr="00BD5E8A">
        <w:rPr>
          <w:sz w:val="24"/>
          <w:szCs w:val="24"/>
        </w:rPr>
        <w:t xml:space="preserve">Cf. Hugh Ripelin of Strasburg, </w:t>
      </w:r>
      <w:r>
        <w:rPr>
          <w:i/>
          <w:iCs/>
          <w:sz w:val="24"/>
          <w:szCs w:val="24"/>
        </w:rPr>
        <w:t>Compendium Theologicae Veritatis</w:t>
      </w:r>
      <w:r>
        <w:rPr>
          <w:sz w:val="24"/>
          <w:szCs w:val="24"/>
        </w:rPr>
        <w:t xml:space="preserve"> 3.17 (8:137b):</w:t>
      </w:r>
      <w:r>
        <w:rPr>
          <w:sz w:val="24"/>
          <w:szCs w:val="24"/>
        </w:rPr>
        <w:t xml:space="preserve"> Notandum quod reddere malum pro malo, est fragilitatis, sicut fecit Joab [2 Reg. 2:27], quando interfecit abner, scilicet interfectorem fratris sui Asael.</w:t>
      </w:r>
    </w:p>
    <w:p w14:paraId="1AC2B7A2" w14:textId="77777777" w:rsidR="00467890" w:rsidRDefault="00467890">
      <w:pPr>
        <w:pStyle w:val="EndnoteText"/>
      </w:pPr>
    </w:p>
  </w:endnote>
  <w:endnote w:id="4">
    <w:p w14:paraId="4B81A09A" w14:textId="502BAE90" w:rsidR="00467890" w:rsidRDefault="00467890">
      <w:pPr>
        <w:pStyle w:val="EndnoteText"/>
      </w:pPr>
      <w:r>
        <w:rPr>
          <w:rStyle w:val="EndnoteReference"/>
        </w:rPr>
        <w:endnoteRef/>
      </w:r>
      <w:r>
        <w:t xml:space="preserve"> </w:t>
      </w:r>
      <w:r w:rsidRPr="00BD5E8A">
        <w:rPr>
          <w:sz w:val="24"/>
          <w:szCs w:val="24"/>
        </w:rPr>
        <w:t xml:space="preserve">Cf. Hugh Ripelin of Strasburg, </w:t>
      </w:r>
      <w:r>
        <w:rPr>
          <w:i/>
          <w:iCs/>
          <w:sz w:val="24"/>
          <w:szCs w:val="24"/>
        </w:rPr>
        <w:t>Compendium Theologicae Veritatis</w:t>
      </w:r>
      <w:r>
        <w:rPr>
          <w:sz w:val="24"/>
          <w:szCs w:val="24"/>
        </w:rPr>
        <w:t xml:space="preserve"> 3.17 (8:137b):</w:t>
      </w:r>
      <w:r>
        <w:rPr>
          <w:sz w:val="24"/>
          <w:szCs w:val="24"/>
        </w:rPr>
        <w:t xml:space="preserve"> Reddere bonum pro bono, est aequitatis, sicut fecit Assuerus, quando Mardochaeum honoravit.</w:t>
      </w:r>
    </w:p>
    <w:p w14:paraId="7C508E2E" w14:textId="77777777" w:rsidR="00467890" w:rsidRDefault="00467890">
      <w:pPr>
        <w:pStyle w:val="EndnoteText"/>
      </w:pPr>
    </w:p>
  </w:endnote>
  <w:endnote w:id="5">
    <w:p w14:paraId="1DCF4FFF" w14:textId="77777777" w:rsidR="009E3F24" w:rsidRPr="00BD5E8A" w:rsidRDefault="009E3F24" w:rsidP="009E3F24">
      <w:pPr>
        <w:pStyle w:val="EndnoteText"/>
        <w:rPr>
          <w:rFonts w:cs="Times New Roman"/>
          <w:sz w:val="24"/>
          <w:szCs w:val="24"/>
        </w:rPr>
      </w:pPr>
      <w:r w:rsidRPr="00BD5E8A">
        <w:rPr>
          <w:rStyle w:val="EndnoteReference"/>
          <w:rFonts w:cs="Times New Roman"/>
          <w:sz w:val="24"/>
          <w:szCs w:val="24"/>
        </w:rPr>
        <w:endnoteRef/>
      </w:r>
      <w:r w:rsidRPr="00BD5E8A">
        <w:rPr>
          <w:rFonts w:cs="Times New Roman"/>
          <w:sz w:val="24"/>
          <w:szCs w:val="24"/>
        </w:rPr>
        <w:t xml:space="preserve"> </w:t>
      </w:r>
      <w:r w:rsidRPr="00BD5E8A">
        <w:rPr>
          <w:rFonts w:cs="Times New Roman"/>
          <w:sz w:val="24"/>
          <w:szCs w:val="24"/>
        </w:rPr>
        <w:t xml:space="preserve">Augustine, </w:t>
      </w:r>
      <w:r w:rsidRPr="00BD5E8A">
        <w:rPr>
          <w:rFonts w:cs="Times New Roman"/>
          <w:i/>
          <w:sz w:val="24"/>
          <w:szCs w:val="24"/>
        </w:rPr>
        <w:t>Epistola</w:t>
      </w:r>
      <w:r w:rsidRPr="00BD5E8A">
        <w:rPr>
          <w:rFonts w:cs="Times New Roman"/>
          <w:sz w:val="24"/>
          <w:szCs w:val="24"/>
        </w:rPr>
        <w:t xml:space="preserve"> 127.6 (PL 33:486): </w:t>
      </w:r>
      <w:bookmarkStart w:id="1" w:name="_Hlk7622011"/>
      <w:r w:rsidRPr="00BD5E8A">
        <w:rPr>
          <w:rFonts w:cs="Times New Roman"/>
          <w:sz w:val="24"/>
          <w:szCs w:val="24"/>
        </w:rPr>
        <w:t xml:space="preserve">Reddite igitur quod vovistis, quia vos ipsi estis, et ei vos redditis a quo estis; reddite, obsecro. Neque enim quod redditis, reddendo minuetur, sed potius servabitur et augebitur: benignus enim exactor est, non egenus; et qui non crescat ex redditis, sed in se crescere faciat redditores. Huic ergo quod non redditur, perditur: quod autem redditur, reddenti additur; imo vero in eo cui redditur, ipse reddens servatur. Idipsum quippe erit redditum et redditor, quia idipsum erat debitum et debitor. </w:t>
      </w:r>
      <w:bookmarkEnd w:id="1"/>
      <w:r w:rsidRPr="00BD5E8A">
        <w:rPr>
          <w:rFonts w:cs="Times New Roman"/>
          <w:sz w:val="24"/>
          <w:szCs w:val="24"/>
        </w:rPr>
        <w:t>Deo namque seipsum debet homo, eique reddendus est ut beatus sit, a quo accepit ut sit. Hoc significat quod in Evangelio Dominus ait: Reddite Caesari quae Caesaris sunt, et Deo quae Dei sunt (Matth. XXII, 21).</w:t>
      </w:r>
    </w:p>
    <w:p w14:paraId="5D29A6C8" w14:textId="353CBAA3" w:rsidR="009E3F24" w:rsidRPr="00BD5E8A" w:rsidRDefault="009E3F24">
      <w:pPr>
        <w:pStyle w:val="EndnoteText"/>
        <w:rPr>
          <w:rFonts w:cs="Times New Roman"/>
          <w:sz w:val="24"/>
          <w:szCs w:val="24"/>
        </w:rPr>
      </w:pPr>
    </w:p>
  </w:endnote>
  <w:endnote w:id="6">
    <w:p w14:paraId="7307D959" w14:textId="0C98FCDF" w:rsidR="009E3F24" w:rsidRPr="00BD5E8A" w:rsidRDefault="009E3F24">
      <w:pPr>
        <w:pStyle w:val="EndnoteText"/>
        <w:rPr>
          <w:rFonts w:cs="Times New Roman"/>
          <w:sz w:val="24"/>
          <w:szCs w:val="24"/>
        </w:rPr>
      </w:pPr>
      <w:r w:rsidRPr="00BD5E8A">
        <w:rPr>
          <w:rStyle w:val="EndnoteReference"/>
          <w:rFonts w:cs="Times New Roman"/>
          <w:sz w:val="24"/>
          <w:szCs w:val="24"/>
        </w:rPr>
        <w:endnoteRef/>
      </w:r>
      <w:r w:rsidRPr="00BD5E8A">
        <w:rPr>
          <w:rFonts w:cs="Times New Roman"/>
          <w:sz w:val="24"/>
          <w:szCs w:val="24"/>
        </w:rPr>
        <w:t xml:space="preserve"> </w:t>
      </w:r>
      <w:r w:rsidRPr="00BD5E8A">
        <w:rPr>
          <w:rFonts w:cs="Times New Roman"/>
          <w:sz w:val="24"/>
          <w:szCs w:val="24"/>
        </w:rPr>
        <w:t xml:space="preserve">Augustine, </w:t>
      </w:r>
      <w:r w:rsidRPr="00BD5E8A">
        <w:rPr>
          <w:rFonts w:cs="Times New Roman"/>
          <w:i/>
          <w:sz w:val="24"/>
          <w:szCs w:val="24"/>
        </w:rPr>
        <w:t>Sermo de verbis Apostoli</w:t>
      </w:r>
      <w:r w:rsidRPr="00BD5E8A">
        <w:rPr>
          <w:rFonts w:cs="Times New Roman"/>
          <w:sz w:val="24"/>
          <w:szCs w:val="24"/>
        </w:rPr>
        <w:t xml:space="preserve"> 178.9 (PL 38:965): </w:t>
      </w:r>
      <w:bookmarkStart w:id="2" w:name="_Hlk7622810"/>
      <w:bookmarkStart w:id="3" w:name="_Hlk7622811"/>
      <w:bookmarkStart w:id="4" w:name="_Hlk7622812"/>
      <w:bookmarkStart w:id="5" w:name="_Hlk7622813"/>
      <w:r w:rsidRPr="00BD5E8A">
        <w:rPr>
          <w:rFonts w:cs="Times New Roman"/>
          <w:sz w:val="24"/>
          <w:szCs w:val="24"/>
        </w:rPr>
        <w:t xml:space="preserve">Nam quod invenisti et non reddidisti, rapuisti. Quantum potuisti, fecisti: quia plus non potuisti, ideo </w:t>
      </w:r>
      <w:proofErr w:type="gramStart"/>
      <w:r w:rsidRPr="00BD5E8A">
        <w:rPr>
          <w:rFonts w:cs="Times New Roman"/>
          <w:sz w:val="24"/>
          <w:szCs w:val="24"/>
        </w:rPr>
        <w:t>non plus</w:t>
      </w:r>
      <w:proofErr w:type="gramEnd"/>
      <w:r w:rsidRPr="00BD5E8A">
        <w:rPr>
          <w:rFonts w:cs="Times New Roman"/>
          <w:sz w:val="24"/>
          <w:szCs w:val="24"/>
        </w:rPr>
        <w:t xml:space="preserve"> fecisti. Qui alienum negat, si possit et tollit. Quod non tollis, timor prohibet: non bonum facis, sed malum metuis.</w:t>
      </w:r>
      <w:bookmarkEnd w:id="2"/>
      <w:bookmarkEnd w:id="3"/>
      <w:bookmarkEnd w:id="4"/>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BDEA" w14:textId="77777777" w:rsidR="009E3F24" w:rsidRDefault="009E3F24" w:rsidP="009E3F24">
      <w:pPr>
        <w:spacing w:after="0" w:line="240" w:lineRule="auto"/>
      </w:pPr>
      <w:r>
        <w:separator/>
      </w:r>
    </w:p>
  </w:footnote>
  <w:footnote w:type="continuationSeparator" w:id="0">
    <w:p w14:paraId="4E8358FA" w14:textId="77777777" w:rsidR="009E3F24" w:rsidRDefault="009E3F24" w:rsidP="009E3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3"/>
    <w:rsid w:val="0013168D"/>
    <w:rsid w:val="00145768"/>
    <w:rsid w:val="00165F16"/>
    <w:rsid w:val="00242D19"/>
    <w:rsid w:val="002B19AE"/>
    <w:rsid w:val="00370540"/>
    <w:rsid w:val="00371563"/>
    <w:rsid w:val="0045270C"/>
    <w:rsid w:val="00467890"/>
    <w:rsid w:val="004810DB"/>
    <w:rsid w:val="00531666"/>
    <w:rsid w:val="005732FC"/>
    <w:rsid w:val="005B213A"/>
    <w:rsid w:val="005C2B76"/>
    <w:rsid w:val="005E5F30"/>
    <w:rsid w:val="00705D90"/>
    <w:rsid w:val="00714B73"/>
    <w:rsid w:val="007C6D4B"/>
    <w:rsid w:val="00801BCF"/>
    <w:rsid w:val="008D577F"/>
    <w:rsid w:val="0096656F"/>
    <w:rsid w:val="009C25BD"/>
    <w:rsid w:val="009D3D44"/>
    <w:rsid w:val="009E3F24"/>
    <w:rsid w:val="009E62C3"/>
    <w:rsid w:val="00A51746"/>
    <w:rsid w:val="00A8091B"/>
    <w:rsid w:val="00A86462"/>
    <w:rsid w:val="00AD2B2C"/>
    <w:rsid w:val="00AF1E0F"/>
    <w:rsid w:val="00B9284F"/>
    <w:rsid w:val="00BD5E8A"/>
    <w:rsid w:val="00BD74EB"/>
    <w:rsid w:val="00C4288A"/>
    <w:rsid w:val="00C80209"/>
    <w:rsid w:val="00D15073"/>
    <w:rsid w:val="00D50206"/>
    <w:rsid w:val="00D94224"/>
    <w:rsid w:val="00E46505"/>
    <w:rsid w:val="00EB7CC1"/>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8F4D"/>
  <w15:chartTrackingRefBased/>
  <w15:docId w15:val="{45210480-94DE-473C-8B5D-9635F976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5C2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B76"/>
    <w:rPr>
      <w:rFonts w:ascii="Segoe UI" w:hAnsi="Segoe UI" w:cs="Segoe UI"/>
      <w:sz w:val="18"/>
      <w:szCs w:val="18"/>
    </w:rPr>
  </w:style>
  <w:style w:type="paragraph" w:styleId="EndnoteText">
    <w:name w:val="endnote text"/>
    <w:basedOn w:val="Normal"/>
    <w:link w:val="EndnoteTextChar"/>
    <w:uiPriority w:val="99"/>
    <w:semiHidden/>
    <w:unhideWhenUsed/>
    <w:rsid w:val="009E3F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3F24"/>
    <w:rPr>
      <w:sz w:val="20"/>
      <w:szCs w:val="20"/>
    </w:rPr>
  </w:style>
  <w:style w:type="character" w:styleId="EndnoteReference">
    <w:name w:val="endnote reference"/>
    <w:basedOn w:val="DefaultParagraphFont"/>
    <w:uiPriority w:val="99"/>
    <w:semiHidden/>
    <w:unhideWhenUsed/>
    <w:rsid w:val="009E3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29C1CD-E993-48CD-835E-D3D5A9DC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2019-05-02T02:11:00Z</cp:lastPrinted>
  <dcterms:created xsi:type="dcterms:W3CDTF">2020-12-22T21:57:00Z</dcterms:created>
  <dcterms:modified xsi:type="dcterms:W3CDTF">2020-12-22T22:47:00Z</dcterms:modified>
</cp:coreProperties>
</file>