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5DAA" w14:textId="77777777" w:rsidR="00B9284F" w:rsidRPr="00AB30B4" w:rsidRDefault="00AB30B4" w:rsidP="00AB30B4">
      <w:pPr>
        <w:spacing w:line="480" w:lineRule="auto"/>
        <w:rPr>
          <w:rFonts w:ascii="Courier New" w:hAnsi="Courier New" w:cs="Courier New"/>
        </w:rPr>
      </w:pPr>
      <w:r w:rsidRPr="00AB30B4">
        <w:rPr>
          <w:rFonts w:ascii="Courier New" w:hAnsi="Courier New" w:cs="Courier New"/>
        </w:rPr>
        <w:t>307 Racio</w:t>
      </w:r>
    </w:p>
    <w:p w14:paraId="2A72F376" w14:textId="77777777" w:rsidR="008E366D" w:rsidRDefault="00AB30B4" w:rsidP="00AB30B4">
      <w:pPr>
        <w:spacing w:line="480" w:lineRule="auto"/>
        <w:rPr>
          <w:rFonts w:ascii="Courier New" w:hAnsi="Courier New" w:cs="Courier New"/>
        </w:rPr>
      </w:pPr>
      <w:r w:rsidRPr="00AB30B4">
        <w:rPr>
          <w:rFonts w:ascii="Courier New" w:hAnsi="Courier New" w:cs="Courier New"/>
        </w:rPr>
        <w:t>Racio dupliciter accipitur</w:t>
      </w:r>
      <w:r w:rsidR="008E366D">
        <w:rPr>
          <w:rFonts w:ascii="Courier New" w:hAnsi="Courier New" w:cs="Courier New"/>
        </w:rPr>
        <w:t>:</w:t>
      </w:r>
      <w:r w:rsidRPr="00AB30B4">
        <w:rPr>
          <w:rFonts w:ascii="Courier New" w:hAnsi="Courier New" w:cs="Courier New"/>
        </w:rPr>
        <w:t xml:space="preserve"> vno modo pro animi</w:t>
      </w:r>
      <w:r w:rsidR="008E366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potentia, al</w:t>
      </w:r>
      <w:r w:rsidRPr="00AB30B4">
        <w:rPr>
          <w:rFonts w:ascii="Courier New" w:hAnsi="Courier New" w:cs="Courier New"/>
        </w:rPr>
        <w:t>io modo pro computacione.</w:t>
      </w:r>
      <w:r w:rsidR="000B43D9">
        <w:rPr>
          <w:rFonts w:ascii="Courier New" w:hAnsi="Courier New" w:cs="Courier New"/>
        </w:rPr>
        <w:t xml:space="preserve"> </w:t>
      </w:r>
    </w:p>
    <w:p w14:paraId="16F2D242" w14:textId="083386A1" w:rsidR="007C06B9" w:rsidRDefault="008E366D" w:rsidP="000B43D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 ratio</w:t>
      </w:r>
      <w:r w:rsidR="000B43D9">
        <w:rPr>
          <w:rFonts w:ascii="Courier New" w:hAnsi="Courier New" w:cs="Courier New"/>
        </w:rPr>
        <w:t>ne, primo modo accepta</w:t>
      </w:r>
      <w:r w:rsidR="0030497A">
        <w:rPr>
          <w:rFonts w:ascii="Courier New" w:hAnsi="Courier New" w:cs="Courier New"/>
        </w:rPr>
        <w:t>,</w:t>
      </w:r>
      <w:r w:rsidR="000B43D9">
        <w:rPr>
          <w:rFonts w:ascii="Courier New" w:hAnsi="Courier New" w:cs="Courier New"/>
        </w:rPr>
        <w:t xml:space="preserve"> dicitur, Job 38[:</w:t>
      </w:r>
      <w:r w:rsidR="000B43D9" w:rsidRPr="000B43D9">
        <w:rPr>
          <w:rFonts w:ascii="Courier New" w:hAnsi="Courier New" w:cs="Courier New"/>
        </w:rPr>
        <w:t>33]</w:t>
      </w:r>
      <w:r w:rsidR="000B43D9">
        <w:rPr>
          <w:rFonts w:ascii="Courier New" w:hAnsi="Courier New" w:cs="Courier New"/>
        </w:rPr>
        <w:t>:</w:t>
      </w:r>
      <w:r w:rsidR="000B43D9" w:rsidRPr="000B43D9">
        <w:rPr>
          <w:rFonts w:ascii="Courier New" w:hAnsi="Courier New" w:cs="Courier New"/>
        </w:rPr>
        <w:t xml:space="preserve"> </w:t>
      </w:r>
      <w:r w:rsidR="000B43D9" w:rsidRPr="000B43D9">
        <w:rPr>
          <w:rFonts w:ascii="Courier New" w:hAnsi="Courier New" w:cs="Courier New"/>
          <w:i/>
        </w:rPr>
        <w:t>Numqui</w:t>
      </w:r>
      <w:r>
        <w:rPr>
          <w:rFonts w:ascii="Courier New" w:hAnsi="Courier New" w:cs="Courier New"/>
          <w:i/>
        </w:rPr>
        <w:t>d nosti ordinem caeli, et ratio</w:t>
      </w:r>
      <w:r w:rsidR="000B43D9" w:rsidRPr="000B43D9">
        <w:rPr>
          <w:rFonts w:ascii="Courier New" w:hAnsi="Courier New" w:cs="Courier New"/>
          <w:i/>
        </w:rPr>
        <w:t>nem ejus pones in terra?</w:t>
      </w:r>
      <w:r w:rsidR="000B43D9">
        <w:rPr>
          <w:rFonts w:ascii="Courier New" w:hAnsi="Courier New" w:cs="Courier New"/>
          <w:i/>
        </w:rPr>
        <w:t xml:space="preserve"> </w:t>
      </w:r>
      <w:r w:rsidR="000B43D9">
        <w:rPr>
          <w:rFonts w:ascii="Courier New" w:hAnsi="Courier New" w:cs="Courier New"/>
        </w:rPr>
        <w:t>Ad quam questione</w:t>
      </w:r>
      <w:r w:rsidR="0030497A">
        <w:rPr>
          <w:rFonts w:ascii="Courier New" w:hAnsi="Courier New" w:cs="Courier New"/>
        </w:rPr>
        <w:t>m</w:t>
      </w:r>
      <w:r w:rsidR="000B43D9">
        <w:rPr>
          <w:rFonts w:ascii="Courier New" w:hAnsi="Courier New" w:cs="Courier New"/>
        </w:rPr>
        <w:t xml:space="preserve"> respondet Salomon, Eccle. 8[:</w:t>
      </w:r>
      <w:r w:rsidR="000B43D9" w:rsidRPr="000B43D9">
        <w:rPr>
          <w:rFonts w:ascii="Courier New" w:hAnsi="Courier New" w:cs="Courier New"/>
        </w:rPr>
        <w:t>17</w:t>
      </w:r>
      <w:r w:rsidR="000B43D9">
        <w:rPr>
          <w:rFonts w:ascii="Courier New" w:hAnsi="Courier New" w:cs="Courier New"/>
        </w:rPr>
        <w:t xml:space="preserve">]: </w:t>
      </w:r>
      <w:r>
        <w:rPr>
          <w:rFonts w:ascii="Courier New" w:hAnsi="Courier New" w:cs="Courier New"/>
          <w:i/>
        </w:rPr>
        <w:t>Intel</w:t>
      </w:r>
      <w:r w:rsidR="000B43D9" w:rsidRPr="00200A04">
        <w:rPr>
          <w:rFonts w:ascii="Courier New" w:hAnsi="Courier New" w:cs="Courier New"/>
          <w:i/>
        </w:rPr>
        <w:t>lexi quod omnium operum Dei</w:t>
      </w:r>
      <w:r w:rsidR="00200A04" w:rsidRPr="00200A04">
        <w:rPr>
          <w:rFonts w:ascii="Courier New" w:hAnsi="Courier New" w:cs="Courier New"/>
          <w:i/>
        </w:rPr>
        <w:t xml:space="preserve"> </w:t>
      </w:r>
      <w:r w:rsidR="000B43D9" w:rsidRPr="00200A04">
        <w:rPr>
          <w:rFonts w:ascii="Courier New" w:hAnsi="Courier New" w:cs="Courier New"/>
          <w:i/>
        </w:rPr>
        <w:t>nullam possit homo invenire rationem</w:t>
      </w:r>
      <w:r w:rsidR="00200A04" w:rsidRPr="00200A04">
        <w:rPr>
          <w:rFonts w:ascii="Courier New" w:hAnsi="Courier New" w:cs="Courier New"/>
          <w:i/>
        </w:rPr>
        <w:t xml:space="preserve"> </w:t>
      </w:r>
      <w:r w:rsidR="000B43D9" w:rsidRPr="00200A04">
        <w:rPr>
          <w:rFonts w:ascii="Courier New" w:hAnsi="Courier New" w:cs="Courier New"/>
          <w:i/>
        </w:rPr>
        <w:t xml:space="preserve">eorum quæ fiunt </w:t>
      </w:r>
      <w:r w:rsidR="00200A04" w:rsidRPr="00200A04">
        <w:rPr>
          <w:rFonts w:ascii="Courier New" w:hAnsi="Courier New" w:cs="Courier New"/>
          <w:i/>
        </w:rPr>
        <w:t>sub sole</w:t>
      </w:r>
      <w:r w:rsidR="00596675">
        <w:rPr>
          <w:rFonts w:ascii="Courier New" w:hAnsi="Courier New" w:cs="Courier New"/>
        </w:rPr>
        <w:t>. Sed multo min</w:t>
      </w:r>
      <w:r w:rsidR="00200A04">
        <w:rPr>
          <w:rFonts w:ascii="Courier New" w:hAnsi="Courier New" w:cs="Courier New"/>
        </w:rPr>
        <w:t>us que sunt supra solem</w:t>
      </w:r>
      <w:r w:rsidR="00596675">
        <w:rPr>
          <w:rFonts w:ascii="Courier New" w:hAnsi="Courier New" w:cs="Courier New"/>
        </w:rPr>
        <w:t>,</w:t>
      </w:r>
      <w:r w:rsidR="00200A04">
        <w:rPr>
          <w:rFonts w:ascii="Courier New" w:hAnsi="Courier New" w:cs="Courier New"/>
        </w:rPr>
        <w:t xml:space="preserve"> cum ea</w:t>
      </w:r>
      <w:r>
        <w:rPr>
          <w:rFonts w:ascii="Courier New" w:hAnsi="Courier New" w:cs="Courier New"/>
        </w:rPr>
        <w:t xml:space="preserve"> </w:t>
      </w:r>
      <w:r w:rsidR="00200A04">
        <w:rPr>
          <w:rFonts w:ascii="Courier New" w:hAnsi="Courier New" w:cs="Courier New"/>
        </w:rPr>
        <w:t>sint asseribus nostris magis elongata. Hec ratio data</w:t>
      </w:r>
      <w:r>
        <w:rPr>
          <w:rFonts w:ascii="Courier New" w:hAnsi="Courier New" w:cs="Courier New"/>
        </w:rPr>
        <w:t xml:space="preserve"> </w:t>
      </w:r>
      <w:r w:rsidR="00200A04">
        <w:rPr>
          <w:rFonts w:ascii="Courier New" w:hAnsi="Courier New" w:cs="Courier New"/>
        </w:rPr>
        <w:t>est homini ut secundum eam seipsum regat et de necessaris sibi</w:t>
      </w:r>
      <w:r>
        <w:rPr>
          <w:rFonts w:ascii="Courier New" w:hAnsi="Courier New" w:cs="Courier New"/>
        </w:rPr>
        <w:t xml:space="preserve"> </w:t>
      </w:r>
      <w:r w:rsidR="00200A04">
        <w:rPr>
          <w:rFonts w:ascii="Courier New" w:hAnsi="Courier New" w:cs="Courier New"/>
        </w:rPr>
        <w:t xml:space="preserve">prouideat. Vnde et ad Rom. 12[:1] dicitur </w:t>
      </w:r>
      <w:r w:rsidR="00200A04" w:rsidRPr="00200A04">
        <w:rPr>
          <w:rFonts w:ascii="Courier New" w:hAnsi="Courier New" w:cs="Courier New"/>
          <w:i/>
        </w:rPr>
        <w:t>rationabile</w:t>
      </w:r>
      <w:r w:rsidR="00200A04">
        <w:rPr>
          <w:rFonts w:ascii="Courier New" w:hAnsi="Courier New" w:cs="Courier New"/>
        </w:rPr>
        <w:t xml:space="preserve"> sit</w:t>
      </w:r>
      <w:r w:rsidR="00200A04" w:rsidRPr="00200A04">
        <w:rPr>
          <w:rFonts w:ascii="Courier New" w:hAnsi="Courier New" w:cs="Courier New"/>
        </w:rPr>
        <w:t xml:space="preserve"> </w:t>
      </w:r>
      <w:r w:rsidR="00200A04" w:rsidRPr="00200A04">
        <w:rPr>
          <w:rFonts w:ascii="Courier New" w:hAnsi="Courier New" w:cs="Courier New"/>
          <w:i/>
        </w:rPr>
        <w:t>obsequium vestrum</w:t>
      </w:r>
      <w:r w:rsidR="00200A04" w:rsidRPr="00200A04">
        <w:rPr>
          <w:rFonts w:ascii="Courier New" w:hAnsi="Courier New" w:cs="Courier New"/>
        </w:rPr>
        <w:t>.</w:t>
      </w:r>
      <w:r w:rsidR="00200A04">
        <w:rPr>
          <w:rFonts w:ascii="Courier New" w:hAnsi="Courier New" w:cs="Courier New"/>
        </w:rPr>
        <w:t xml:space="preserve"> Vbi autem natura </w:t>
      </w:r>
      <w:r w:rsidR="00B34119">
        <w:rPr>
          <w:rFonts w:ascii="Courier New" w:hAnsi="Courier New" w:cs="Courier New"/>
        </w:rPr>
        <w:t>dedit omnibus anim</w:t>
      </w:r>
      <w:r w:rsidR="00C47B3B">
        <w:rPr>
          <w:rFonts w:ascii="Courier New" w:hAnsi="Courier New" w:cs="Courier New"/>
        </w:rPr>
        <w:t>antibus sibi</w:t>
      </w:r>
      <w:r>
        <w:rPr>
          <w:rFonts w:ascii="Courier New" w:hAnsi="Courier New" w:cs="Courier New"/>
        </w:rPr>
        <w:t xml:space="preserve"> </w:t>
      </w:r>
      <w:r w:rsidR="00C47B3B">
        <w:rPr>
          <w:rFonts w:ascii="Courier New" w:hAnsi="Courier New" w:cs="Courier New"/>
        </w:rPr>
        <w:t>necessaria</w:t>
      </w:r>
      <w:r w:rsidR="00B34119">
        <w:rPr>
          <w:rFonts w:ascii="Courier New" w:hAnsi="Courier New" w:cs="Courier New"/>
        </w:rPr>
        <w:t>,</w:t>
      </w:r>
      <w:r w:rsidR="00C47B3B">
        <w:rPr>
          <w:rFonts w:ascii="Courier New" w:hAnsi="Courier New" w:cs="Courier New"/>
        </w:rPr>
        <w:t xml:space="preserve"> sicut cornua pro armis, corium pro vestimentis,</w:t>
      </w:r>
      <w:r>
        <w:rPr>
          <w:rFonts w:ascii="Courier New" w:hAnsi="Courier New" w:cs="Courier New"/>
        </w:rPr>
        <w:t xml:space="preserve"> </w:t>
      </w:r>
      <w:r w:rsidR="00C47B3B">
        <w:rPr>
          <w:rFonts w:ascii="Courier New" w:hAnsi="Courier New" w:cs="Courier New"/>
        </w:rPr>
        <w:t>soleas pro calceamentis, et sic de aliis</w:t>
      </w:r>
      <w:r w:rsidR="00B34119">
        <w:rPr>
          <w:rFonts w:ascii="Courier New" w:hAnsi="Courier New" w:cs="Courier New"/>
        </w:rPr>
        <w:t>.</w:t>
      </w:r>
      <w:r w:rsidR="00C47B3B">
        <w:rPr>
          <w:rFonts w:ascii="Courier New" w:hAnsi="Courier New" w:cs="Courier New"/>
        </w:rPr>
        <w:t xml:space="preserve"> </w:t>
      </w:r>
      <w:r w:rsidR="00B34119">
        <w:rPr>
          <w:rFonts w:ascii="Courier New" w:hAnsi="Courier New" w:cs="Courier New"/>
        </w:rPr>
        <w:t>I</w:t>
      </w:r>
      <w:r w:rsidR="00C47B3B">
        <w:rPr>
          <w:rFonts w:ascii="Courier New" w:hAnsi="Courier New" w:cs="Courier New"/>
        </w:rPr>
        <w:t>bi dedit</w:t>
      </w:r>
      <w:r>
        <w:rPr>
          <w:rFonts w:ascii="Courier New" w:hAnsi="Courier New" w:cs="Courier New"/>
        </w:rPr>
        <w:t xml:space="preserve"> </w:t>
      </w:r>
      <w:r w:rsidR="00C47B3B">
        <w:rPr>
          <w:rFonts w:ascii="Courier New" w:hAnsi="Courier New" w:cs="Courier New"/>
        </w:rPr>
        <w:t>homini rationem per quam potest sibi de necessariis prouidere</w:t>
      </w:r>
      <w:r>
        <w:rPr>
          <w:rFonts w:ascii="Courier New" w:hAnsi="Courier New" w:cs="Courier New"/>
        </w:rPr>
        <w:t>.</w:t>
      </w:r>
      <w:r w:rsidR="00C47B3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</w:t>
      </w:r>
      <w:r w:rsidR="00C47B3B">
        <w:rPr>
          <w:rFonts w:ascii="Courier New" w:hAnsi="Courier New" w:cs="Courier New"/>
        </w:rPr>
        <w:t>icut docet</w:t>
      </w:r>
      <w:r>
        <w:rPr>
          <w:rFonts w:ascii="Courier New" w:hAnsi="Courier New" w:cs="Courier New"/>
        </w:rPr>
        <w:t xml:space="preserve"> P</w:t>
      </w:r>
      <w:r w:rsidR="00C47B3B">
        <w:rPr>
          <w:rFonts w:ascii="Courier New" w:hAnsi="Courier New" w:cs="Courier New"/>
        </w:rPr>
        <w:t>hilosophus</w:t>
      </w:r>
      <w:r>
        <w:rPr>
          <w:rFonts w:ascii="Courier New" w:hAnsi="Courier New" w:cs="Courier New"/>
        </w:rPr>
        <w:t>,</w:t>
      </w:r>
      <w:r w:rsidR="00C47B3B">
        <w:rPr>
          <w:rFonts w:ascii="Courier New" w:hAnsi="Courier New" w:cs="Courier New"/>
        </w:rPr>
        <w:t xml:space="preserve"> 14</w:t>
      </w:r>
      <w:r>
        <w:rPr>
          <w:rFonts w:ascii="Courier New" w:hAnsi="Courier New" w:cs="Courier New"/>
        </w:rPr>
        <w:t>,</w:t>
      </w:r>
      <w:r w:rsidR="00C47B3B">
        <w:rPr>
          <w:rFonts w:ascii="Courier New" w:hAnsi="Courier New" w:cs="Courier New"/>
        </w:rPr>
        <w:t xml:space="preserve"> </w:t>
      </w:r>
      <w:r w:rsidR="00C47B3B">
        <w:rPr>
          <w:rFonts w:ascii="Courier New" w:hAnsi="Courier New" w:cs="Courier New"/>
          <w:i/>
        </w:rPr>
        <w:t>De animalibus.</w:t>
      </w:r>
      <w:r w:rsidR="00470332">
        <w:rPr>
          <w:rFonts w:ascii="Courier New" w:hAnsi="Courier New" w:cs="Courier New"/>
        </w:rPr>
        <w:t xml:space="preserve"> </w:t>
      </w:r>
    </w:p>
    <w:p w14:paraId="7C78E006" w14:textId="60FC4CC8" w:rsidR="008E366D" w:rsidRDefault="00470332" w:rsidP="000B43D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Vnde Seneca, </w:t>
      </w:r>
      <w:bookmarkStart w:id="0" w:name="_Hlk7468339"/>
      <w:r>
        <w:rPr>
          <w:rFonts w:ascii="Courier New" w:hAnsi="Courier New" w:cs="Courier New"/>
          <w:i/>
        </w:rPr>
        <w:t>Epistula</w:t>
      </w:r>
      <w:r>
        <w:rPr>
          <w:rFonts w:ascii="Courier New" w:hAnsi="Courier New" w:cs="Courier New"/>
        </w:rPr>
        <w:t xml:space="preserve"> 86</w:t>
      </w:r>
      <w:bookmarkEnd w:id="0"/>
      <w:r>
        <w:rPr>
          <w:rFonts w:ascii="Courier New" w:hAnsi="Courier New" w:cs="Courier New"/>
        </w:rPr>
        <w:t>, dociles nos natura</w:t>
      </w:r>
      <w:r w:rsidR="008E366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constituit et rationem dedit in perfectam que perfici habet. Et ideo</w:t>
      </w:r>
      <w:r w:rsidR="008E366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debet homo se iuuare quantum potest per rationem et non dimittere</w:t>
      </w:r>
      <w:r w:rsidR="008E366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totum Deo aliter, enim Deum temptat. Vnde Seneca, </w:t>
      </w:r>
      <w:bookmarkStart w:id="1" w:name="_Hlk7468565"/>
      <w:r>
        <w:rPr>
          <w:rFonts w:ascii="Courier New" w:hAnsi="Courier New" w:cs="Courier New"/>
          <w:i/>
        </w:rPr>
        <w:t>Epistula</w:t>
      </w:r>
      <w:r>
        <w:rPr>
          <w:rFonts w:ascii="Courier New" w:hAnsi="Courier New" w:cs="Courier New"/>
        </w:rPr>
        <w:t xml:space="preserve"> 76</w:t>
      </w:r>
      <w:bookmarkEnd w:id="1"/>
      <w:r>
        <w:rPr>
          <w:rFonts w:ascii="Courier New" w:hAnsi="Courier New" w:cs="Courier New"/>
        </w:rPr>
        <w:t>,</w:t>
      </w:r>
      <w:r w:rsidR="0013035A">
        <w:rPr>
          <w:rFonts w:ascii="Courier New" w:hAnsi="Courier New" w:cs="Courier New"/>
        </w:rPr>
        <w:t xml:space="preserve"> si</w:t>
      </w:r>
      <w:r w:rsidR="008E366D">
        <w:rPr>
          <w:rFonts w:ascii="Courier New" w:hAnsi="Courier New" w:cs="Courier New"/>
        </w:rPr>
        <w:t xml:space="preserve"> </w:t>
      </w:r>
      <w:r w:rsidR="0013035A">
        <w:rPr>
          <w:rFonts w:ascii="Courier New" w:hAnsi="Courier New" w:cs="Courier New"/>
        </w:rPr>
        <w:t>vis tibi omnia su</w:t>
      </w:r>
      <w:r w:rsidR="008E366D">
        <w:rPr>
          <w:rFonts w:ascii="Courier New" w:hAnsi="Courier New" w:cs="Courier New"/>
        </w:rPr>
        <w:t>b</w:t>
      </w:r>
      <w:r w:rsidR="0013035A">
        <w:rPr>
          <w:rFonts w:ascii="Courier New" w:hAnsi="Courier New" w:cs="Courier New"/>
        </w:rPr>
        <w:t xml:space="preserve">icere subice te rationem, multos reges si te rexit. </w:t>
      </w:r>
    </w:p>
    <w:p w14:paraId="44375345" w14:textId="4A1A911D" w:rsidR="00EF6A65" w:rsidRDefault="0013035A" w:rsidP="003D5F5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¶</w:t>
      </w:r>
      <w:r w:rsidR="002F703C">
        <w:rPr>
          <w:rFonts w:ascii="Courier New" w:hAnsi="Courier New" w:cs="Courier New"/>
        </w:rPr>
        <w:t xml:space="preserve"> De</w:t>
      </w:r>
      <w:r>
        <w:rPr>
          <w:rFonts w:ascii="Courier New" w:hAnsi="Courier New" w:cs="Courier New"/>
        </w:rPr>
        <w:t xml:space="preserve"> ratione secundo </w:t>
      </w:r>
      <w:r w:rsidR="008E366D">
        <w:rPr>
          <w:rFonts w:ascii="Courier New" w:hAnsi="Courier New" w:cs="Courier New"/>
        </w:rPr>
        <w:t>modo accep</w:t>
      </w:r>
      <w:r w:rsidR="0057025F">
        <w:rPr>
          <w:rFonts w:ascii="Courier New" w:hAnsi="Courier New" w:cs="Courier New"/>
        </w:rPr>
        <w:t>ta legitur, Matt. 25[:</w:t>
      </w:r>
      <w:r w:rsidR="0057025F" w:rsidRPr="0057025F">
        <w:rPr>
          <w:rFonts w:ascii="Courier New" w:hAnsi="Courier New" w:cs="Courier New"/>
        </w:rPr>
        <w:t>14</w:t>
      </w:r>
      <w:r w:rsidR="0057025F">
        <w:rPr>
          <w:rFonts w:ascii="Courier New" w:hAnsi="Courier New" w:cs="Courier New"/>
        </w:rPr>
        <w:t xml:space="preserve">, 19]: </w:t>
      </w:r>
      <w:r w:rsidR="0057025F" w:rsidRPr="0057025F">
        <w:rPr>
          <w:rFonts w:ascii="Courier New" w:hAnsi="Courier New" w:cs="Courier New"/>
          <w:i/>
        </w:rPr>
        <w:t>Homo</w:t>
      </w:r>
      <w:r w:rsidR="0057025F">
        <w:rPr>
          <w:rFonts w:ascii="Courier New" w:hAnsi="Courier New" w:cs="Courier New"/>
        </w:rPr>
        <w:t xml:space="preserve"> quidam</w:t>
      </w:r>
      <w:r w:rsidR="0057025F" w:rsidRPr="0057025F">
        <w:rPr>
          <w:rFonts w:ascii="Courier New" w:hAnsi="Courier New" w:cs="Courier New"/>
        </w:rPr>
        <w:t xml:space="preserve"> </w:t>
      </w:r>
      <w:r w:rsidR="0057025F" w:rsidRPr="0057025F">
        <w:rPr>
          <w:rFonts w:ascii="Courier New" w:hAnsi="Courier New" w:cs="Courier New"/>
          <w:i/>
        </w:rPr>
        <w:t>peregre</w:t>
      </w:r>
      <w:r w:rsidR="0057025F">
        <w:rPr>
          <w:rFonts w:ascii="Courier New" w:hAnsi="Courier New" w:cs="Courier New"/>
        </w:rPr>
        <w:t>,</w:t>
      </w:r>
      <w:r w:rsidR="0057025F" w:rsidRPr="0057025F">
        <w:rPr>
          <w:rFonts w:ascii="Courier New" w:hAnsi="Courier New" w:cs="Courier New"/>
        </w:rPr>
        <w:t xml:space="preserve"> </w:t>
      </w:r>
      <w:r w:rsidR="0057025F">
        <w:rPr>
          <w:rFonts w:ascii="Courier New" w:hAnsi="Courier New" w:cs="Courier New"/>
        </w:rPr>
        <w:t xml:space="preserve">et sequitur, </w:t>
      </w:r>
      <w:r w:rsidR="0057025F" w:rsidRPr="0057025F">
        <w:rPr>
          <w:rFonts w:ascii="Courier New" w:hAnsi="Courier New" w:cs="Courier New"/>
          <w:i/>
        </w:rPr>
        <w:t>Post multum vero temporis posuit rationem cum eis</w:t>
      </w:r>
      <w:r w:rsidR="0057025F" w:rsidRPr="0057025F">
        <w:rPr>
          <w:rFonts w:ascii="Courier New" w:hAnsi="Courier New" w:cs="Courier New"/>
        </w:rPr>
        <w:t>.</w:t>
      </w:r>
      <w:r w:rsidR="0057025F">
        <w:rPr>
          <w:rFonts w:ascii="Courier New" w:hAnsi="Courier New" w:cs="Courier New"/>
        </w:rPr>
        <w:t xml:space="preserve"> Nam Deus dat seruis suis bona sua g</w:t>
      </w:r>
      <w:r w:rsidR="008E366D">
        <w:rPr>
          <w:rFonts w:ascii="Courier New" w:hAnsi="Courier New" w:cs="Courier New"/>
        </w:rPr>
        <w:t>ratias et virtutes que sunt max</w:t>
      </w:r>
      <w:r w:rsidR="0057025F">
        <w:rPr>
          <w:rFonts w:ascii="Courier New" w:hAnsi="Courier New" w:cs="Courier New"/>
        </w:rPr>
        <w:t>ima bona</w:t>
      </w:r>
      <w:r w:rsidR="008E366D">
        <w:rPr>
          <w:rFonts w:ascii="Courier New" w:hAnsi="Courier New" w:cs="Courier New"/>
        </w:rPr>
        <w:t>.</w:t>
      </w:r>
      <w:r w:rsidR="0057025F">
        <w:rPr>
          <w:rFonts w:ascii="Courier New" w:hAnsi="Courier New" w:cs="Courier New"/>
        </w:rPr>
        <w:t xml:space="preserve"> </w:t>
      </w:r>
      <w:r w:rsidR="008E366D">
        <w:rPr>
          <w:rFonts w:ascii="Courier New" w:hAnsi="Courier New" w:cs="Courier New"/>
        </w:rPr>
        <w:t>Secundum Augustinum,</w:t>
      </w:r>
      <w:r w:rsidR="0057025F">
        <w:rPr>
          <w:rFonts w:ascii="Courier New" w:hAnsi="Courier New" w:cs="Courier New"/>
        </w:rPr>
        <w:t xml:space="preserve"> </w:t>
      </w:r>
      <w:bookmarkStart w:id="2" w:name="_Hlk7468698"/>
      <w:r w:rsidR="0057025F">
        <w:rPr>
          <w:rFonts w:ascii="Courier New" w:hAnsi="Courier New" w:cs="Courier New"/>
          <w:i/>
        </w:rPr>
        <w:t>De natura boni</w:t>
      </w:r>
      <w:bookmarkEnd w:id="2"/>
      <w:r w:rsidR="00C93B78">
        <w:rPr>
          <w:rFonts w:ascii="Courier New" w:hAnsi="Courier New" w:cs="Courier New"/>
        </w:rPr>
        <w:t>,</w:t>
      </w:r>
      <w:bookmarkStart w:id="3" w:name="_GoBack"/>
      <w:bookmarkEnd w:id="3"/>
      <w:r w:rsidR="0057025F">
        <w:rPr>
          <w:rFonts w:ascii="Courier New" w:hAnsi="Courier New" w:cs="Courier New"/>
        </w:rPr>
        <w:t xml:space="preserve"> de quibus uult exigere</w:t>
      </w:r>
      <w:r w:rsidR="008E366D">
        <w:rPr>
          <w:rFonts w:ascii="Courier New" w:hAnsi="Courier New" w:cs="Courier New"/>
        </w:rPr>
        <w:t xml:space="preserve"> </w:t>
      </w:r>
      <w:r w:rsidR="0057025F">
        <w:rPr>
          <w:rFonts w:ascii="Courier New" w:hAnsi="Courier New" w:cs="Courier New"/>
        </w:rPr>
        <w:t xml:space="preserve">ab homine rationem. Vnde </w:t>
      </w:r>
      <w:r w:rsidR="00C93B78">
        <w:rPr>
          <w:rFonts w:ascii="Courier New" w:hAnsi="Courier New" w:cs="Courier New"/>
        </w:rPr>
        <w:t xml:space="preserve">dicitur in Luc. 16[:2]: </w:t>
      </w:r>
      <w:r w:rsidR="00C93B78" w:rsidRPr="00C93B78">
        <w:rPr>
          <w:rFonts w:ascii="Courier New" w:hAnsi="Courier New" w:cs="Courier New"/>
          <w:i/>
        </w:rPr>
        <w:t>Redde rationem</w:t>
      </w:r>
      <w:r w:rsidR="00C93B78" w:rsidRPr="00C93B78">
        <w:rPr>
          <w:rFonts w:ascii="Courier New" w:hAnsi="Courier New" w:cs="Courier New"/>
        </w:rPr>
        <w:t xml:space="preserve"> </w:t>
      </w:r>
      <w:r w:rsidR="00C93B78">
        <w:rPr>
          <w:rFonts w:ascii="Courier New" w:hAnsi="Courier New" w:cs="Courier New"/>
        </w:rPr>
        <w:t>/f. 96rb/</w:t>
      </w:r>
      <w:r w:rsidR="008E366D">
        <w:rPr>
          <w:rFonts w:ascii="Courier New" w:hAnsi="Courier New" w:cs="Courier New"/>
        </w:rPr>
        <w:t xml:space="preserve"> </w:t>
      </w:r>
      <w:r w:rsidR="00C93B78" w:rsidRPr="00C93B78">
        <w:rPr>
          <w:rFonts w:ascii="Courier New" w:hAnsi="Courier New" w:cs="Courier New"/>
          <w:i/>
        </w:rPr>
        <w:t>villicationis tuæ: jam enim non poteris villicare</w:t>
      </w:r>
      <w:r w:rsidR="00C93B78" w:rsidRPr="00C93B78">
        <w:rPr>
          <w:rFonts w:ascii="Courier New" w:hAnsi="Courier New" w:cs="Courier New"/>
        </w:rPr>
        <w:t>.</w:t>
      </w:r>
      <w:r w:rsidR="00C93B78">
        <w:rPr>
          <w:rFonts w:ascii="Courier New" w:hAnsi="Courier New" w:cs="Courier New"/>
        </w:rPr>
        <w:t xml:space="preserve"> Et iudicabit omnes secundum quod inuenerit. Modo est tempus operandi post iudicium</w:t>
      </w:r>
      <w:r w:rsidR="008E366D">
        <w:rPr>
          <w:rFonts w:ascii="Courier New" w:hAnsi="Courier New" w:cs="Courier New"/>
        </w:rPr>
        <w:t xml:space="preserve"> </w:t>
      </w:r>
      <w:r w:rsidR="00C93B78">
        <w:rPr>
          <w:rFonts w:ascii="Courier New" w:hAnsi="Courier New" w:cs="Courier New"/>
        </w:rPr>
        <w:t>tempjus mercedem recipiendi. Ideo dicitur Eccle. 9[:</w:t>
      </w:r>
      <w:r w:rsidR="00C93B78" w:rsidRPr="00C93B78">
        <w:rPr>
          <w:rFonts w:ascii="Courier New" w:hAnsi="Courier New" w:cs="Courier New"/>
        </w:rPr>
        <w:t>10</w:t>
      </w:r>
      <w:r w:rsidR="003D5F59">
        <w:rPr>
          <w:rFonts w:ascii="Courier New" w:hAnsi="Courier New" w:cs="Courier New"/>
        </w:rPr>
        <w:t xml:space="preserve">]: </w:t>
      </w:r>
      <w:r w:rsidR="00C93B78" w:rsidRPr="003D5F59">
        <w:rPr>
          <w:rFonts w:ascii="Courier New" w:hAnsi="Courier New" w:cs="Courier New"/>
          <w:i/>
        </w:rPr>
        <w:t xml:space="preserve">Quodcumque </w:t>
      </w:r>
      <w:r w:rsidR="003D5F59" w:rsidRPr="003D5F59">
        <w:rPr>
          <w:rFonts w:ascii="Courier New" w:hAnsi="Courier New" w:cs="Courier New"/>
          <w:i/>
        </w:rPr>
        <w:t>[</w:t>
      </w:r>
      <w:r w:rsidR="00C93B78" w:rsidRPr="003D5F59">
        <w:rPr>
          <w:rFonts w:ascii="Courier New" w:hAnsi="Courier New" w:cs="Courier New"/>
          <w:i/>
        </w:rPr>
        <w:t>facere</w:t>
      </w:r>
      <w:r w:rsidR="003D5F59" w:rsidRPr="003D5F59">
        <w:rPr>
          <w:rFonts w:ascii="Courier New" w:hAnsi="Courier New" w:cs="Courier New"/>
          <w:i/>
        </w:rPr>
        <w:t>]</w:t>
      </w:r>
      <w:r w:rsidR="00C93B78" w:rsidRPr="003D5F59">
        <w:rPr>
          <w:rFonts w:ascii="Courier New" w:hAnsi="Courier New" w:cs="Courier New"/>
          <w:i/>
        </w:rPr>
        <w:t xml:space="preserve"> potest manus tua, instanter operare, quia nec opus, nec ratio, nec scientia</w:t>
      </w:r>
      <w:r w:rsidR="003D5F59" w:rsidRPr="003D5F59">
        <w:rPr>
          <w:rFonts w:ascii="Courier New" w:hAnsi="Courier New" w:cs="Courier New"/>
          <w:i/>
        </w:rPr>
        <w:t>, nec sapientia,</w:t>
      </w:r>
      <w:r w:rsidR="00C93B78" w:rsidRPr="003D5F59">
        <w:rPr>
          <w:rFonts w:ascii="Courier New" w:hAnsi="Courier New" w:cs="Courier New"/>
          <w:i/>
        </w:rPr>
        <w:t xml:space="preserve"> erunt apud inferos, </w:t>
      </w:r>
      <w:r w:rsidR="00C93B78" w:rsidRPr="00EF6A65">
        <w:rPr>
          <w:rFonts w:ascii="Courier New" w:hAnsi="Courier New" w:cs="Courier New"/>
          <w:i/>
        </w:rPr>
        <w:t>quo tu properas</w:t>
      </w:r>
      <w:r w:rsidR="00C93B78" w:rsidRPr="00EF6A65">
        <w:rPr>
          <w:rFonts w:ascii="Courier New" w:hAnsi="Courier New" w:cs="Courier New"/>
        </w:rPr>
        <w:t>.</w:t>
      </w:r>
      <w:r w:rsidR="003D5F59" w:rsidRPr="00EF6A65">
        <w:rPr>
          <w:rFonts w:ascii="Courier New" w:hAnsi="Courier New" w:cs="Courier New"/>
        </w:rPr>
        <w:t xml:space="preserve"> Nam Matt. 12[:36] dicitur de</w:t>
      </w:r>
      <w:r w:rsidR="003D5F59" w:rsidRPr="003D5F59">
        <w:rPr>
          <w:rFonts w:ascii="Courier New" w:hAnsi="Courier New" w:cs="Courier New"/>
          <w:b/>
        </w:rPr>
        <w:t xml:space="preserve"> </w:t>
      </w:r>
      <w:r w:rsidR="003D5F59" w:rsidRPr="003D5F59">
        <w:rPr>
          <w:rFonts w:ascii="Courier New" w:hAnsi="Courier New" w:cs="Courier New"/>
          <w:i/>
        </w:rPr>
        <w:t>omne verbum otiosum</w:t>
      </w:r>
      <w:r w:rsidR="003D5F59" w:rsidRPr="003D5F59">
        <w:rPr>
          <w:rFonts w:ascii="Courier New" w:hAnsi="Courier New" w:cs="Courier New"/>
        </w:rPr>
        <w:t xml:space="preserve">, </w:t>
      </w:r>
      <w:r w:rsidR="003D5F59" w:rsidRPr="003D5F59">
        <w:rPr>
          <w:rFonts w:ascii="Courier New" w:hAnsi="Courier New" w:cs="Courier New"/>
          <w:i/>
        </w:rPr>
        <w:t>reddent homines rationem in die in quo judicio</w:t>
      </w:r>
      <w:r w:rsidR="003D5F59" w:rsidRPr="003D5F59">
        <w:rPr>
          <w:rFonts w:ascii="Courier New" w:hAnsi="Courier New" w:cs="Courier New"/>
        </w:rPr>
        <w:t>.</w:t>
      </w:r>
      <w:r w:rsidR="003D5F59">
        <w:rPr>
          <w:rFonts w:ascii="Courier New" w:hAnsi="Courier New" w:cs="Courier New"/>
        </w:rPr>
        <w:t xml:space="preserve"> Nullus loquetur pro alio.</w:t>
      </w:r>
      <w:r w:rsidR="00EF6A65">
        <w:rPr>
          <w:rFonts w:ascii="Courier New" w:hAnsi="Courier New" w:cs="Courier New"/>
        </w:rPr>
        <w:t xml:space="preserve"> </w:t>
      </w:r>
      <w:r w:rsidR="003D5F59">
        <w:rPr>
          <w:rFonts w:ascii="Courier New" w:hAnsi="Courier New" w:cs="Courier New"/>
        </w:rPr>
        <w:t xml:space="preserve">Nam Rom. 14[:10] dicitur, </w:t>
      </w:r>
      <w:r w:rsidR="003D5F59" w:rsidRPr="003D5F59">
        <w:rPr>
          <w:rFonts w:ascii="Courier New" w:hAnsi="Courier New" w:cs="Courier New"/>
          <w:i/>
        </w:rPr>
        <w:t>Omnes enim stabimus ante tribunal Christi</w:t>
      </w:r>
      <w:r w:rsidR="003D5F59" w:rsidRPr="003D5F59">
        <w:rPr>
          <w:rFonts w:ascii="Courier New" w:hAnsi="Courier New" w:cs="Courier New"/>
        </w:rPr>
        <w:t>.</w:t>
      </w:r>
      <w:r w:rsidR="003D5F59">
        <w:rPr>
          <w:rFonts w:ascii="Courier New" w:hAnsi="Courier New" w:cs="Courier New"/>
        </w:rPr>
        <w:t xml:space="preserve"> </w:t>
      </w:r>
    </w:p>
    <w:p w14:paraId="1982591B" w14:textId="77777777" w:rsidR="003D5F59" w:rsidRPr="0057025F" w:rsidRDefault="003D5F59" w:rsidP="003D5F5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 ista materia</w:t>
      </w:r>
      <w:r w:rsidR="00EF6A6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vide plus infra capitulo [</w:t>
      </w:r>
      <w:r w:rsidR="00EF6A65">
        <w:rPr>
          <w:rFonts w:ascii="Courier New" w:hAnsi="Courier New" w:cs="Courier New"/>
        </w:rPr>
        <w:t>311</w:t>
      </w:r>
      <w:r>
        <w:rPr>
          <w:rFonts w:ascii="Courier New" w:hAnsi="Courier New" w:cs="Courier New"/>
        </w:rPr>
        <w:t>] Reddere.</w:t>
      </w:r>
    </w:p>
    <w:sectPr w:rsidR="003D5F59" w:rsidRPr="0057025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9E54A" w14:textId="77777777" w:rsidR="00FA1C9F" w:rsidRDefault="00FA1C9F" w:rsidP="00470332">
      <w:pPr>
        <w:spacing w:after="0" w:line="240" w:lineRule="auto"/>
      </w:pPr>
      <w:r>
        <w:separator/>
      </w:r>
    </w:p>
  </w:endnote>
  <w:endnote w:type="continuationSeparator" w:id="0">
    <w:p w14:paraId="77BCD897" w14:textId="77777777" w:rsidR="00FA1C9F" w:rsidRDefault="00FA1C9F" w:rsidP="0047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12EE2" w14:textId="77777777" w:rsidR="00FA1C9F" w:rsidRDefault="00FA1C9F" w:rsidP="00470332">
      <w:pPr>
        <w:spacing w:after="0" w:line="240" w:lineRule="auto"/>
      </w:pPr>
      <w:r>
        <w:separator/>
      </w:r>
    </w:p>
  </w:footnote>
  <w:footnote w:type="continuationSeparator" w:id="0">
    <w:p w14:paraId="33633660" w14:textId="77777777" w:rsidR="00FA1C9F" w:rsidRDefault="00FA1C9F" w:rsidP="00470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B4"/>
    <w:rsid w:val="00072536"/>
    <w:rsid w:val="000A2426"/>
    <w:rsid w:val="000B43D9"/>
    <w:rsid w:val="0013035A"/>
    <w:rsid w:val="00145446"/>
    <w:rsid w:val="00186321"/>
    <w:rsid w:val="00200A04"/>
    <w:rsid w:val="002F703C"/>
    <w:rsid w:val="0030497A"/>
    <w:rsid w:val="003D5F59"/>
    <w:rsid w:val="00470332"/>
    <w:rsid w:val="0057025F"/>
    <w:rsid w:val="00596675"/>
    <w:rsid w:val="005A6672"/>
    <w:rsid w:val="007C06B9"/>
    <w:rsid w:val="008E366D"/>
    <w:rsid w:val="00AA3041"/>
    <w:rsid w:val="00AB30B4"/>
    <w:rsid w:val="00B34119"/>
    <w:rsid w:val="00B9284F"/>
    <w:rsid w:val="00C47B3B"/>
    <w:rsid w:val="00C93B78"/>
    <w:rsid w:val="00DC66D2"/>
    <w:rsid w:val="00DF02CB"/>
    <w:rsid w:val="00EF6A65"/>
    <w:rsid w:val="00F41404"/>
    <w:rsid w:val="00F541F6"/>
    <w:rsid w:val="00FA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7B17"/>
  <w15:docId w15:val="{5608F728-CBBB-47CC-BA68-DB37EDC3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03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3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703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2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8DE7E5F-3D5A-40E5-9278-BF3AFB43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2019-04-30T03:29:00Z</cp:lastPrinted>
  <dcterms:created xsi:type="dcterms:W3CDTF">2020-12-20T23:27:00Z</dcterms:created>
  <dcterms:modified xsi:type="dcterms:W3CDTF">2020-12-20T23:33:00Z</dcterms:modified>
</cp:coreProperties>
</file>