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D0A1" w14:textId="77777777" w:rsidR="00163E67" w:rsidRPr="00171B3B" w:rsidRDefault="00B2460A"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3</w:t>
      </w:r>
      <w:r w:rsidR="00163E67" w:rsidRPr="00171B3B">
        <w:rPr>
          <w:rFonts w:ascii="Times New Roman" w:hAnsi="Times New Roman" w:cs="Times New Roman"/>
          <w:sz w:val="24"/>
          <w:szCs w:val="24"/>
        </w:rPr>
        <w:t xml:space="preserve"> Abstinence (</w:t>
      </w:r>
      <w:r w:rsidR="00163E67" w:rsidRPr="00171B3B">
        <w:rPr>
          <w:rFonts w:ascii="Times New Roman" w:hAnsi="Times New Roman" w:cs="Times New Roman"/>
          <w:i/>
          <w:iCs/>
          <w:sz w:val="24"/>
          <w:szCs w:val="24"/>
        </w:rPr>
        <w:t>Abstinencia</w:t>
      </w:r>
      <w:r w:rsidR="00163E67" w:rsidRPr="00171B3B">
        <w:rPr>
          <w:rFonts w:ascii="Times New Roman" w:hAnsi="Times New Roman" w:cs="Times New Roman"/>
          <w:sz w:val="24"/>
          <w:szCs w:val="24"/>
        </w:rPr>
        <w:t xml:space="preserve">) </w:t>
      </w:r>
    </w:p>
    <w:p w14:paraId="7E6D7CFD" w14:textId="37AAAFE5" w:rsidR="00163E67"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Abstinence is double: some part from food, some part from vices. But the second is</w:t>
      </w:r>
      <w:r w:rsidR="00B2460A" w:rsidRPr="00171B3B">
        <w:rPr>
          <w:rFonts w:ascii="Times New Roman" w:hAnsi="Times New Roman" w:cs="Times New Roman"/>
          <w:sz w:val="24"/>
          <w:szCs w:val="24"/>
        </w:rPr>
        <w:t xml:space="preserve"> more powerful. H</w:t>
      </w:r>
      <w:r w:rsidRPr="00171B3B">
        <w:rPr>
          <w:rFonts w:ascii="Times New Roman" w:hAnsi="Times New Roman" w:cs="Times New Roman"/>
          <w:sz w:val="24"/>
          <w:szCs w:val="24"/>
        </w:rPr>
        <w:t>owever, the first disposes one to the second. Wherefore, note that abstinence is effective for the good of nature, for the good of grace, and for the good of glory.</w:t>
      </w:r>
    </w:p>
    <w:p w14:paraId="4960E135" w14:textId="6826653C" w:rsidR="00163E67"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Concerning the first, the Philosopher says, </w:t>
      </w:r>
      <w:r w:rsidR="00A02EFE" w:rsidRPr="00171B3B">
        <w:rPr>
          <w:rFonts w:ascii="Times New Roman" w:hAnsi="Times New Roman" w:cs="Times New Roman"/>
          <w:sz w:val="24"/>
          <w:szCs w:val="24"/>
        </w:rPr>
        <w:t xml:space="preserve">book </w:t>
      </w:r>
      <w:r w:rsidRPr="00171B3B">
        <w:rPr>
          <w:rFonts w:ascii="Times New Roman" w:hAnsi="Times New Roman" w:cs="Times New Roman"/>
          <w:sz w:val="24"/>
          <w:szCs w:val="24"/>
        </w:rPr>
        <w:t xml:space="preserve">17, </w:t>
      </w:r>
      <w:r w:rsidRPr="00171B3B">
        <w:rPr>
          <w:rFonts w:ascii="Times New Roman" w:hAnsi="Times New Roman" w:cs="Times New Roman"/>
          <w:i/>
          <w:iCs/>
          <w:sz w:val="24"/>
          <w:szCs w:val="24"/>
        </w:rPr>
        <w:t>De animalibus</w:t>
      </w:r>
      <w:r w:rsidRPr="00171B3B">
        <w:rPr>
          <w:rFonts w:ascii="Times New Roman" w:hAnsi="Times New Roman" w:cs="Times New Roman"/>
          <w:sz w:val="24"/>
          <w:szCs w:val="24"/>
        </w:rPr>
        <w:t>,</w:t>
      </w:r>
      <w:r w:rsidR="0052433B" w:rsidRPr="00171B3B">
        <w:rPr>
          <w:rStyle w:val="EndnoteReference"/>
          <w:rFonts w:ascii="Times New Roman" w:hAnsi="Times New Roman" w:cs="Times New Roman"/>
          <w:sz w:val="24"/>
          <w:szCs w:val="24"/>
        </w:rPr>
        <w:endnoteReference w:id="1"/>
      </w:r>
      <w:r w:rsidRPr="00171B3B">
        <w:rPr>
          <w:rFonts w:ascii="Times New Roman" w:hAnsi="Times New Roman" w:cs="Times New Roman"/>
          <w:sz w:val="24"/>
          <w:szCs w:val="24"/>
        </w:rPr>
        <w:t xml:space="preserve"> that food well digested is sweeter and more delectable. </w:t>
      </w:r>
      <w:r w:rsidR="00B2460A" w:rsidRPr="00171B3B">
        <w:rPr>
          <w:rFonts w:ascii="Times New Roman" w:hAnsi="Times New Roman" w:cs="Times New Roman"/>
          <w:sz w:val="24"/>
          <w:szCs w:val="24"/>
        </w:rPr>
        <w:t>Thus,</w:t>
      </w:r>
      <w:r w:rsidRPr="00171B3B">
        <w:rPr>
          <w:rFonts w:ascii="Times New Roman" w:hAnsi="Times New Roman" w:cs="Times New Roman"/>
          <w:sz w:val="24"/>
          <w:szCs w:val="24"/>
        </w:rPr>
        <w:t xml:space="preserve"> food well digested to the body, but this happens through abstinence, Eccli. 37[:33]: “For in many meats there will be sickness.” </w:t>
      </w:r>
      <w:r w:rsidR="00B2460A" w:rsidRPr="00171B3B">
        <w:rPr>
          <w:rFonts w:ascii="Times New Roman" w:hAnsi="Times New Roman" w:cs="Times New Roman"/>
          <w:sz w:val="24"/>
          <w:szCs w:val="24"/>
        </w:rPr>
        <w:t>Again,</w:t>
      </w:r>
      <w:r w:rsidR="00A02EFE" w:rsidRPr="00171B3B">
        <w:rPr>
          <w:rFonts w:ascii="Times New Roman" w:hAnsi="Times New Roman" w:cs="Times New Roman"/>
          <w:sz w:val="24"/>
          <w:szCs w:val="24"/>
        </w:rPr>
        <w:t xml:space="preserve"> in the same place, [Eccli. 37</w:t>
      </w:r>
      <w:r w:rsidRPr="00171B3B">
        <w:rPr>
          <w:rFonts w:ascii="Times New Roman" w:hAnsi="Times New Roman" w:cs="Times New Roman"/>
          <w:sz w:val="24"/>
          <w:szCs w:val="24"/>
        </w:rPr>
        <w:t>:34]: “By surfeiting many have perished.” Again “he that is temperate, shall prolong life.”</w:t>
      </w:r>
    </w:p>
    <w:p w14:paraId="0315F70A" w14:textId="60D4D9C9" w:rsidR="0098108A" w:rsidRPr="00171B3B" w:rsidRDefault="0098108A"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Concerning the s</w:t>
      </w:r>
      <w:r w:rsidR="00163E67" w:rsidRPr="00171B3B">
        <w:rPr>
          <w:rFonts w:ascii="Times New Roman" w:hAnsi="Times New Roman" w:cs="Times New Roman"/>
          <w:sz w:val="24"/>
          <w:szCs w:val="24"/>
        </w:rPr>
        <w:t xml:space="preserve">econd, it is effective for the good of grace. Wherefore, Pope Leo states in his </w:t>
      </w:r>
      <w:r w:rsidR="00163E67" w:rsidRPr="00171B3B">
        <w:rPr>
          <w:rFonts w:ascii="Times New Roman" w:hAnsi="Times New Roman" w:cs="Times New Roman"/>
          <w:i/>
          <w:iCs/>
          <w:sz w:val="24"/>
          <w:szCs w:val="24"/>
        </w:rPr>
        <w:t>Sermone</w:t>
      </w:r>
      <w:r w:rsidR="00A02EFE" w:rsidRPr="00171B3B">
        <w:rPr>
          <w:rFonts w:ascii="Times New Roman" w:hAnsi="Times New Roman" w:cs="Times New Roman"/>
          <w:sz w:val="24"/>
          <w:szCs w:val="24"/>
        </w:rPr>
        <w:t>,</w:t>
      </w:r>
      <w:r w:rsidR="0052433B" w:rsidRPr="00171B3B">
        <w:rPr>
          <w:rStyle w:val="EndnoteReference"/>
          <w:rFonts w:ascii="Times New Roman" w:hAnsi="Times New Roman" w:cs="Times New Roman"/>
          <w:sz w:val="24"/>
          <w:szCs w:val="24"/>
        </w:rPr>
        <w:endnoteReference w:id="2"/>
      </w:r>
      <w:r w:rsidR="00A02EFE" w:rsidRPr="00171B3B">
        <w:rPr>
          <w:rFonts w:ascii="Times New Roman" w:hAnsi="Times New Roman" w:cs="Times New Roman"/>
          <w:sz w:val="24"/>
          <w:szCs w:val="24"/>
        </w:rPr>
        <w:t xml:space="preserve"> </w:t>
      </w:r>
      <w:r w:rsidR="00163E67" w:rsidRPr="00171B3B">
        <w:rPr>
          <w:rFonts w:ascii="Times New Roman" w:hAnsi="Times New Roman" w:cs="Times New Roman"/>
          <w:sz w:val="24"/>
          <w:szCs w:val="24"/>
        </w:rPr>
        <w:t xml:space="preserve">from abstinence come forth chaste thoughts, reasonable desires, and wholesome counsels. </w:t>
      </w:r>
    </w:p>
    <w:p w14:paraId="1912DA19" w14:textId="22272768" w:rsidR="0098108A"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Again, according to the Philosopher,</w:t>
      </w:r>
      <w:r w:rsidR="0052433B" w:rsidRPr="00171B3B">
        <w:rPr>
          <w:rStyle w:val="EndnoteReference"/>
          <w:rFonts w:ascii="Times New Roman" w:hAnsi="Times New Roman" w:cs="Times New Roman"/>
          <w:sz w:val="24"/>
          <w:szCs w:val="24"/>
        </w:rPr>
        <w:endnoteReference w:id="3"/>
      </w:r>
      <w:r w:rsidRPr="00171B3B">
        <w:rPr>
          <w:rFonts w:ascii="Times New Roman" w:hAnsi="Times New Roman" w:cs="Times New Roman"/>
          <w:sz w:val="24"/>
          <w:szCs w:val="24"/>
        </w:rPr>
        <w:t xml:space="preserve"> a moderate humor flowing from one plant to another makes the second one</w:t>
      </w:r>
      <w:r w:rsidR="0098108A" w:rsidRPr="00171B3B">
        <w:rPr>
          <w:rFonts w:ascii="Times New Roman" w:hAnsi="Times New Roman" w:cs="Times New Roman"/>
          <w:sz w:val="24"/>
          <w:szCs w:val="24"/>
        </w:rPr>
        <w:t xml:space="preserve"> to</w:t>
      </w:r>
      <w:r w:rsidRPr="00171B3B">
        <w:rPr>
          <w:rFonts w:ascii="Times New Roman" w:hAnsi="Times New Roman" w:cs="Times New Roman"/>
          <w:sz w:val="24"/>
          <w:szCs w:val="24"/>
        </w:rPr>
        <w:t xml:space="preserve"> grow well. </w:t>
      </w:r>
    </w:p>
    <w:p w14:paraId="6D9A629E" w14:textId="77777777" w:rsidR="0098108A" w:rsidRPr="00171B3B" w:rsidRDefault="00B2460A"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Again,</w:t>
      </w:r>
      <w:r w:rsidR="00163E67" w:rsidRPr="00171B3B">
        <w:rPr>
          <w:rFonts w:ascii="Times New Roman" w:hAnsi="Times New Roman" w:cs="Times New Roman"/>
          <w:sz w:val="24"/>
          <w:szCs w:val="24"/>
        </w:rPr>
        <w:t xml:space="preserve"> the Philosopher, in the third book of </w:t>
      </w:r>
      <w:r w:rsidR="00163E67" w:rsidRPr="00171B3B">
        <w:rPr>
          <w:rFonts w:ascii="Times New Roman" w:hAnsi="Times New Roman" w:cs="Times New Roman"/>
          <w:i/>
          <w:iCs/>
          <w:sz w:val="24"/>
          <w:szCs w:val="24"/>
        </w:rPr>
        <w:t>De animalibus</w:t>
      </w:r>
      <w:r w:rsidR="00163E67" w:rsidRPr="00171B3B">
        <w:rPr>
          <w:rFonts w:ascii="Times New Roman" w:hAnsi="Times New Roman" w:cs="Times New Roman"/>
          <w:sz w:val="24"/>
          <w:szCs w:val="24"/>
        </w:rPr>
        <w:t>,</w:t>
      </w:r>
      <w:r w:rsidR="0052433B" w:rsidRPr="00171B3B">
        <w:rPr>
          <w:rStyle w:val="EndnoteReference"/>
          <w:rFonts w:ascii="Times New Roman" w:hAnsi="Times New Roman" w:cs="Times New Roman"/>
          <w:sz w:val="24"/>
          <w:szCs w:val="24"/>
        </w:rPr>
        <w:endnoteReference w:id="4"/>
      </w:r>
      <w:r w:rsidR="00163E67" w:rsidRPr="00171B3B">
        <w:rPr>
          <w:rFonts w:ascii="Times New Roman" w:hAnsi="Times New Roman" w:cs="Times New Roman"/>
          <w:sz w:val="24"/>
          <w:szCs w:val="24"/>
        </w:rPr>
        <w:t xml:space="preserve"> says that some trees, such as the willow, do not bear fruit </w:t>
      </w:r>
      <w:r w:rsidRPr="00171B3B">
        <w:rPr>
          <w:rFonts w:ascii="Times New Roman" w:hAnsi="Times New Roman" w:cs="Times New Roman"/>
          <w:sz w:val="24"/>
          <w:szCs w:val="24"/>
        </w:rPr>
        <w:t>because of</w:t>
      </w:r>
      <w:r w:rsidR="00163E67" w:rsidRPr="00171B3B">
        <w:rPr>
          <w:rFonts w:ascii="Times New Roman" w:hAnsi="Times New Roman" w:cs="Times New Roman"/>
          <w:sz w:val="24"/>
          <w:szCs w:val="24"/>
        </w:rPr>
        <w:t xml:space="preserve"> a multiplicity of foods, thus n</w:t>
      </w:r>
      <w:r w:rsidR="00333BEF" w:rsidRPr="00171B3B">
        <w:rPr>
          <w:rFonts w:ascii="Times New Roman" w:hAnsi="Times New Roman" w:cs="Times New Roman"/>
          <w:sz w:val="24"/>
          <w:szCs w:val="24"/>
        </w:rPr>
        <w:t>either do the gluttonous, Wis.</w:t>
      </w:r>
      <w:r w:rsidR="00163E67" w:rsidRPr="00171B3B">
        <w:rPr>
          <w:rFonts w:ascii="Times New Roman" w:hAnsi="Times New Roman" w:cs="Times New Roman"/>
          <w:sz w:val="24"/>
          <w:szCs w:val="24"/>
        </w:rPr>
        <w:t xml:space="preserve"> 15[:4], Vain is the hope of those and “a fruitless labor.” </w:t>
      </w:r>
    </w:p>
    <w:p w14:paraId="0E14E386" w14:textId="77777777" w:rsidR="0098108A" w:rsidRPr="00171B3B" w:rsidRDefault="00B2460A"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Again,</w:t>
      </w:r>
      <w:r w:rsidR="00163E67" w:rsidRPr="00171B3B">
        <w:rPr>
          <w:rFonts w:ascii="Times New Roman" w:hAnsi="Times New Roman" w:cs="Times New Roman"/>
          <w:sz w:val="24"/>
          <w:szCs w:val="24"/>
        </w:rPr>
        <w:t xml:space="preserve"> it is well when there is a movement upwards, but one abstaining is of this kind. Wherefore also, Elias by abstaining arrived at the mountain of God, and afterwards ascended into heaven, [3] Kings [19:8]. </w:t>
      </w:r>
    </w:p>
    <w:p w14:paraId="24AC8C4A" w14:textId="56C63CBC" w:rsidR="00163E67"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Again, the ark of Noah was made “of timber planks,” therefor</w:t>
      </w:r>
      <w:r w:rsidR="00333BEF" w:rsidRPr="00171B3B">
        <w:rPr>
          <w:rFonts w:ascii="Times New Roman" w:hAnsi="Times New Roman" w:cs="Times New Roman"/>
          <w:sz w:val="24"/>
          <w:szCs w:val="24"/>
        </w:rPr>
        <w:t>e it</w:t>
      </w:r>
      <w:r w:rsidRPr="00171B3B">
        <w:rPr>
          <w:rFonts w:ascii="Times New Roman" w:hAnsi="Times New Roman" w:cs="Times New Roman"/>
          <w:sz w:val="24"/>
          <w:szCs w:val="24"/>
        </w:rPr>
        <w:t xml:space="preserve"> did not sink, Gen. 6[:14].</w:t>
      </w:r>
    </w:p>
    <w:p w14:paraId="0A8ECB27" w14:textId="67403881" w:rsidR="00163E67"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lastRenderedPageBreak/>
        <w:t>Concerning the third, abstinence is effective for the good of glory, [1] Cor. 9[:25]: “Every one that strives for the mastery, refrains from all things</w:t>
      </w:r>
      <w:r w:rsidR="00333BEF" w:rsidRPr="00171B3B">
        <w:rPr>
          <w:rFonts w:ascii="Times New Roman" w:hAnsi="Times New Roman" w:cs="Times New Roman"/>
          <w:sz w:val="24"/>
          <w:szCs w:val="24"/>
        </w:rPr>
        <w:t>,”</w:t>
      </w:r>
      <w:r w:rsidRPr="00171B3B">
        <w:rPr>
          <w:rFonts w:ascii="Times New Roman" w:hAnsi="Times New Roman" w:cs="Times New Roman"/>
          <w:sz w:val="24"/>
          <w:szCs w:val="24"/>
        </w:rPr>
        <w:t xml:space="preserve"> literally interpreted, those contending in a litigious contest abstain until they have completed the contest, in order that they may have their senses sharper. </w:t>
      </w:r>
      <w:r w:rsidR="00B2460A" w:rsidRPr="00171B3B">
        <w:rPr>
          <w:rFonts w:ascii="Times New Roman" w:hAnsi="Times New Roman" w:cs="Times New Roman"/>
          <w:sz w:val="24"/>
          <w:szCs w:val="24"/>
        </w:rPr>
        <w:t>Thus,</w:t>
      </w:r>
      <w:r w:rsidRPr="00171B3B">
        <w:rPr>
          <w:rFonts w:ascii="Times New Roman" w:hAnsi="Times New Roman" w:cs="Times New Roman"/>
          <w:sz w:val="24"/>
          <w:szCs w:val="24"/>
        </w:rPr>
        <w:t xml:space="preserve"> also we who are in a continuous contest with the three enemies, it behooves us to abstain, 2 Pet. 1[:6]: “In knowledge, abstinence.” Wherefore also the flames of the furnace of Babylon did not burn up the three boys </w:t>
      </w:r>
      <w:r w:rsidR="0098108A" w:rsidRPr="00171B3B">
        <w:rPr>
          <w:rFonts w:ascii="Times New Roman" w:hAnsi="Times New Roman" w:cs="Times New Roman"/>
          <w:sz w:val="24"/>
          <w:szCs w:val="24"/>
        </w:rPr>
        <w:t>abstaining;</w:t>
      </w:r>
      <w:r w:rsidRPr="00171B3B">
        <w:rPr>
          <w:rFonts w:ascii="Times New Roman" w:hAnsi="Times New Roman" w:cs="Times New Roman"/>
          <w:sz w:val="24"/>
          <w:szCs w:val="24"/>
        </w:rPr>
        <w:t xml:space="preserve"> </w:t>
      </w:r>
      <w:r w:rsidR="0098108A" w:rsidRPr="00171B3B">
        <w:rPr>
          <w:rFonts w:ascii="Times New Roman" w:hAnsi="Times New Roman" w:cs="Times New Roman"/>
          <w:sz w:val="24"/>
          <w:szCs w:val="24"/>
        </w:rPr>
        <w:t>therefore,</w:t>
      </w:r>
      <w:r w:rsidRPr="00171B3B">
        <w:rPr>
          <w:rFonts w:ascii="Times New Roman" w:hAnsi="Times New Roman" w:cs="Times New Roman"/>
          <w:sz w:val="24"/>
          <w:szCs w:val="24"/>
        </w:rPr>
        <w:t xml:space="preserve"> it is that Christ by fasting taught us to overcome the temptations of the devil. Wherefore Augustine in the first book of </w:t>
      </w:r>
      <w:r w:rsidRPr="00171B3B">
        <w:rPr>
          <w:rFonts w:ascii="Times New Roman" w:hAnsi="Times New Roman" w:cs="Times New Roman"/>
          <w:i/>
          <w:iCs/>
          <w:sz w:val="24"/>
          <w:szCs w:val="24"/>
        </w:rPr>
        <w:t>De doctrina Christiana,</w:t>
      </w:r>
      <w:r w:rsidRPr="00171B3B">
        <w:rPr>
          <w:rFonts w:ascii="Times New Roman" w:hAnsi="Times New Roman" w:cs="Times New Roman"/>
          <w:sz w:val="24"/>
          <w:szCs w:val="24"/>
        </w:rPr>
        <w:t xml:space="preserve"> c. 25,</w:t>
      </w:r>
      <w:r w:rsidR="00FC6DD7" w:rsidRPr="00171B3B">
        <w:rPr>
          <w:rStyle w:val="EndnoteReference"/>
          <w:rFonts w:ascii="Times New Roman" w:hAnsi="Times New Roman" w:cs="Times New Roman"/>
          <w:sz w:val="24"/>
          <w:szCs w:val="24"/>
        </w:rPr>
        <w:endnoteReference w:id="5"/>
      </w:r>
      <w:r w:rsidRPr="00171B3B">
        <w:rPr>
          <w:rFonts w:ascii="Times New Roman" w:hAnsi="Times New Roman" w:cs="Times New Roman"/>
          <w:sz w:val="24"/>
          <w:szCs w:val="24"/>
        </w:rPr>
        <w:t xml:space="preserve"> says that abstinence ought to be practiced so that one may have peace of the flesh and the spirit, 1 Pet. 2[:11]: “I beseech you as strang</w:t>
      </w:r>
      <w:r w:rsidR="00333BEF" w:rsidRPr="00171B3B">
        <w:rPr>
          <w:rFonts w:ascii="Times New Roman" w:hAnsi="Times New Roman" w:cs="Times New Roman"/>
          <w:sz w:val="24"/>
          <w:szCs w:val="24"/>
        </w:rPr>
        <w:t>ers and pilgrims.” Abstinence are</w:t>
      </w:r>
      <w:r w:rsidRPr="00171B3B">
        <w:rPr>
          <w:rFonts w:ascii="Times New Roman" w:hAnsi="Times New Roman" w:cs="Times New Roman"/>
          <w:sz w:val="24"/>
          <w:szCs w:val="24"/>
        </w:rPr>
        <w:t xml:space="preserve"> the hinges which</w:t>
      </w:r>
      <w:r w:rsidR="0098108A" w:rsidRPr="00171B3B">
        <w:rPr>
          <w:rFonts w:ascii="Times New Roman" w:hAnsi="Times New Roman" w:cs="Times New Roman"/>
          <w:sz w:val="24"/>
          <w:szCs w:val="24"/>
        </w:rPr>
        <w:t xml:space="preserve"> we</w:t>
      </w:r>
      <w:r w:rsidRPr="00171B3B">
        <w:rPr>
          <w:rFonts w:ascii="Times New Roman" w:hAnsi="Times New Roman" w:cs="Times New Roman"/>
          <w:sz w:val="24"/>
          <w:szCs w:val="24"/>
        </w:rPr>
        <w:t xml:space="preserve"> wish to admit. For it is none other than to arm the flesh in its desires against the spirit. Wherefore Jerome, </w:t>
      </w:r>
      <w:r w:rsidRPr="00171B3B">
        <w:rPr>
          <w:rFonts w:ascii="Times New Roman" w:hAnsi="Times New Roman" w:cs="Times New Roman"/>
          <w:i/>
          <w:iCs/>
          <w:sz w:val="24"/>
          <w:szCs w:val="24"/>
        </w:rPr>
        <w:t>Ad [Celantiam]</w:t>
      </w:r>
      <w:r w:rsidR="00333BEF" w:rsidRPr="00171B3B">
        <w:rPr>
          <w:rFonts w:ascii="Times New Roman" w:hAnsi="Times New Roman" w:cs="Times New Roman"/>
          <w:sz w:val="24"/>
          <w:szCs w:val="24"/>
        </w:rPr>
        <w:t>,</w:t>
      </w:r>
      <w:r w:rsidR="00FC6DD7" w:rsidRPr="00171B3B">
        <w:rPr>
          <w:rStyle w:val="EndnoteReference"/>
          <w:rFonts w:ascii="Times New Roman" w:hAnsi="Times New Roman" w:cs="Times New Roman"/>
          <w:sz w:val="24"/>
          <w:szCs w:val="24"/>
        </w:rPr>
        <w:endnoteReference w:id="6"/>
      </w:r>
      <w:r w:rsidR="00333BEF" w:rsidRPr="00171B3B">
        <w:rPr>
          <w:rFonts w:ascii="Times New Roman" w:hAnsi="Times New Roman" w:cs="Times New Roman"/>
          <w:sz w:val="24"/>
          <w:szCs w:val="24"/>
        </w:rPr>
        <w:t xml:space="preserve"> b</w:t>
      </w:r>
      <w:r w:rsidRPr="00171B3B">
        <w:rPr>
          <w:rFonts w:ascii="Times New Roman" w:hAnsi="Times New Roman" w:cs="Times New Roman"/>
          <w:sz w:val="24"/>
          <w:szCs w:val="24"/>
        </w:rPr>
        <w:t>eware lest when you begin to fast, that you do not think you are so holy. For here is a help to virtue, not the perfection of sanctity. And then abstinence of the body is famous when the soul fasts from vices.”</w:t>
      </w:r>
    </w:p>
    <w:p w14:paraId="23144999" w14:textId="0B6F9762" w:rsidR="00163E67" w:rsidRPr="00171B3B" w:rsidRDefault="00B2460A"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Certainly,</w:t>
      </w:r>
      <w:r w:rsidR="00163E67" w:rsidRPr="00171B3B">
        <w:rPr>
          <w:rFonts w:ascii="Times New Roman" w:hAnsi="Times New Roman" w:cs="Times New Roman"/>
          <w:sz w:val="24"/>
          <w:szCs w:val="24"/>
        </w:rPr>
        <w:t xml:space="preserve"> the virtue of abstinence is justified in favor of the spirit to which the flesh is opposed. Wherefore Christ was tempted, that is, </w:t>
      </w:r>
      <w:r w:rsidRPr="00171B3B">
        <w:rPr>
          <w:rFonts w:ascii="Times New Roman" w:hAnsi="Times New Roman" w:cs="Times New Roman"/>
          <w:sz w:val="24"/>
          <w:szCs w:val="24"/>
        </w:rPr>
        <w:t>about</w:t>
      </w:r>
      <w:r w:rsidR="00163E67" w:rsidRPr="00171B3B">
        <w:rPr>
          <w:rFonts w:ascii="Times New Roman" w:hAnsi="Times New Roman" w:cs="Times New Roman"/>
          <w:sz w:val="24"/>
          <w:szCs w:val="24"/>
        </w:rPr>
        <w:t xml:space="preserve"> the spirit after “he had fasted forty days and forty nights,” Matt. 4[:2]. Much more have we to fear his temptation, we who are only men and accusto</w:t>
      </w:r>
      <w:r w:rsidR="00334047" w:rsidRPr="00171B3B">
        <w:rPr>
          <w:rFonts w:ascii="Times New Roman" w:hAnsi="Times New Roman" w:cs="Times New Roman"/>
          <w:sz w:val="24"/>
          <w:szCs w:val="24"/>
        </w:rPr>
        <w:t>med to vices. Wherefore Joas the king of Israel</w:t>
      </w:r>
      <w:r w:rsidR="00163E67" w:rsidRPr="00171B3B">
        <w:rPr>
          <w:rFonts w:ascii="Times New Roman" w:hAnsi="Times New Roman" w:cs="Times New Roman"/>
          <w:sz w:val="24"/>
          <w:szCs w:val="24"/>
        </w:rPr>
        <w:t xml:space="preserve">, </w:t>
      </w:r>
      <w:r w:rsidR="00622F1B" w:rsidRPr="00171B3B">
        <w:rPr>
          <w:rFonts w:ascii="Times New Roman" w:hAnsi="Times New Roman" w:cs="Times New Roman"/>
          <w:sz w:val="24"/>
          <w:szCs w:val="24"/>
        </w:rPr>
        <w:t>(</w:t>
      </w:r>
      <w:r w:rsidR="00163E67" w:rsidRPr="00171B3B">
        <w:rPr>
          <w:rFonts w:ascii="Times New Roman" w:hAnsi="Times New Roman" w:cs="Times New Roman"/>
          <w:sz w:val="24"/>
          <w:szCs w:val="24"/>
        </w:rPr>
        <w:t>from the first Sunday of Lent</w:t>
      </w:r>
      <w:r w:rsidR="00622F1B" w:rsidRPr="00171B3B">
        <w:rPr>
          <w:rFonts w:ascii="Times New Roman" w:hAnsi="Times New Roman" w:cs="Times New Roman"/>
          <w:sz w:val="24"/>
          <w:szCs w:val="24"/>
        </w:rPr>
        <w:t>)</w:t>
      </w:r>
      <w:r w:rsidR="00163E67" w:rsidRPr="00171B3B">
        <w:rPr>
          <w:rFonts w:ascii="Times New Roman" w:hAnsi="Times New Roman" w:cs="Times New Roman"/>
          <w:sz w:val="24"/>
          <w:szCs w:val="24"/>
        </w:rPr>
        <w:t>, what is the chari</w:t>
      </w:r>
      <w:r w:rsidR="00334047" w:rsidRPr="00171B3B">
        <w:rPr>
          <w:rFonts w:ascii="Times New Roman" w:hAnsi="Times New Roman" w:cs="Times New Roman"/>
          <w:sz w:val="24"/>
          <w:szCs w:val="24"/>
        </w:rPr>
        <w:t>oteer and his chariot [4 Kings 13:14</w:t>
      </w:r>
      <w:r w:rsidR="00163E67" w:rsidRPr="00171B3B">
        <w:rPr>
          <w:rFonts w:ascii="Times New Roman" w:hAnsi="Times New Roman" w:cs="Times New Roman"/>
          <w:sz w:val="24"/>
          <w:szCs w:val="24"/>
        </w:rPr>
        <w:t>], unless the soul and the body.</w:t>
      </w:r>
      <w:r w:rsidR="009F3634" w:rsidRPr="00171B3B">
        <w:rPr>
          <w:rStyle w:val="EndnoteReference"/>
          <w:rFonts w:ascii="Times New Roman" w:hAnsi="Times New Roman" w:cs="Times New Roman"/>
          <w:sz w:val="24"/>
          <w:szCs w:val="24"/>
        </w:rPr>
        <w:endnoteReference w:id="7"/>
      </w:r>
      <w:r w:rsidR="00163E67" w:rsidRPr="00171B3B">
        <w:rPr>
          <w:rFonts w:ascii="Times New Roman" w:hAnsi="Times New Roman" w:cs="Times New Roman"/>
          <w:sz w:val="24"/>
          <w:szCs w:val="24"/>
        </w:rPr>
        <w:t xml:space="preserve"> For when the soul is tainted, the body is implicated. </w:t>
      </w:r>
      <w:r w:rsidRPr="00171B3B">
        <w:rPr>
          <w:rFonts w:ascii="Times New Roman" w:hAnsi="Times New Roman" w:cs="Times New Roman"/>
          <w:sz w:val="24"/>
          <w:szCs w:val="24"/>
        </w:rPr>
        <w:t>If</w:t>
      </w:r>
      <w:r w:rsidR="00163E67" w:rsidRPr="00171B3B">
        <w:rPr>
          <w:rFonts w:ascii="Times New Roman" w:hAnsi="Times New Roman" w:cs="Times New Roman"/>
          <w:sz w:val="24"/>
          <w:szCs w:val="24"/>
        </w:rPr>
        <w:t xml:space="preserve"> the charioteer stands well, the chariot proceeds well. When in truth the charioteer offends and cannot control the reins, the chariot crashes. </w:t>
      </w:r>
      <w:r w:rsidRPr="00171B3B">
        <w:rPr>
          <w:rFonts w:ascii="Times New Roman" w:hAnsi="Times New Roman" w:cs="Times New Roman"/>
          <w:sz w:val="24"/>
          <w:szCs w:val="24"/>
        </w:rPr>
        <w:t>So,</w:t>
      </w:r>
      <w:r w:rsidR="00163E67" w:rsidRPr="00171B3B">
        <w:rPr>
          <w:rFonts w:ascii="Times New Roman" w:hAnsi="Times New Roman" w:cs="Times New Roman"/>
          <w:sz w:val="24"/>
          <w:szCs w:val="24"/>
        </w:rPr>
        <w:t xml:space="preserve"> it is in man, so long as his mind is watchful, his body does not stumble.</w:t>
      </w:r>
    </w:p>
    <w:p w14:paraId="5C582F6C" w14:textId="5F9F4025" w:rsidR="00163E67"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 Here note that hunters make their dogs abstain before the time of hunting, so that they might run more agilely. So </w:t>
      </w:r>
      <w:r w:rsidR="00B2460A" w:rsidRPr="00171B3B">
        <w:rPr>
          <w:rFonts w:ascii="Times New Roman" w:hAnsi="Times New Roman" w:cs="Times New Roman"/>
          <w:sz w:val="24"/>
          <w:szCs w:val="24"/>
        </w:rPr>
        <w:t>also,</w:t>
      </w:r>
      <w:r w:rsidRPr="00171B3B">
        <w:rPr>
          <w:rFonts w:ascii="Times New Roman" w:hAnsi="Times New Roman" w:cs="Times New Roman"/>
          <w:sz w:val="24"/>
          <w:szCs w:val="24"/>
        </w:rPr>
        <w:t xml:space="preserve"> the falconer binds his birds by the feet before they fly to their preys. So </w:t>
      </w:r>
      <w:r w:rsidR="00B2460A" w:rsidRPr="00171B3B">
        <w:rPr>
          <w:rFonts w:ascii="Times New Roman" w:hAnsi="Times New Roman" w:cs="Times New Roman"/>
          <w:sz w:val="24"/>
          <w:szCs w:val="24"/>
        </w:rPr>
        <w:t>also,</w:t>
      </w:r>
      <w:r w:rsidRPr="00171B3B">
        <w:rPr>
          <w:rFonts w:ascii="Times New Roman" w:hAnsi="Times New Roman" w:cs="Times New Roman"/>
          <w:sz w:val="24"/>
          <w:szCs w:val="24"/>
        </w:rPr>
        <w:t xml:space="preserve"> the church orders abstinences among the people before holy festivals, such as Christmas, Eas</w:t>
      </w:r>
      <w:r w:rsidR="00A741B5" w:rsidRPr="00171B3B">
        <w:rPr>
          <w:rFonts w:ascii="Times New Roman" w:hAnsi="Times New Roman" w:cs="Times New Roman"/>
          <w:sz w:val="24"/>
          <w:szCs w:val="24"/>
        </w:rPr>
        <w:t xml:space="preserve">ter, Pentecost, and </w:t>
      </w:r>
      <w:r w:rsidR="00622F1B" w:rsidRPr="00171B3B">
        <w:rPr>
          <w:rFonts w:ascii="Times New Roman" w:hAnsi="Times New Roman" w:cs="Times New Roman"/>
          <w:sz w:val="24"/>
          <w:szCs w:val="24"/>
        </w:rPr>
        <w:t>some</w:t>
      </w:r>
      <w:r w:rsidR="00A741B5" w:rsidRPr="00171B3B">
        <w:rPr>
          <w:rFonts w:ascii="Times New Roman" w:hAnsi="Times New Roman" w:cs="Times New Roman"/>
          <w:sz w:val="24"/>
          <w:szCs w:val="24"/>
        </w:rPr>
        <w:t xml:space="preserve"> others, 1 Kings 14[:24],</w:t>
      </w:r>
      <w:r w:rsidRPr="00171B3B">
        <w:rPr>
          <w:rFonts w:ascii="Times New Roman" w:hAnsi="Times New Roman" w:cs="Times New Roman"/>
          <w:sz w:val="24"/>
          <w:szCs w:val="24"/>
        </w:rPr>
        <w:t xml:space="preserve"> Saul ordered abstinence for the people when they had to pursue the enemies of God. There are however in abstinence many values and virtuosities. For also Esther fasting found grace before Assuarius, Esther 5[:6]. And the Apostles fasting received the Holy Spirit [Act. 2:4].</w:t>
      </w:r>
      <w:r w:rsidR="00FC6DD7" w:rsidRPr="00171B3B">
        <w:rPr>
          <w:rStyle w:val="EndnoteReference"/>
          <w:rFonts w:ascii="Times New Roman" w:hAnsi="Times New Roman" w:cs="Times New Roman"/>
          <w:sz w:val="24"/>
          <w:szCs w:val="24"/>
        </w:rPr>
        <w:endnoteReference w:id="8"/>
      </w:r>
      <w:r w:rsidRPr="00171B3B">
        <w:rPr>
          <w:rFonts w:ascii="Times New Roman" w:hAnsi="Times New Roman" w:cs="Times New Roman"/>
          <w:sz w:val="24"/>
          <w:szCs w:val="24"/>
        </w:rPr>
        <w:t xml:space="preserve"> And that abstinence is effective against gluttony, the sign is that the saliva</w:t>
      </w:r>
      <w:r w:rsidR="005914B7" w:rsidRPr="00171B3B">
        <w:rPr>
          <w:rStyle w:val="EndnoteReference"/>
          <w:rFonts w:ascii="Times New Roman" w:hAnsi="Times New Roman" w:cs="Times New Roman"/>
          <w:sz w:val="24"/>
          <w:szCs w:val="24"/>
        </w:rPr>
        <w:endnoteReference w:id="9"/>
      </w:r>
      <w:r w:rsidRPr="00171B3B">
        <w:rPr>
          <w:rFonts w:ascii="Times New Roman" w:hAnsi="Times New Roman" w:cs="Times New Roman"/>
          <w:sz w:val="24"/>
          <w:szCs w:val="24"/>
        </w:rPr>
        <w:t xml:space="preserve"> of a fasting man is poison to a serpent. Even the serpent himself is renewed through abstinence, about whi</w:t>
      </w:r>
      <w:r w:rsidR="00C024FC" w:rsidRPr="00171B3B">
        <w:rPr>
          <w:rFonts w:ascii="Times New Roman" w:hAnsi="Times New Roman" w:cs="Times New Roman"/>
          <w:sz w:val="24"/>
          <w:szCs w:val="24"/>
        </w:rPr>
        <w:t>ch see below in the chapter [339</w:t>
      </w:r>
      <w:r w:rsidR="00A741B5" w:rsidRPr="00171B3B">
        <w:rPr>
          <w:rFonts w:ascii="Times New Roman" w:hAnsi="Times New Roman" w:cs="Times New Roman"/>
          <w:sz w:val="24"/>
          <w:szCs w:val="24"/>
        </w:rPr>
        <w:t>] Serpent (</w:t>
      </w:r>
      <w:r w:rsidR="00A741B5" w:rsidRPr="00171B3B">
        <w:rPr>
          <w:rFonts w:ascii="Times New Roman" w:hAnsi="Times New Roman" w:cs="Times New Roman"/>
          <w:i/>
          <w:sz w:val="24"/>
          <w:szCs w:val="24"/>
        </w:rPr>
        <w:t>Serpens</w:t>
      </w:r>
      <w:r w:rsidR="00A741B5" w:rsidRPr="00171B3B">
        <w:rPr>
          <w:rFonts w:ascii="Times New Roman" w:hAnsi="Times New Roman" w:cs="Times New Roman"/>
          <w:sz w:val="24"/>
          <w:szCs w:val="24"/>
        </w:rPr>
        <w:t>).</w:t>
      </w:r>
      <w:r w:rsidRPr="00171B3B">
        <w:rPr>
          <w:rFonts w:ascii="Times New Roman" w:hAnsi="Times New Roman" w:cs="Times New Roman"/>
          <w:sz w:val="24"/>
          <w:szCs w:val="24"/>
        </w:rPr>
        <w:t xml:space="preserve"> Nature teaches the serpent to renew by a sign and to improve its state. Much more a rational creature ought to renew himself against immoderation, as it i</w:t>
      </w:r>
      <w:r w:rsidR="00F225D6" w:rsidRPr="00171B3B">
        <w:rPr>
          <w:rFonts w:ascii="Times New Roman" w:hAnsi="Times New Roman" w:cs="Times New Roman"/>
          <w:sz w:val="24"/>
          <w:szCs w:val="24"/>
        </w:rPr>
        <w:t>s said below in the chapter [339</w:t>
      </w:r>
      <w:r w:rsidR="00A741B5" w:rsidRPr="00171B3B">
        <w:rPr>
          <w:rFonts w:ascii="Times New Roman" w:hAnsi="Times New Roman" w:cs="Times New Roman"/>
          <w:sz w:val="24"/>
          <w:szCs w:val="24"/>
        </w:rPr>
        <w:t xml:space="preserve">] </w:t>
      </w:r>
      <w:r w:rsidRPr="00171B3B">
        <w:rPr>
          <w:rFonts w:ascii="Times New Roman" w:hAnsi="Times New Roman" w:cs="Times New Roman"/>
          <w:sz w:val="24"/>
          <w:szCs w:val="24"/>
        </w:rPr>
        <w:t>Serpent</w:t>
      </w:r>
      <w:r w:rsidR="00A741B5" w:rsidRPr="00171B3B">
        <w:rPr>
          <w:rFonts w:ascii="Times New Roman" w:hAnsi="Times New Roman" w:cs="Times New Roman"/>
          <w:sz w:val="24"/>
          <w:szCs w:val="24"/>
        </w:rPr>
        <w:t xml:space="preserve"> (</w:t>
      </w:r>
      <w:r w:rsidR="00A741B5" w:rsidRPr="00171B3B">
        <w:rPr>
          <w:rFonts w:ascii="Times New Roman" w:hAnsi="Times New Roman" w:cs="Times New Roman"/>
          <w:i/>
          <w:sz w:val="24"/>
          <w:szCs w:val="24"/>
        </w:rPr>
        <w:t>Serpens</w:t>
      </w:r>
      <w:r w:rsidR="00A741B5" w:rsidRPr="00171B3B">
        <w:rPr>
          <w:rFonts w:ascii="Times New Roman" w:hAnsi="Times New Roman" w:cs="Times New Roman"/>
          <w:sz w:val="24"/>
          <w:szCs w:val="24"/>
        </w:rPr>
        <w:t>)</w:t>
      </w:r>
      <w:r w:rsidRPr="00171B3B">
        <w:rPr>
          <w:rFonts w:ascii="Times New Roman" w:hAnsi="Times New Roman" w:cs="Times New Roman"/>
          <w:sz w:val="24"/>
          <w:szCs w:val="24"/>
        </w:rPr>
        <w:t>.</w:t>
      </w:r>
    </w:p>
    <w:p w14:paraId="3E202EF5" w14:textId="77777777" w:rsidR="00F225D6" w:rsidRPr="00171B3B" w:rsidRDefault="00B2460A"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Therefore,</w:t>
      </w:r>
      <w:r w:rsidR="00163E67" w:rsidRPr="00171B3B">
        <w:rPr>
          <w:rFonts w:ascii="Times New Roman" w:hAnsi="Times New Roman" w:cs="Times New Roman"/>
          <w:sz w:val="24"/>
          <w:szCs w:val="24"/>
        </w:rPr>
        <w:t xml:space="preserve"> also abstinence is against every sin generally. And first, bec</w:t>
      </w:r>
      <w:r w:rsidR="00F225D6" w:rsidRPr="00171B3B">
        <w:rPr>
          <w:rFonts w:ascii="Times New Roman" w:hAnsi="Times New Roman" w:cs="Times New Roman"/>
          <w:sz w:val="24"/>
          <w:szCs w:val="24"/>
        </w:rPr>
        <w:t>ause sin separates one from God,</w:t>
      </w:r>
      <w:r w:rsidR="00163E67" w:rsidRPr="00171B3B">
        <w:rPr>
          <w:rFonts w:ascii="Times New Roman" w:hAnsi="Times New Roman" w:cs="Times New Roman"/>
          <w:sz w:val="24"/>
          <w:szCs w:val="24"/>
        </w:rPr>
        <w:t xml:space="preserve"> Tobias 1[:3-5] taught his fellows to fear God and abstain from every sin. </w:t>
      </w:r>
    </w:p>
    <w:p w14:paraId="73B635FB" w14:textId="77777777"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Second, because sin is harmful, just as delicacies are hurtful to the poor and the weak, Eccli. [30:14]. </w:t>
      </w:r>
    </w:p>
    <w:p w14:paraId="3041DB3D" w14:textId="77777777"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Third, “A wise heart will abstain from sins,” because they stain, Eccli. 3[:32]. This is the will of God, your sanctification, that you abstain from every fornication. </w:t>
      </w:r>
    </w:p>
    <w:p w14:paraId="69849324" w14:textId="77777777"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Fourth, because sins besiege the good soul, thus fighters abstain from harmful things, 1 Pet. 4[:11]: “I beseech you as strangers and pilgrims, to refrain yourselves from carnal desires.” </w:t>
      </w:r>
    </w:p>
    <w:p w14:paraId="1E0DC012" w14:textId="77777777"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Fifth, because they disgrace us, thus elders abstain from penitential clothing, [1] Thess. 5[:7]: “From all appearance of evil refrain yourselves.” </w:t>
      </w:r>
    </w:p>
    <w:p w14:paraId="108E2CE9" w14:textId="64B5A4A7"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Sixth, because they cause death, thus a bird perceiving the </w:t>
      </w:r>
      <w:r w:rsidR="00B2460A" w:rsidRPr="00171B3B">
        <w:rPr>
          <w:rFonts w:ascii="Times New Roman" w:hAnsi="Times New Roman" w:cs="Times New Roman"/>
          <w:sz w:val="24"/>
          <w:szCs w:val="24"/>
        </w:rPr>
        <w:t>net,</w:t>
      </w:r>
      <w:r w:rsidRPr="00171B3B">
        <w:rPr>
          <w:rFonts w:ascii="Times New Roman" w:hAnsi="Times New Roman" w:cs="Times New Roman"/>
          <w:sz w:val="24"/>
          <w:szCs w:val="24"/>
        </w:rPr>
        <w:t xml:space="preserve"> or the noose abstains from food, Eccli. 37[:34]: “He that is temperate, shall prolong life.”</w:t>
      </w:r>
      <w:r w:rsidR="00F225D6" w:rsidRPr="00171B3B">
        <w:rPr>
          <w:rFonts w:ascii="Times New Roman" w:hAnsi="Times New Roman" w:cs="Times New Roman"/>
          <w:sz w:val="24"/>
          <w:szCs w:val="24"/>
        </w:rPr>
        <w:t xml:space="preserve"> </w:t>
      </w:r>
      <w:r w:rsidRPr="00171B3B">
        <w:rPr>
          <w:rFonts w:ascii="Times New Roman" w:hAnsi="Times New Roman" w:cs="Times New Roman"/>
          <w:sz w:val="24"/>
          <w:szCs w:val="24"/>
        </w:rPr>
        <w:t>Note even that there are diverse reasons for abstaining. Wherefore the verse:</w:t>
      </w:r>
      <w:r w:rsidR="000714D6" w:rsidRPr="00171B3B">
        <w:rPr>
          <w:rStyle w:val="EndnoteReference"/>
          <w:rFonts w:ascii="Times New Roman" w:hAnsi="Times New Roman" w:cs="Times New Roman"/>
          <w:sz w:val="24"/>
          <w:szCs w:val="24"/>
        </w:rPr>
        <w:endnoteReference w:id="10"/>
      </w:r>
      <w:r w:rsidRPr="00171B3B">
        <w:rPr>
          <w:rFonts w:ascii="Times New Roman" w:hAnsi="Times New Roman" w:cs="Times New Roman"/>
          <w:sz w:val="24"/>
          <w:szCs w:val="24"/>
        </w:rPr>
        <w:t xml:space="preserve"> </w:t>
      </w:r>
    </w:p>
    <w:p w14:paraId="1DB2B9F4" w14:textId="77777777" w:rsidR="00586A8F"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 The sick, the needy, the avaricious, the gluttonous, the ape, and the virtuous abstain. </w:t>
      </w:r>
    </w:p>
    <w:p w14:paraId="395DAD3A" w14:textId="1AB7F15A"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The sick abstains either because he cannot eat or </w:t>
      </w:r>
      <w:r w:rsidR="00B2460A" w:rsidRPr="00171B3B">
        <w:rPr>
          <w:rFonts w:ascii="Times New Roman" w:hAnsi="Times New Roman" w:cs="Times New Roman"/>
          <w:sz w:val="24"/>
          <w:szCs w:val="24"/>
        </w:rPr>
        <w:t>because of</w:t>
      </w:r>
      <w:r w:rsidRPr="00171B3B">
        <w:rPr>
          <w:rFonts w:ascii="Times New Roman" w:hAnsi="Times New Roman" w:cs="Times New Roman"/>
          <w:sz w:val="24"/>
          <w:szCs w:val="24"/>
        </w:rPr>
        <w:t xml:space="preserve"> medicine. </w:t>
      </w:r>
    </w:p>
    <w:p w14:paraId="59CB67F4" w14:textId="77777777"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The needy abstains because he does not have what he would eat, Mark 8[:2]: “I have compassion on the multitude, because,” etc. </w:t>
      </w:r>
    </w:p>
    <w:p w14:paraId="6B5FEC55" w14:textId="77777777"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The avaricious abstains so that he may get more, Eccle. 5[:18]: “</w:t>
      </w:r>
      <w:r w:rsidR="00F225D6" w:rsidRPr="00171B3B">
        <w:rPr>
          <w:rFonts w:ascii="Times New Roman" w:hAnsi="Times New Roman" w:cs="Times New Roman"/>
          <w:sz w:val="24"/>
          <w:szCs w:val="24"/>
        </w:rPr>
        <w:t>And every man to whom God has</w:t>
      </w:r>
      <w:r w:rsidRPr="00171B3B">
        <w:rPr>
          <w:rFonts w:ascii="Times New Roman" w:hAnsi="Times New Roman" w:cs="Times New Roman"/>
          <w:sz w:val="24"/>
          <w:szCs w:val="24"/>
        </w:rPr>
        <w:t xml:space="preserve"> given</w:t>
      </w:r>
      <w:r w:rsidR="00F225D6" w:rsidRPr="00171B3B">
        <w:rPr>
          <w:rFonts w:ascii="Times New Roman" w:hAnsi="Times New Roman" w:cs="Times New Roman"/>
          <w:sz w:val="24"/>
          <w:szCs w:val="24"/>
        </w:rPr>
        <w:t xml:space="preserve"> riches, and substance, and has</w:t>
      </w:r>
      <w:r w:rsidRPr="00171B3B">
        <w:rPr>
          <w:rFonts w:ascii="Times New Roman" w:hAnsi="Times New Roman" w:cs="Times New Roman"/>
          <w:sz w:val="24"/>
          <w:szCs w:val="24"/>
        </w:rPr>
        <w:t xml:space="preserve"> given him power to eat thereof.” </w:t>
      </w:r>
    </w:p>
    <w:p w14:paraId="59FA59E9" w14:textId="77777777"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The gluttonous abstains so that afterwards he m</w:t>
      </w:r>
      <w:r w:rsidR="00F225D6" w:rsidRPr="00171B3B">
        <w:rPr>
          <w:rFonts w:ascii="Times New Roman" w:hAnsi="Times New Roman" w:cs="Times New Roman"/>
          <w:sz w:val="24"/>
          <w:szCs w:val="24"/>
        </w:rPr>
        <w:t>ight consume more avidly, Isai.</w:t>
      </w:r>
      <w:r w:rsidRPr="00171B3B">
        <w:rPr>
          <w:rFonts w:ascii="Times New Roman" w:hAnsi="Times New Roman" w:cs="Times New Roman"/>
          <w:sz w:val="24"/>
          <w:szCs w:val="24"/>
        </w:rPr>
        <w:t xml:space="preserve"> [58:4]: “Do not fast as you have done until this day.” </w:t>
      </w:r>
    </w:p>
    <w:p w14:paraId="7458222C" w14:textId="77777777" w:rsidR="00F225D6"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 The ape, that is, the hypocrite, fasts so that he may be praised; Luke 18[:12]: “I fast twice in a week.” Against whom, Matt. 6[:16]: “And when you fast, be not as the hypocrites.” </w:t>
      </w:r>
    </w:p>
    <w:p w14:paraId="7423ECB7" w14:textId="319D3609" w:rsidR="00163E67"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The virtuous, that is, the good, abstains so that he may have merit, and this sole intention is meritorious, 2 Pet. 1[:5]: “Minister in your faith, virtue,” etc.</w:t>
      </w:r>
      <w:r w:rsidR="00FC6DD7" w:rsidRPr="00171B3B">
        <w:rPr>
          <w:rStyle w:val="EndnoteReference"/>
          <w:rFonts w:ascii="Times New Roman" w:hAnsi="Times New Roman" w:cs="Times New Roman"/>
          <w:sz w:val="24"/>
          <w:szCs w:val="24"/>
        </w:rPr>
        <w:endnoteReference w:id="11"/>
      </w:r>
      <w:r w:rsidRPr="00171B3B">
        <w:rPr>
          <w:rFonts w:ascii="Times New Roman" w:hAnsi="Times New Roman" w:cs="Times New Roman"/>
          <w:sz w:val="24"/>
          <w:szCs w:val="24"/>
        </w:rPr>
        <w:t xml:space="preserve"> The example in Moses and fasting, but for you, namely, the penalty of sustenance, the age of infancy, and the delectability of eating are accustomed to make abstinence to be declined.</w:t>
      </w:r>
    </w:p>
    <w:p w14:paraId="213D16B4" w14:textId="77777777" w:rsidR="002464B3"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 Therefore one ought to abstain from three things: from the superfluity of food, from the society of the wicked, and from the filth of sins. Concerning the first, Eccli. [37:32]: “you should not act with excess toward any food.” And Eccli. 37[:34]: “By surfeiting many have perished.” </w:t>
      </w:r>
    </w:p>
    <w:p w14:paraId="3F9CB25C" w14:textId="77777777" w:rsidR="002464B3"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Concerning the second, Eccli. [13:1]: “He that touches pitch, shall be defiled with it.” </w:t>
      </w:r>
    </w:p>
    <w:p w14:paraId="79734B62" w14:textId="175FDBE2" w:rsidR="00163E67"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 xml:space="preserve">Concerning the third, Eccli. </w:t>
      </w:r>
      <w:r w:rsidR="002464B3" w:rsidRPr="00171B3B">
        <w:rPr>
          <w:rFonts w:ascii="Times New Roman" w:hAnsi="Times New Roman" w:cs="Times New Roman"/>
          <w:sz w:val="24"/>
          <w:szCs w:val="24"/>
        </w:rPr>
        <w:t xml:space="preserve">3[:32]: “A wise </w:t>
      </w:r>
      <w:r w:rsidRPr="00171B3B">
        <w:rPr>
          <w:rFonts w:ascii="Times New Roman" w:hAnsi="Times New Roman" w:cs="Times New Roman"/>
          <w:sz w:val="24"/>
          <w:szCs w:val="24"/>
        </w:rPr>
        <w:t xml:space="preserve">heart, and which has understanding, will abstain from sins.” Where the </w:t>
      </w:r>
      <w:r w:rsidR="005F463F" w:rsidRPr="00171B3B">
        <w:rPr>
          <w:rFonts w:ascii="Times New Roman" w:hAnsi="Times New Roman" w:cs="Times New Roman"/>
          <w:i/>
          <w:iCs/>
          <w:sz w:val="24"/>
          <w:szCs w:val="24"/>
        </w:rPr>
        <w:t>G</w:t>
      </w:r>
      <w:r w:rsidRPr="00171B3B">
        <w:rPr>
          <w:rFonts w:ascii="Times New Roman" w:hAnsi="Times New Roman" w:cs="Times New Roman"/>
          <w:i/>
          <w:iCs/>
          <w:sz w:val="24"/>
          <w:szCs w:val="24"/>
        </w:rPr>
        <w:t>loss</w:t>
      </w:r>
      <w:r w:rsidRPr="00171B3B">
        <w:rPr>
          <w:rFonts w:ascii="Times New Roman" w:hAnsi="Times New Roman" w:cs="Times New Roman"/>
          <w:sz w:val="24"/>
          <w:szCs w:val="24"/>
        </w:rPr>
        <w:t xml:space="preserve"> upon that of [1] Tim. 5[:22]: “Keep yourself chaste,” God wants himself to be served prudently, lest we be made weak by too much abstinence, and then require the </w:t>
      </w:r>
      <w:r w:rsidR="0040568C" w:rsidRPr="00171B3B">
        <w:rPr>
          <w:rFonts w:ascii="Times New Roman" w:hAnsi="Times New Roman" w:cs="Times New Roman"/>
          <w:sz w:val="24"/>
          <w:szCs w:val="24"/>
        </w:rPr>
        <w:t>assistance</w:t>
      </w:r>
      <w:r w:rsidRPr="00171B3B">
        <w:rPr>
          <w:rFonts w:ascii="Times New Roman" w:hAnsi="Times New Roman" w:cs="Times New Roman"/>
          <w:sz w:val="24"/>
          <w:szCs w:val="24"/>
        </w:rPr>
        <w:t xml:space="preserve"> of the medics.</w:t>
      </w:r>
      <w:r w:rsidR="00FC6DD7" w:rsidRPr="00171B3B">
        <w:rPr>
          <w:rStyle w:val="EndnoteReference"/>
          <w:rFonts w:ascii="Times New Roman" w:hAnsi="Times New Roman" w:cs="Times New Roman"/>
          <w:sz w:val="24"/>
          <w:szCs w:val="24"/>
        </w:rPr>
        <w:endnoteReference w:id="12"/>
      </w:r>
    </w:p>
    <w:p w14:paraId="571FF83E" w14:textId="06FE1C12" w:rsidR="00163E67" w:rsidRPr="00171B3B" w:rsidRDefault="00163E67" w:rsidP="000942A6">
      <w:pPr>
        <w:spacing w:line="480" w:lineRule="auto"/>
        <w:rPr>
          <w:rFonts w:ascii="Times New Roman" w:hAnsi="Times New Roman" w:cs="Times New Roman"/>
          <w:sz w:val="24"/>
          <w:szCs w:val="24"/>
        </w:rPr>
      </w:pPr>
      <w:r w:rsidRPr="00171B3B">
        <w:rPr>
          <w:rFonts w:ascii="Times New Roman" w:hAnsi="Times New Roman" w:cs="Times New Roman"/>
          <w:sz w:val="24"/>
          <w:szCs w:val="24"/>
        </w:rPr>
        <w:t>Wherefore, Bernard, he makes a burnt offering of pillaged goods, who afflicts his body immoderately, either by lack of necessary nourishment or sleeping too little.</w:t>
      </w:r>
      <w:r w:rsidR="00FC6DD7" w:rsidRPr="00171B3B">
        <w:rPr>
          <w:rStyle w:val="EndnoteReference"/>
          <w:rFonts w:ascii="Times New Roman" w:hAnsi="Times New Roman" w:cs="Times New Roman"/>
          <w:sz w:val="24"/>
          <w:szCs w:val="24"/>
        </w:rPr>
        <w:endnoteReference w:id="13"/>
      </w:r>
      <w:r w:rsidRPr="00171B3B">
        <w:rPr>
          <w:rFonts w:ascii="Times New Roman" w:hAnsi="Times New Roman" w:cs="Times New Roman"/>
          <w:sz w:val="24"/>
          <w:szCs w:val="24"/>
        </w:rPr>
        <w:t xml:space="preserve"> Wherefore, Seneca,</w:t>
      </w:r>
      <w:r w:rsidR="00FC6DD7" w:rsidRPr="00171B3B">
        <w:rPr>
          <w:rStyle w:val="EndnoteReference"/>
          <w:rFonts w:ascii="Times New Roman" w:hAnsi="Times New Roman" w:cs="Times New Roman"/>
          <w:sz w:val="24"/>
          <w:szCs w:val="24"/>
        </w:rPr>
        <w:endnoteReference w:id="14"/>
      </w:r>
      <w:r w:rsidRPr="00171B3B">
        <w:rPr>
          <w:rFonts w:ascii="Times New Roman" w:hAnsi="Times New Roman" w:cs="Times New Roman"/>
          <w:sz w:val="24"/>
          <w:szCs w:val="24"/>
        </w:rPr>
        <w:t xml:space="preserve"> “Observe this rule for a healthy life: that you grant your body as much as it needs for its well-being.” For as Gregory says, “When our flesh is held in too strict bonds, it grows too weak to carry out its good work.”</w:t>
      </w:r>
      <w:r w:rsidR="00E07F25" w:rsidRPr="00171B3B">
        <w:rPr>
          <w:rStyle w:val="EndnoteReference"/>
          <w:rFonts w:ascii="Times New Roman" w:hAnsi="Times New Roman" w:cs="Times New Roman"/>
          <w:sz w:val="24"/>
          <w:szCs w:val="24"/>
        </w:rPr>
        <w:endnoteReference w:id="15"/>
      </w:r>
      <w:r w:rsidRPr="00171B3B">
        <w:rPr>
          <w:rFonts w:ascii="Times New Roman" w:hAnsi="Times New Roman" w:cs="Times New Roman"/>
          <w:sz w:val="24"/>
          <w:szCs w:val="24"/>
        </w:rPr>
        <w:t xml:space="preserve"> This rule is prefigured by what is said in Num. 30[:14]: “If a woman afflicts herself or her soul in fasting or by another means, it shall depend on the will of her husband.” </w:t>
      </w:r>
      <w:r w:rsidR="00A02EFE" w:rsidRPr="00171B3B">
        <w:rPr>
          <w:rFonts w:ascii="Times New Roman" w:hAnsi="Times New Roman" w:cs="Times New Roman"/>
          <w:sz w:val="24"/>
          <w:szCs w:val="24"/>
        </w:rPr>
        <w:t>Similarly,</w:t>
      </w:r>
      <w:r w:rsidRPr="00171B3B">
        <w:rPr>
          <w:rFonts w:ascii="Times New Roman" w:hAnsi="Times New Roman" w:cs="Times New Roman"/>
          <w:sz w:val="24"/>
          <w:szCs w:val="24"/>
        </w:rPr>
        <w:t xml:space="preserve"> a penitent must subject himself to the judgment of a discriminating priest, so that he may not be burdened too much, or it may be explained thus, because the flesh directed by the judgment of the spirit neither grows wanton, nor succumbs.</w:t>
      </w:r>
      <w:r w:rsidR="00E07F25" w:rsidRPr="00171B3B">
        <w:rPr>
          <w:rStyle w:val="EndnoteReference"/>
          <w:rFonts w:ascii="Times New Roman" w:hAnsi="Times New Roman" w:cs="Times New Roman"/>
          <w:sz w:val="24"/>
          <w:szCs w:val="24"/>
        </w:rPr>
        <w:endnoteReference w:id="16"/>
      </w:r>
      <w:r w:rsidRPr="00171B3B">
        <w:rPr>
          <w:rFonts w:ascii="Times New Roman" w:hAnsi="Times New Roman" w:cs="Times New Roman"/>
          <w:sz w:val="24"/>
          <w:szCs w:val="24"/>
        </w:rPr>
        <w:t xml:space="preserve"> </w:t>
      </w:r>
      <w:bookmarkStart w:id="0" w:name="_GoBack"/>
      <w:bookmarkEnd w:id="0"/>
    </w:p>
    <w:sectPr w:rsidR="00163E67" w:rsidRPr="00171B3B" w:rsidSect="00033E0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3922F" w14:textId="77777777" w:rsidR="00F01900" w:rsidRDefault="00F01900" w:rsidP="0052433B">
      <w:pPr>
        <w:spacing w:after="0" w:line="240" w:lineRule="auto"/>
      </w:pPr>
      <w:r>
        <w:separator/>
      </w:r>
    </w:p>
  </w:endnote>
  <w:endnote w:type="continuationSeparator" w:id="0">
    <w:p w14:paraId="6FE81974" w14:textId="77777777" w:rsidR="00F01900" w:rsidRDefault="00F01900" w:rsidP="0052433B">
      <w:pPr>
        <w:spacing w:after="0" w:line="240" w:lineRule="auto"/>
      </w:pPr>
      <w:r>
        <w:continuationSeparator/>
      </w:r>
    </w:p>
  </w:endnote>
  <w:endnote w:id="1">
    <w:p w14:paraId="6F5A1667" w14:textId="1712D562" w:rsidR="0052433B" w:rsidRPr="0087503D" w:rsidRDefault="0052433B" w:rsidP="0052433B">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Aristotle, </w:t>
      </w:r>
      <w:r w:rsidRPr="00C35DA9">
        <w:rPr>
          <w:rFonts w:ascii="Times New Roman" w:hAnsi="Times New Roman" w:cs="Times New Roman"/>
          <w:i/>
          <w:iCs/>
          <w:sz w:val="24"/>
          <w:szCs w:val="24"/>
        </w:rPr>
        <w:t>History of Animals</w:t>
      </w:r>
      <w:r w:rsidRPr="0087503D">
        <w:rPr>
          <w:rFonts w:ascii="Times New Roman" w:hAnsi="Times New Roman" w:cs="Times New Roman"/>
          <w:sz w:val="24"/>
          <w:szCs w:val="24"/>
        </w:rPr>
        <w:t xml:space="preserve"> 9.50, 632b1-2 (Barnes 1:982): All animals that ruminate derive profit and pleasure from the process of rumination, as they do from the process of eating. </w:t>
      </w:r>
    </w:p>
    <w:p w14:paraId="4890C401" w14:textId="77777777" w:rsidR="0052433B" w:rsidRPr="0087503D" w:rsidRDefault="0052433B" w:rsidP="0052433B">
      <w:pPr>
        <w:pStyle w:val="EndnoteText"/>
        <w:rPr>
          <w:rFonts w:ascii="Times New Roman" w:hAnsi="Times New Roman" w:cs="Times New Roman"/>
          <w:sz w:val="24"/>
          <w:szCs w:val="24"/>
        </w:rPr>
      </w:pPr>
    </w:p>
    <w:p w14:paraId="6E1A592A" w14:textId="4CF64690" w:rsidR="0052433B" w:rsidRPr="0087503D" w:rsidRDefault="0052433B" w:rsidP="0052433B">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Cf. Vincent de Beauvais, </w:t>
      </w:r>
      <w:r w:rsidRPr="00C35DA9">
        <w:rPr>
          <w:rFonts w:ascii="Times New Roman" w:hAnsi="Times New Roman" w:cs="Times New Roman"/>
          <w:i/>
          <w:iCs/>
          <w:sz w:val="24"/>
          <w:szCs w:val="24"/>
        </w:rPr>
        <w:t>Speculum Naturale</w:t>
      </w:r>
      <w:r w:rsidRPr="0087503D">
        <w:rPr>
          <w:rFonts w:ascii="Times New Roman" w:hAnsi="Times New Roman" w:cs="Times New Roman"/>
          <w:sz w:val="24"/>
          <w:szCs w:val="24"/>
        </w:rPr>
        <w:t xml:space="preserve"> 22.1 (Venice: Apud Dominicum Nicolinum, 1591), </w:t>
      </w:r>
      <w:proofErr w:type="gramStart"/>
      <w:r w:rsidRPr="0087503D">
        <w:rPr>
          <w:rFonts w:ascii="Times New Roman" w:hAnsi="Times New Roman" w:cs="Times New Roman"/>
          <w:sz w:val="24"/>
          <w:szCs w:val="24"/>
        </w:rPr>
        <w:t>4:fol.</w:t>
      </w:r>
      <w:proofErr w:type="gramEnd"/>
      <w:r w:rsidRPr="0087503D">
        <w:rPr>
          <w:rFonts w:ascii="Times New Roman" w:hAnsi="Times New Roman" w:cs="Times New Roman"/>
          <w:sz w:val="24"/>
          <w:szCs w:val="24"/>
        </w:rPr>
        <w:t xml:space="preserve"> 274rb</w:t>
      </w:r>
      <w:r w:rsidR="00C4028A" w:rsidRPr="0087503D">
        <w:rPr>
          <w:rFonts w:ascii="Times New Roman" w:hAnsi="Times New Roman" w:cs="Times New Roman"/>
          <w:sz w:val="24"/>
          <w:szCs w:val="24"/>
        </w:rPr>
        <w:t>:</w:t>
      </w:r>
      <w:r w:rsidR="00FA6EB7" w:rsidRPr="0087503D">
        <w:rPr>
          <w:rFonts w:ascii="Times New Roman" w:hAnsi="Times New Roman" w:cs="Times New Roman"/>
          <w:sz w:val="24"/>
          <w:szCs w:val="24"/>
        </w:rPr>
        <w:t xml:space="preserve"> De potu et cibo animalium. Aritoteles ubi supra.</w:t>
      </w:r>
      <w:r w:rsidRPr="0087503D">
        <w:rPr>
          <w:rFonts w:ascii="Times New Roman" w:hAnsi="Times New Roman" w:cs="Times New Roman"/>
          <w:sz w:val="24"/>
          <w:szCs w:val="24"/>
        </w:rPr>
        <w:t xml:space="preserve"> </w:t>
      </w:r>
      <w:r w:rsidR="00FA6EB7" w:rsidRPr="0087503D">
        <w:rPr>
          <w:rFonts w:ascii="Times New Roman" w:hAnsi="Times New Roman" w:cs="Times New Roman"/>
          <w:sz w:val="24"/>
          <w:szCs w:val="24"/>
        </w:rPr>
        <w:t>Igitur omne animal habet appetitum gustus saporis cibi: et appetitus non est nisi ad dulce et delectabile: ac perdigestum valde. Quod enim digestum est in omnibus rebus dulcius est et delectabilius. Quod autem modicum est: cito digeritur. Necessarium quidem est: ut cibetur omne quod crescit: et hoc a sicco et humido.</w:t>
      </w:r>
    </w:p>
    <w:p w14:paraId="034797BC" w14:textId="77777777" w:rsidR="0052433B" w:rsidRPr="0087503D" w:rsidRDefault="0052433B" w:rsidP="0052433B">
      <w:pPr>
        <w:pStyle w:val="EndnoteText"/>
        <w:rPr>
          <w:rFonts w:ascii="Times New Roman" w:hAnsi="Times New Roman" w:cs="Times New Roman"/>
          <w:sz w:val="24"/>
          <w:szCs w:val="24"/>
        </w:rPr>
      </w:pPr>
    </w:p>
    <w:p w14:paraId="03DB81E5" w14:textId="70E6DAAF" w:rsidR="0052433B" w:rsidRPr="0087503D" w:rsidRDefault="0052433B" w:rsidP="0052433B">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Cf. Thomas Aquinas, </w:t>
      </w:r>
      <w:r w:rsidRPr="00C35DA9">
        <w:rPr>
          <w:rFonts w:ascii="Times New Roman" w:hAnsi="Times New Roman" w:cs="Times New Roman"/>
          <w:i/>
          <w:iCs/>
          <w:sz w:val="24"/>
          <w:szCs w:val="24"/>
        </w:rPr>
        <w:t>Summa Theologica</w:t>
      </w:r>
      <w:r w:rsidRPr="0087503D">
        <w:rPr>
          <w:rFonts w:ascii="Times New Roman" w:hAnsi="Times New Roman" w:cs="Times New Roman"/>
          <w:sz w:val="24"/>
          <w:szCs w:val="24"/>
        </w:rPr>
        <w:t xml:space="preserve"> 3, q. 74, a. 5, ad 3: Mustum autem iam habet speciem vini: nam eius dulcedo attestatur digestioni, quae est completio a naturali calore, ut dicitur in IV Meteor (C. 2 n. 4 (Bk 379b12): S. Th., lect. 3).</w:t>
      </w:r>
    </w:p>
    <w:p w14:paraId="2406AE8D" w14:textId="09A07889" w:rsidR="0052433B" w:rsidRPr="0087503D" w:rsidRDefault="0052433B">
      <w:pPr>
        <w:pStyle w:val="EndnoteText"/>
        <w:rPr>
          <w:rFonts w:ascii="Times New Roman" w:hAnsi="Times New Roman" w:cs="Times New Roman"/>
          <w:sz w:val="24"/>
          <w:szCs w:val="24"/>
        </w:rPr>
      </w:pPr>
    </w:p>
  </w:endnote>
  <w:endnote w:id="2">
    <w:p w14:paraId="41D812CC" w14:textId="297984A0" w:rsidR="0052433B" w:rsidRPr="0087503D" w:rsidRDefault="0052433B">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Leo I, </w:t>
      </w:r>
      <w:r w:rsidRPr="00C35DA9">
        <w:rPr>
          <w:rFonts w:ascii="Times New Roman" w:hAnsi="Times New Roman" w:cs="Times New Roman"/>
          <w:i/>
          <w:iCs/>
          <w:sz w:val="24"/>
          <w:szCs w:val="24"/>
        </w:rPr>
        <w:t>Sermo</w:t>
      </w:r>
      <w:r w:rsidRPr="0087503D">
        <w:rPr>
          <w:rFonts w:ascii="Times New Roman" w:hAnsi="Times New Roman" w:cs="Times New Roman"/>
          <w:sz w:val="24"/>
          <w:szCs w:val="24"/>
        </w:rPr>
        <w:t xml:space="preserve"> 13. Synopsis (PL 54:172): De abstinentia prodeunt castae cogitationes, rationabiles voluntates, salubriora consilia.</w:t>
      </w:r>
    </w:p>
    <w:p w14:paraId="35E1B6E2" w14:textId="77777777" w:rsidR="0052433B" w:rsidRPr="0087503D" w:rsidRDefault="0052433B">
      <w:pPr>
        <w:pStyle w:val="EndnoteText"/>
        <w:rPr>
          <w:rFonts w:ascii="Times New Roman" w:hAnsi="Times New Roman" w:cs="Times New Roman"/>
          <w:sz w:val="24"/>
          <w:szCs w:val="24"/>
        </w:rPr>
      </w:pPr>
    </w:p>
  </w:endnote>
  <w:endnote w:id="3">
    <w:p w14:paraId="0C977694" w14:textId="1127F273" w:rsidR="0052433B" w:rsidRPr="0087503D" w:rsidRDefault="0052433B" w:rsidP="0052433B">
      <w:pPr>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Cf. Aristotle, </w:t>
      </w:r>
      <w:r w:rsidRPr="00C35DA9">
        <w:rPr>
          <w:rFonts w:ascii="Times New Roman" w:hAnsi="Times New Roman" w:cs="Times New Roman"/>
          <w:i/>
          <w:iCs/>
          <w:sz w:val="24"/>
          <w:szCs w:val="24"/>
        </w:rPr>
        <w:t>On Plants</w:t>
      </w:r>
      <w:r w:rsidRPr="0087503D">
        <w:rPr>
          <w:rFonts w:ascii="Times New Roman" w:hAnsi="Times New Roman" w:cs="Times New Roman"/>
          <w:sz w:val="24"/>
          <w:szCs w:val="24"/>
        </w:rPr>
        <w:t xml:space="preserve"> 2.8 828a20 (Barnes 2:1269): But in plants the first concoction and maturation takes place in the nutritive material. Every tree continues to grow up, until its growth is </w:t>
      </w:r>
      <w:proofErr w:type="gramStart"/>
      <w:r w:rsidRPr="0087503D">
        <w:rPr>
          <w:rFonts w:ascii="Times New Roman" w:hAnsi="Times New Roman" w:cs="Times New Roman"/>
          <w:sz w:val="24"/>
          <w:szCs w:val="24"/>
        </w:rPr>
        <w:t>completed</w:t>
      </w:r>
      <w:proofErr w:type="gramEnd"/>
      <w:r w:rsidRPr="0087503D">
        <w:rPr>
          <w:rFonts w:ascii="Times New Roman" w:hAnsi="Times New Roman" w:cs="Times New Roman"/>
          <w:sz w:val="24"/>
          <w:szCs w:val="24"/>
        </w:rPr>
        <w:t xml:space="preserve"> and it dies.</w:t>
      </w:r>
    </w:p>
  </w:endnote>
  <w:endnote w:id="4">
    <w:p w14:paraId="21634F85" w14:textId="17A24CEB" w:rsidR="0052433B" w:rsidRPr="0087503D" w:rsidRDefault="0052433B" w:rsidP="00C35DA9">
      <w:pPr>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Aristotle, </w:t>
      </w:r>
      <w:r w:rsidRPr="00C35DA9">
        <w:rPr>
          <w:rFonts w:ascii="Times New Roman" w:hAnsi="Times New Roman" w:cs="Times New Roman"/>
          <w:i/>
          <w:iCs/>
          <w:sz w:val="24"/>
          <w:szCs w:val="24"/>
        </w:rPr>
        <w:t>History of Animals</w:t>
      </w:r>
      <w:r w:rsidRPr="0087503D">
        <w:rPr>
          <w:rFonts w:ascii="Times New Roman" w:hAnsi="Times New Roman" w:cs="Times New Roman"/>
          <w:sz w:val="24"/>
          <w:szCs w:val="24"/>
        </w:rPr>
        <w:t>, cf. On Plants 2.9 828b9 (Barnes 2:1269): Plants which are of the nature of water bear fruit with difficulty on account of the predominance of moisture in them, and the wideness of their ducts and the tendency of their roots to fall off....</w:t>
      </w:r>
    </w:p>
  </w:endnote>
  <w:endnote w:id="5">
    <w:p w14:paraId="0E48B478" w14:textId="6D507FD2" w:rsidR="00FC6DD7" w:rsidRPr="0087503D" w:rsidRDefault="00FC6DD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Augustine, </w:t>
      </w:r>
      <w:r w:rsidRPr="00C35DA9">
        <w:rPr>
          <w:rFonts w:ascii="Times New Roman" w:hAnsi="Times New Roman" w:cs="Times New Roman"/>
          <w:i/>
          <w:iCs/>
          <w:sz w:val="24"/>
          <w:szCs w:val="24"/>
        </w:rPr>
        <w:t>De doctrina Christiana</w:t>
      </w:r>
      <w:r w:rsidRPr="0087503D">
        <w:rPr>
          <w:rFonts w:ascii="Times New Roman" w:hAnsi="Times New Roman" w:cs="Times New Roman"/>
          <w:sz w:val="24"/>
          <w:szCs w:val="24"/>
        </w:rPr>
        <w:t xml:space="preserve"> 2.16.25 (PL 34.48): A temporum autem delectatione dum in temporibus vivimus, propter aeternitatem in qua vivere volumus, abstinendum et jejunandum est: quamvis temporum cursibus ipsa nobis insinuetur doctrina contemnendorum temporum et appetendorum aeternorum.</w:t>
      </w:r>
    </w:p>
    <w:p w14:paraId="44449280" w14:textId="77777777" w:rsidR="00FC6DD7" w:rsidRPr="0087503D" w:rsidRDefault="00FC6DD7">
      <w:pPr>
        <w:pStyle w:val="EndnoteText"/>
        <w:rPr>
          <w:rFonts w:ascii="Times New Roman" w:hAnsi="Times New Roman" w:cs="Times New Roman"/>
          <w:sz w:val="24"/>
          <w:szCs w:val="24"/>
        </w:rPr>
      </w:pPr>
    </w:p>
  </w:endnote>
  <w:endnote w:id="6">
    <w:p w14:paraId="5E81E5CB" w14:textId="731810E7" w:rsidR="00FC6DD7" w:rsidRPr="0087503D" w:rsidRDefault="00FC6DD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Jerome, </w:t>
      </w:r>
      <w:r w:rsidRPr="00C35DA9">
        <w:rPr>
          <w:rFonts w:ascii="Times New Roman" w:hAnsi="Times New Roman" w:cs="Times New Roman"/>
          <w:i/>
          <w:iCs/>
          <w:sz w:val="24"/>
          <w:szCs w:val="24"/>
        </w:rPr>
        <w:t>Epistola</w:t>
      </w:r>
      <w:r w:rsidRPr="0087503D">
        <w:rPr>
          <w:rFonts w:ascii="Times New Roman" w:hAnsi="Times New Roman" w:cs="Times New Roman"/>
          <w:sz w:val="24"/>
          <w:szCs w:val="24"/>
        </w:rPr>
        <w:t xml:space="preserve"> 148.22 (PL 22.1214-1215): Cave ne si jejunare aut abstinere coeperis, te putes jam esse sanctam. Haec enim virtus adjumentum est, non perfectio sanctitatis. Magisque id providendum est, ne tibi hoc, cum licita contemnas, securitatem quamdam illicitorum faciat. Quicquid supra justitiam offertur Deo, non debet impedire justitiam, sed adjuvare. Quid autem prodest tenuari abstinentia corpus, si animus intumescat superbia? Quam laudem merebimur de pallore jejunii, si invidia lividi simus? Quid virtutis habet vinum non bibere, et ira atque odio inebriari? Tunc, inquam, praeclara est abstinentia, tunc pulchra atque magnifica castigatio corporis, cum est animus jejunus a vitiis.</w:t>
      </w:r>
    </w:p>
    <w:p w14:paraId="7D4D52B1" w14:textId="77777777" w:rsidR="00FC6DD7" w:rsidRPr="0087503D" w:rsidRDefault="00FC6DD7">
      <w:pPr>
        <w:pStyle w:val="EndnoteText"/>
        <w:rPr>
          <w:rFonts w:ascii="Times New Roman" w:hAnsi="Times New Roman" w:cs="Times New Roman"/>
          <w:sz w:val="24"/>
          <w:szCs w:val="24"/>
        </w:rPr>
      </w:pPr>
    </w:p>
  </w:endnote>
  <w:endnote w:id="7">
    <w:p w14:paraId="0A2D7FD6" w14:textId="6436B5F4" w:rsidR="009F3634" w:rsidRPr="0087503D" w:rsidRDefault="009F3634">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Cf. Peter Cantor, </w:t>
      </w:r>
      <w:r w:rsidRPr="0087503D">
        <w:rPr>
          <w:rFonts w:ascii="Times New Roman" w:hAnsi="Times New Roman" w:cs="Times New Roman"/>
          <w:i/>
          <w:iCs/>
          <w:sz w:val="24"/>
          <w:szCs w:val="24"/>
        </w:rPr>
        <w:t>Verbum abbreviatum</w:t>
      </w:r>
      <w:r w:rsidRPr="0087503D">
        <w:rPr>
          <w:rFonts w:ascii="Times New Roman" w:hAnsi="Times New Roman" w:cs="Times New Roman"/>
          <w:sz w:val="24"/>
          <w:szCs w:val="24"/>
        </w:rPr>
        <w:t xml:space="preserve"> 58 (PL 205:181): Hinc est quod bonus discipulus, magistrum in aere tolli videns, clamat: «Pater mi, pater mi, currus Israel, et auriga ejus (IV Reg. II.) Quid est quod [Col.0181C] currus et auriga dicitur, nisi quod auriga agitat, currus portat? Doctor ergo qui mores populi per patientiam sustinet, et sacri eloquii verbis docet, et «currus» dicitur et «</w:t>
      </w:r>
      <w:proofErr w:type="gramStart"/>
      <w:r w:rsidRPr="0087503D">
        <w:rPr>
          <w:rFonts w:ascii="Times New Roman" w:hAnsi="Times New Roman" w:cs="Times New Roman"/>
          <w:sz w:val="24"/>
          <w:szCs w:val="24"/>
        </w:rPr>
        <w:t>auriga.»</w:t>
      </w:r>
      <w:proofErr w:type="gramEnd"/>
      <w:r w:rsidRPr="0087503D">
        <w:rPr>
          <w:rFonts w:ascii="Times New Roman" w:hAnsi="Times New Roman" w:cs="Times New Roman"/>
          <w:sz w:val="24"/>
          <w:szCs w:val="24"/>
        </w:rPr>
        <w:t xml:space="preserve"> «</w:t>
      </w:r>
      <w:proofErr w:type="gramStart"/>
      <w:r w:rsidRPr="0087503D">
        <w:rPr>
          <w:rFonts w:ascii="Times New Roman" w:hAnsi="Times New Roman" w:cs="Times New Roman"/>
          <w:sz w:val="24"/>
          <w:szCs w:val="24"/>
        </w:rPr>
        <w:t>Currus,»</w:t>
      </w:r>
      <w:proofErr w:type="gramEnd"/>
      <w:r w:rsidRPr="0087503D">
        <w:rPr>
          <w:rFonts w:ascii="Times New Roman" w:hAnsi="Times New Roman" w:cs="Times New Roman"/>
          <w:sz w:val="24"/>
          <w:szCs w:val="24"/>
        </w:rPr>
        <w:t xml:space="preserve"> quia mala tolerando portat; «auriga,» quia exhortando agitat et excitat. «</w:t>
      </w:r>
      <w:proofErr w:type="gramStart"/>
      <w:r w:rsidRPr="0087503D">
        <w:rPr>
          <w:rFonts w:ascii="Times New Roman" w:hAnsi="Times New Roman" w:cs="Times New Roman"/>
          <w:sz w:val="24"/>
          <w:szCs w:val="24"/>
        </w:rPr>
        <w:t>Currus,»</w:t>
      </w:r>
      <w:proofErr w:type="gramEnd"/>
      <w:r w:rsidRPr="0087503D">
        <w:rPr>
          <w:rFonts w:ascii="Times New Roman" w:hAnsi="Times New Roman" w:cs="Times New Roman"/>
          <w:sz w:val="24"/>
          <w:szCs w:val="24"/>
        </w:rPr>
        <w:t xml:space="preserve"> quia mala sustinet; «auriga» quia populum bonis admonitionibus exercet.</w:t>
      </w:r>
    </w:p>
    <w:p w14:paraId="2381A6CC" w14:textId="77777777" w:rsidR="009F3634" w:rsidRPr="0087503D" w:rsidRDefault="009F3634">
      <w:pPr>
        <w:pStyle w:val="EndnoteText"/>
        <w:rPr>
          <w:rFonts w:ascii="Times New Roman" w:hAnsi="Times New Roman" w:cs="Times New Roman"/>
          <w:sz w:val="24"/>
          <w:szCs w:val="24"/>
        </w:rPr>
      </w:pPr>
    </w:p>
  </w:endnote>
  <w:endnote w:id="8">
    <w:p w14:paraId="2FD5450A" w14:textId="74E464AA" w:rsidR="00FC6DD7" w:rsidRPr="0087503D" w:rsidRDefault="00FC6DD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Cf. </w:t>
      </w:r>
      <w:r w:rsidRPr="00C35DA9">
        <w:rPr>
          <w:rFonts w:ascii="Times New Roman" w:hAnsi="Times New Roman" w:cs="Times New Roman"/>
          <w:i/>
          <w:iCs/>
          <w:sz w:val="24"/>
          <w:szCs w:val="24"/>
        </w:rPr>
        <w:t>Fasciculus morum: a fourteenth-century preacher’s handbook</w:t>
      </w:r>
      <w:r w:rsidRPr="0087503D">
        <w:rPr>
          <w:rFonts w:ascii="Times New Roman" w:hAnsi="Times New Roman" w:cs="Times New Roman"/>
          <w:sz w:val="24"/>
          <w:szCs w:val="24"/>
        </w:rPr>
        <w:t xml:space="preserve"> 6.6, ed. Siegfried Wenzel (University Park: Pennsylvania State University, 1989), p. 646-64.</w:t>
      </w:r>
    </w:p>
    <w:p w14:paraId="78F6C27E" w14:textId="77777777" w:rsidR="00FC6DD7" w:rsidRPr="0087503D" w:rsidRDefault="00FC6DD7">
      <w:pPr>
        <w:pStyle w:val="EndnoteText"/>
        <w:rPr>
          <w:rFonts w:ascii="Times New Roman" w:hAnsi="Times New Roman" w:cs="Times New Roman"/>
          <w:sz w:val="24"/>
          <w:szCs w:val="24"/>
        </w:rPr>
      </w:pPr>
    </w:p>
  </w:endnote>
  <w:endnote w:id="9">
    <w:p w14:paraId="4B85EE91" w14:textId="541B9617" w:rsidR="005914B7" w:rsidRPr="0087503D" w:rsidRDefault="005914B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w:t>
      </w:r>
      <w:r w:rsidR="008E04E7" w:rsidRPr="0087503D">
        <w:rPr>
          <w:rFonts w:ascii="Times New Roman" w:hAnsi="Times New Roman" w:cs="Times New Roman"/>
          <w:sz w:val="24"/>
          <w:szCs w:val="24"/>
        </w:rPr>
        <w:t xml:space="preserve">Albertus Magnus, </w:t>
      </w:r>
      <w:r w:rsidR="008E04E7" w:rsidRPr="0087503D">
        <w:rPr>
          <w:rFonts w:ascii="Times New Roman" w:hAnsi="Times New Roman" w:cs="Times New Roman"/>
          <w:i/>
          <w:iCs/>
          <w:sz w:val="24"/>
          <w:szCs w:val="24"/>
        </w:rPr>
        <w:t>De animalibus</w:t>
      </w:r>
      <w:r w:rsidR="008E04E7" w:rsidRPr="0087503D">
        <w:rPr>
          <w:rFonts w:ascii="Times New Roman" w:hAnsi="Times New Roman" w:cs="Times New Roman"/>
          <w:sz w:val="24"/>
          <w:szCs w:val="24"/>
        </w:rPr>
        <w:t xml:space="preserve"> 5.2.5 ed. Herman Stadler (Munich: Aschendorffsche Verlagsbuchhandlung, 1916), </w:t>
      </w:r>
      <w:r w:rsidR="000714D6" w:rsidRPr="0087503D">
        <w:rPr>
          <w:rFonts w:ascii="Times New Roman" w:hAnsi="Times New Roman" w:cs="Times New Roman"/>
          <w:sz w:val="24"/>
          <w:szCs w:val="24"/>
        </w:rPr>
        <w:t>(</w:t>
      </w:r>
      <w:r w:rsidR="008E04E7" w:rsidRPr="0087503D">
        <w:rPr>
          <w:rFonts w:ascii="Times New Roman" w:hAnsi="Times New Roman" w:cs="Times New Roman"/>
          <w:sz w:val="24"/>
          <w:szCs w:val="24"/>
        </w:rPr>
        <w:t>1:552</w:t>
      </w:r>
      <w:r w:rsidR="000714D6" w:rsidRPr="0087503D">
        <w:rPr>
          <w:rFonts w:ascii="Times New Roman" w:hAnsi="Times New Roman" w:cs="Times New Roman"/>
          <w:sz w:val="24"/>
          <w:szCs w:val="24"/>
        </w:rPr>
        <w:t>)</w:t>
      </w:r>
      <w:r w:rsidR="008E04E7" w:rsidRPr="0087503D">
        <w:rPr>
          <w:rFonts w:ascii="Times New Roman" w:hAnsi="Times New Roman" w:cs="Times New Roman"/>
          <w:sz w:val="24"/>
          <w:szCs w:val="24"/>
        </w:rPr>
        <w:t>: Adhuc morsus serpentum magnam secundum loca accipit diversitatem.... Econtra autem saliva hominis ieiuni quando diu ieiunavit et in praecedenti sero abstinuit, contrariatur omnibus venenosis.</w:t>
      </w:r>
    </w:p>
    <w:p w14:paraId="6EC23BF1" w14:textId="2C8290CD" w:rsidR="000714D6" w:rsidRPr="0087503D" w:rsidRDefault="000714D6">
      <w:pPr>
        <w:pStyle w:val="EndnoteText"/>
        <w:rPr>
          <w:rFonts w:ascii="Times New Roman" w:hAnsi="Times New Roman" w:cs="Times New Roman"/>
          <w:sz w:val="24"/>
          <w:szCs w:val="24"/>
        </w:rPr>
      </w:pPr>
    </w:p>
    <w:p w14:paraId="27F9D2E1" w14:textId="2E4C9F37" w:rsidR="000714D6" w:rsidRPr="0087503D" w:rsidRDefault="000714D6">
      <w:pPr>
        <w:pStyle w:val="EndnoteText"/>
        <w:rPr>
          <w:rFonts w:ascii="Times New Roman" w:hAnsi="Times New Roman" w:cs="Times New Roman"/>
          <w:sz w:val="24"/>
          <w:szCs w:val="24"/>
        </w:rPr>
      </w:pPr>
      <w:r w:rsidRPr="0087503D">
        <w:rPr>
          <w:rFonts w:ascii="Times New Roman" w:hAnsi="Times New Roman" w:cs="Times New Roman"/>
          <w:sz w:val="24"/>
          <w:szCs w:val="24"/>
        </w:rPr>
        <w:t>22.1.5 (2:1355): Et si saliva hominis diu ieiuni cuius saliva bene est subtiliata a cibi viscositate, cadit in os vel vulnus scorpionis ver serpentis vel alterius venenati animalis ita quod ad interiora penetret, interficit ipsum animal.</w:t>
      </w:r>
    </w:p>
    <w:p w14:paraId="57DF579D" w14:textId="77777777" w:rsidR="005914B7" w:rsidRPr="0087503D" w:rsidRDefault="005914B7">
      <w:pPr>
        <w:pStyle w:val="EndnoteText"/>
        <w:rPr>
          <w:rFonts w:ascii="Times New Roman" w:hAnsi="Times New Roman" w:cs="Times New Roman"/>
          <w:sz w:val="24"/>
          <w:szCs w:val="24"/>
        </w:rPr>
      </w:pPr>
    </w:p>
    <w:p w14:paraId="7B6CC2F3" w14:textId="1716342A" w:rsidR="005914B7" w:rsidRPr="0087503D" w:rsidRDefault="008E04E7">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Cf. </w:t>
      </w:r>
      <w:r w:rsidRPr="00C35DA9">
        <w:rPr>
          <w:rFonts w:ascii="Times New Roman" w:hAnsi="Times New Roman" w:cs="Times New Roman"/>
          <w:i/>
          <w:iCs/>
          <w:sz w:val="24"/>
          <w:szCs w:val="24"/>
        </w:rPr>
        <w:t>Bestiary</w:t>
      </w:r>
      <w:r w:rsidRPr="0087503D">
        <w:rPr>
          <w:rFonts w:ascii="Times New Roman" w:hAnsi="Times New Roman" w:cs="Times New Roman"/>
          <w:sz w:val="24"/>
          <w:szCs w:val="24"/>
        </w:rPr>
        <w:t xml:space="preserve">: </w:t>
      </w:r>
      <w:r w:rsidR="005914B7" w:rsidRPr="0087503D">
        <w:rPr>
          <w:rFonts w:ascii="Times New Roman" w:hAnsi="Times New Roman" w:cs="Times New Roman"/>
          <w:sz w:val="24"/>
          <w:szCs w:val="24"/>
        </w:rPr>
        <w:t>Albertus Magnus, De animalibus 22.12): If the saliva of a man who has fasted for a long time falls into the mouth of a snake, the creature dies immediately.</w:t>
      </w:r>
    </w:p>
    <w:p w14:paraId="3F5DB27E" w14:textId="62352090" w:rsidR="005914B7" w:rsidRPr="0087503D" w:rsidRDefault="00F01900">
      <w:pPr>
        <w:pStyle w:val="EndnoteText"/>
        <w:rPr>
          <w:rFonts w:ascii="Times New Roman" w:hAnsi="Times New Roman" w:cs="Times New Roman"/>
          <w:sz w:val="24"/>
          <w:szCs w:val="24"/>
        </w:rPr>
      </w:pPr>
      <w:hyperlink r:id="rId1" w:history="1">
        <w:r w:rsidR="005914B7" w:rsidRPr="0087503D">
          <w:rPr>
            <w:rStyle w:val="Hyperlink"/>
            <w:rFonts w:ascii="Times New Roman" w:hAnsi="Times New Roman" w:cs="Times New Roman"/>
            <w:sz w:val="24"/>
            <w:szCs w:val="24"/>
          </w:rPr>
          <w:t>http://bestiary.ca/beasts/beast264.htm</w:t>
        </w:r>
      </w:hyperlink>
    </w:p>
    <w:p w14:paraId="44E13062" w14:textId="77777777" w:rsidR="005914B7" w:rsidRPr="0087503D" w:rsidRDefault="005914B7">
      <w:pPr>
        <w:pStyle w:val="EndnoteText"/>
        <w:rPr>
          <w:rFonts w:ascii="Times New Roman" w:hAnsi="Times New Roman" w:cs="Times New Roman"/>
          <w:sz w:val="24"/>
          <w:szCs w:val="24"/>
        </w:rPr>
      </w:pPr>
    </w:p>
  </w:endnote>
  <w:endnote w:id="10">
    <w:p w14:paraId="1907DB83" w14:textId="486D9070" w:rsidR="00415C3E" w:rsidRDefault="000714D6">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w:t>
      </w:r>
      <w:r w:rsidR="00415C3E">
        <w:rPr>
          <w:rFonts w:ascii="Times New Roman" w:hAnsi="Times New Roman" w:cs="Times New Roman"/>
          <w:sz w:val="24"/>
          <w:szCs w:val="24"/>
        </w:rPr>
        <w:t xml:space="preserve">Note on Raymond of Peñafort, </w:t>
      </w:r>
      <w:r w:rsidR="00415C3E">
        <w:rPr>
          <w:rFonts w:ascii="Times New Roman" w:hAnsi="Times New Roman" w:cs="Times New Roman"/>
          <w:i/>
          <w:iCs/>
          <w:sz w:val="24"/>
          <w:szCs w:val="24"/>
        </w:rPr>
        <w:t>Summa de paenitentia</w:t>
      </w:r>
      <w:r w:rsidR="00415C3E">
        <w:rPr>
          <w:rFonts w:ascii="Times New Roman" w:hAnsi="Times New Roman" w:cs="Times New Roman"/>
          <w:sz w:val="24"/>
          <w:szCs w:val="24"/>
        </w:rPr>
        <w:t xml:space="preserve"> 3.39 in (Avenione: </w:t>
      </w:r>
      <w:r w:rsidR="00F42446">
        <w:rPr>
          <w:rFonts w:ascii="Times New Roman" w:hAnsi="Times New Roman" w:cs="Times New Roman"/>
          <w:sz w:val="24"/>
          <w:szCs w:val="24"/>
        </w:rPr>
        <w:t>Franc Mallard, et al, 1715),</w:t>
      </w:r>
      <w:r w:rsidR="00415C3E">
        <w:rPr>
          <w:rFonts w:ascii="Times New Roman" w:hAnsi="Times New Roman" w:cs="Times New Roman"/>
          <w:sz w:val="24"/>
          <w:szCs w:val="24"/>
        </w:rPr>
        <w:t xml:space="preserve"> p. 687: De diversis intentionibus jejunantium nota veresus: Abstinet aeger, egens, cupidus, gula, simia, virtus. Aeger abstinet, quia non potest comedere, vel propter Medicinam; egens, quia non habet, quod comedat; cupidus, ne expendat; gula, id est gulosus, ut postea avidus comedat; simia, id est hypocrita, ut laudetur; virtus, id est virtuosus, ut mereatur.</w:t>
      </w:r>
    </w:p>
    <w:p w14:paraId="68F0F776" w14:textId="25416785" w:rsidR="00F42446" w:rsidRDefault="00F42446">
      <w:pPr>
        <w:pStyle w:val="EndnoteText"/>
        <w:rPr>
          <w:rFonts w:ascii="Times New Roman" w:hAnsi="Times New Roman" w:cs="Times New Roman"/>
          <w:sz w:val="24"/>
          <w:szCs w:val="24"/>
        </w:rPr>
      </w:pPr>
      <w:hyperlink r:id="rId2" w:history="1">
        <w:r w:rsidRPr="000A3963">
          <w:rPr>
            <w:rStyle w:val="Hyperlink"/>
            <w:rFonts w:ascii="Times New Roman" w:hAnsi="Times New Roman" w:cs="Times New Roman"/>
            <w:sz w:val="24"/>
            <w:szCs w:val="24"/>
          </w:rPr>
          <w:t>https://books.google.com/books?id=J3VMAAAAcAAJ&amp;pg=PA687&amp;lpg=PA687&amp;dq=Egens+abstinet,+quia+non+habet+quod+comedat&amp;source=bl&amp;ots=ceyYDoDxmm&amp;sig=ACfU3U055-M7c3_Q0AcCsgIQkKYKtfxHsQ&amp;hl=en&amp;sa=X&amp;ved=2ahUKEwiOwKyViIzqAhUOO60KHTFgBxYQ6AEwBHoECAoQAQ#v=onepage&amp;q=Egens%20abstinet%2C%20quia%20non%20habet%20quod%20comedat&amp;f=false</w:t>
        </w:r>
      </w:hyperlink>
    </w:p>
    <w:p w14:paraId="1A493D3B" w14:textId="77777777" w:rsidR="00415C3E" w:rsidRDefault="00415C3E">
      <w:pPr>
        <w:pStyle w:val="EndnoteText"/>
        <w:rPr>
          <w:rFonts w:ascii="Times New Roman" w:hAnsi="Times New Roman" w:cs="Times New Roman"/>
          <w:sz w:val="24"/>
          <w:szCs w:val="24"/>
        </w:rPr>
      </w:pPr>
    </w:p>
    <w:p w14:paraId="277A7FD3" w14:textId="76C6DC48" w:rsidR="000714D6" w:rsidRDefault="00415C3E">
      <w:pPr>
        <w:pStyle w:val="EndnoteText"/>
        <w:rPr>
          <w:rFonts w:ascii="Times New Roman" w:hAnsi="Times New Roman" w:cs="Times New Roman"/>
          <w:sz w:val="24"/>
          <w:szCs w:val="24"/>
        </w:rPr>
      </w:pPr>
      <w:r>
        <w:rPr>
          <w:rFonts w:ascii="Times New Roman" w:hAnsi="Times New Roman" w:cs="Times New Roman"/>
          <w:sz w:val="24"/>
          <w:szCs w:val="24"/>
        </w:rPr>
        <w:t xml:space="preserve">Cf. </w:t>
      </w:r>
      <w:r w:rsidR="0087503D" w:rsidRPr="00C35DA9">
        <w:rPr>
          <w:rFonts w:ascii="Times New Roman" w:hAnsi="Times New Roman" w:cs="Times New Roman"/>
          <w:i/>
          <w:iCs/>
          <w:sz w:val="24"/>
          <w:szCs w:val="24"/>
        </w:rPr>
        <w:t>Luxemburgensia.bnl.lu MS No. 23</w:t>
      </w:r>
      <w:r w:rsidR="0087503D" w:rsidRPr="0087503D">
        <w:rPr>
          <w:rFonts w:ascii="Times New Roman" w:hAnsi="Times New Roman" w:cs="Times New Roman"/>
          <w:sz w:val="24"/>
          <w:szCs w:val="24"/>
        </w:rPr>
        <w:t xml:space="preserve"> (p. 43): Fol. 103 Verso: Abstinet eger, egens, cupidus gula simia virtus, / Est virtus licitis abstinuisse bonis.</w:t>
      </w:r>
    </w:p>
    <w:p w14:paraId="279BA544" w14:textId="29FEE19E" w:rsidR="0087503D" w:rsidRDefault="00F01900">
      <w:pPr>
        <w:pStyle w:val="EndnoteText"/>
        <w:rPr>
          <w:rFonts w:ascii="Times New Roman" w:hAnsi="Times New Roman" w:cs="Times New Roman"/>
          <w:sz w:val="24"/>
          <w:szCs w:val="24"/>
        </w:rPr>
      </w:pPr>
      <w:hyperlink r:id="rId3" w:history="1">
        <w:r w:rsidR="0087503D" w:rsidRPr="009E7C9E">
          <w:rPr>
            <w:rStyle w:val="Hyperlink"/>
            <w:rFonts w:ascii="Times New Roman" w:hAnsi="Times New Roman" w:cs="Times New Roman"/>
            <w:sz w:val="24"/>
            <w:szCs w:val="24"/>
          </w:rPr>
          <w:t>https://luxemburgensia.bnl.lu/cgi/getPdf1_3.pl?mode=page&amp;id=21861&amp;option=</w:t>
        </w:r>
      </w:hyperlink>
    </w:p>
    <w:p w14:paraId="0A4CC38D" w14:textId="77777777" w:rsidR="000714D6" w:rsidRPr="0087503D" w:rsidRDefault="000714D6">
      <w:pPr>
        <w:pStyle w:val="EndnoteText"/>
        <w:rPr>
          <w:rFonts w:ascii="Times New Roman" w:hAnsi="Times New Roman" w:cs="Times New Roman"/>
          <w:sz w:val="24"/>
          <w:szCs w:val="24"/>
        </w:rPr>
      </w:pPr>
    </w:p>
  </w:endnote>
  <w:endnote w:id="11">
    <w:p w14:paraId="772EC15F" w14:textId="19E5956E" w:rsidR="00FC6DD7" w:rsidRPr="0087503D" w:rsidRDefault="00FC6DD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Cf. </w:t>
      </w:r>
      <w:r w:rsidRPr="00C35DA9">
        <w:rPr>
          <w:rFonts w:ascii="Times New Roman" w:hAnsi="Times New Roman" w:cs="Times New Roman"/>
          <w:i/>
          <w:iCs/>
          <w:sz w:val="24"/>
          <w:szCs w:val="24"/>
        </w:rPr>
        <w:t>Fasciculus morum: a fourteenth-century preacher’s handbook</w:t>
      </w:r>
      <w:r w:rsidRPr="0087503D">
        <w:rPr>
          <w:rFonts w:ascii="Times New Roman" w:hAnsi="Times New Roman" w:cs="Times New Roman"/>
          <w:sz w:val="24"/>
          <w:szCs w:val="24"/>
        </w:rPr>
        <w:t xml:space="preserve"> 6.5, ed. Siegfried Wenzel (University Park: Pennsylvania State University, 1989), p. 642-645.</w:t>
      </w:r>
      <w:r w:rsidR="00C35DA9">
        <w:rPr>
          <w:rFonts w:ascii="Times New Roman" w:hAnsi="Times New Roman" w:cs="Times New Roman"/>
          <w:sz w:val="24"/>
          <w:szCs w:val="24"/>
        </w:rPr>
        <w:t xml:space="preserve"> Here the supporting citations from scripture are included.</w:t>
      </w:r>
    </w:p>
    <w:p w14:paraId="0A1D82CA" w14:textId="77777777" w:rsidR="00FC6DD7" w:rsidRPr="0087503D" w:rsidRDefault="00FC6DD7">
      <w:pPr>
        <w:pStyle w:val="EndnoteText"/>
        <w:rPr>
          <w:rFonts w:ascii="Times New Roman" w:hAnsi="Times New Roman" w:cs="Times New Roman"/>
          <w:sz w:val="24"/>
          <w:szCs w:val="24"/>
        </w:rPr>
      </w:pPr>
    </w:p>
  </w:endnote>
  <w:endnote w:id="12">
    <w:p w14:paraId="06D32137" w14:textId="77777777" w:rsidR="00FC6DD7" w:rsidRPr="0087503D" w:rsidRDefault="00FC6DD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Cf. Peter Lombard, </w:t>
      </w:r>
      <w:r w:rsidRPr="00C35DA9">
        <w:rPr>
          <w:rFonts w:ascii="Times New Roman" w:hAnsi="Times New Roman" w:cs="Times New Roman"/>
          <w:i/>
          <w:iCs/>
          <w:sz w:val="24"/>
          <w:szCs w:val="24"/>
        </w:rPr>
        <w:t>Collectaneorum in Paulum Continuatio</w:t>
      </w:r>
      <w:r w:rsidRPr="0087503D">
        <w:rPr>
          <w:rFonts w:ascii="Times New Roman" w:hAnsi="Times New Roman" w:cs="Times New Roman"/>
          <w:sz w:val="24"/>
          <w:szCs w:val="24"/>
        </w:rPr>
        <w:t xml:space="preserve">: In Epistolam I at Timothaeum 5 (PL 192.355): Prudenter enim Deus sibi serviri vult, non ut nimietate debiles fiant, et post medicorum suffragia requirant. </w:t>
      </w:r>
    </w:p>
    <w:p w14:paraId="665FDEA9" w14:textId="77777777" w:rsidR="00FC6DD7" w:rsidRPr="0087503D" w:rsidRDefault="00FC6DD7">
      <w:pPr>
        <w:pStyle w:val="EndnoteText"/>
        <w:rPr>
          <w:rFonts w:ascii="Times New Roman" w:hAnsi="Times New Roman" w:cs="Times New Roman"/>
          <w:sz w:val="24"/>
          <w:szCs w:val="24"/>
        </w:rPr>
      </w:pPr>
    </w:p>
    <w:p w14:paraId="15319767" w14:textId="5617B41D" w:rsidR="00FC6DD7" w:rsidRPr="0087503D" w:rsidRDefault="00FC6DD7">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Cf. </w:t>
      </w:r>
      <w:r w:rsidRPr="00C35DA9">
        <w:rPr>
          <w:rFonts w:ascii="Times New Roman" w:hAnsi="Times New Roman" w:cs="Times New Roman"/>
          <w:i/>
          <w:iCs/>
          <w:sz w:val="24"/>
          <w:szCs w:val="24"/>
        </w:rPr>
        <w:t>Fasciculus Morum</w:t>
      </w:r>
      <w:r w:rsidR="00C35DA9">
        <w:rPr>
          <w:rFonts w:ascii="Times New Roman" w:hAnsi="Times New Roman" w:cs="Times New Roman"/>
          <w:i/>
          <w:iCs/>
          <w:sz w:val="24"/>
          <w:szCs w:val="24"/>
        </w:rPr>
        <w:t xml:space="preserve">: </w:t>
      </w:r>
      <w:r w:rsidR="00C35DA9" w:rsidRPr="00C35DA9">
        <w:rPr>
          <w:rFonts w:ascii="Times New Roman" w:hAnsi="Times New Roman" w:cs="Times New Roman"/>
          <w:i/>
          <w:iCs/>
          <w:sz w:val="24"/>
          <w:szCs w:val="24"/>
        </w:rPr>
        <w:t>a fourteenth-century preacher’s handbook</w:t>
      </w:r>
      <w:r w:rsidRPr="0087503D">
        <w:rPr>
          <w:rFonts w:ascii="Times New Roman" w:hAnsi="Times New Roman" w:cs="Times New Roman"/>
          <w:sz w:val="24"/>
          <w:szCs w:val="24"/>
        </w:rPr>
        <w:t xml:space="preserve"> 6.4, ed. Siegfried Wenzel, (University Park: Pennsylvania State University Press, 1989), 640-641.</w:t>
      </w:r>
      <w:r w:rsidR="00C35DA9">
        <w:rPr>
          <w:rFonts w:ascii="Times New Roman" w:hAnsi="Times New Roman" w:cs="Times New Roman"/>
          <w:sz w:val="24"/>
          <w:szCs w:val="24"/>
        </w:rPr>
        <w:t xml:space="preserve"> Here following Peter Lombard.</w:t>
      </w:r>
    </w:p>
    <w:p w14:paraId="57E0FE47" w14:textId="77777777" w:rsidR="00FC6DD7" w:rsidRPr="0087503D" w:rsidRDefault="00FC6DD7">
      <w:pPr>
        <w:pStyle w:val="EndnoteText"/>
        <w:rPr>
          <w:rFonts w:ascii="Times New Roman" w:hAnsi="Times New Roman" w:cs="Times New Roman"/>
          <w:sz w:val="24"/>
          <w:szCs w:val="24"/>
        </w:rPr>
      </w:pPr>
    </w:p>
  </w:endnote>
  <w:endnote w:id="13">
    <w:p w14:paraId="6B1EBB3C" w14:textId="2872B08E" w:rsidR="00FC6DD7" w:rsidRPr="0087503D" w:rsidRDefault="00FC6DD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Bernard, cf. Thomas Aquinas, </w:t>
      </w:r>
      <w:r w:rsidRPr="00420B76">
        <w:rPr>
          <w:rFonts w:ascii="Times New Roman" w:hAnsi="Times New Roman" w:cs="Times New Roman"/>
          <w:i/>
          <w:iCs/>
          <w:sz w:val="24"/>
          <w:szCs w:val="24"/>
        </w:rPr>
        <w:t>Summa Theologica</w:t>
      </w:r>
      <w:r w:rsidRPr="0087503D">
        <w:rPr>
          <w:rFonts w:ascii="Times New Roman" w:hAnsi="Times New Roman" w:cs="Times New Roman"/>
          <w:sz w:val="24"/>
          <w:szCs w:val="24"/>
        </w:rPr>
        <w:t xml:space="preserve"> 2-2, q. 147, a. 1, ad 2: Non tamen ratio recta tantum de cibo subtrahit ut natura conservari non possit, quia, ut Hieronymus dicit, non differt utrum magno vel parvo tempore te interimas; et quod de rapina holocaustum offert qui vel ciborum nimia egestate, vel manducandi vel somni penuria, immoderate corpus affligit. Cf. De consecratone, D. 5, c. 24, Non mediocriter.</w:t>
      </w:r>
    </w:p>
    <w:p w14:paraId="52EBF2EE" w14:textId="77777777" w:rsidR="00FC6DD7" w:rsidRPr="0087503D" w:rsidRDefault="00FC6DD7">
      <w:pPr>
        <w:pStyle w:val="EndnoteText"/>
        <w:rPr>
          <w:rFonts w:ascii="Times New Roman" w:hAnsi="Times New Roman" w:cs="Times New Roman"/>
          <w:sz w:val="24"/>
          <w:szCs w:val="24"/>
        </w:rPr>
      </w:pPr>
    </w:p>
  </w:endnote>
  <w:endnote w:id="14">
    <w:p w14:paraId="497FAECA" w14:textId="77777777" w:rsidR="00FC6DD7" w:rsidRPr="0087503D" w:rsidRDefault="00FC6DD7" w:rsidP="00FC6DD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Seneca, </w:t>
      </w:r>
      <w:r w:rsidRPr="00420B76">
        <w:rPr>
          <w:rFonts w:ascii="Times New Roman" w:hAnsi="Times New Roman" w:cs="Times New Roman"/>
          <w:i/>
          <w:iCs/>
          <w:sz w:val="24"/>
          <w:szCs w:val="24"/>
        </w:rPr>
        <w:t>Epistula</w:t>
      </w:r>
      <w:r w:rsidRPr="0087503D">
        <w:rPr>
          <w:rFonts w:ascii="Times New Roman" w:hAnsi="Times New Roman" w:cs="Times New Roman"/>
          <w:sz w:val="24"/>
          <w:szCs w:val="24"/>
        </w:rPr>
        <w:t xml:space="preserve"> 8.5 in Ad Lucilium Epistulae Morales, trans. Richard M. Gummere, Loeb Classical Library 75 (London: Heineman, 1918-1925), 1:37: Hanc ergo sanam ac salubrem formam vitae tenete, ut corpori tantum indulgeatis, quantum bonae valitudini satis est. </w:t>
      </w:r>
    </w:p>
    <w:p w14:paraId="42614E2E" w14:textId="77777777" w:rsidR="00FC6DD7" w:rsidRPr="0087503D" w:rsidRDefault="00FC6DD7" w:rsidP="00FC6DD7">
      <w:pPr>
        <w:pStyle w:val="EndnoteText"/>
        <w:rPr>
          <w:rFonts w:ascii="Times New Roman" w:hAnsi="Times New Roman" w:cs="Times New Roman"/>
          <w:sz w:val="24"/>
          <w:szCs w:val="24"/>
        </w:rPr>
      </w:pPr>
    </w:p>
    <w:p w14:paraId="096C5AF6" w14:textId="04D7A9E9" w:rsidR="00FC6DD7" w:rsidRPr="0087503D" w:rsidRDefault="00FC6DD7" w:rsidP="00FC6DD7">
      <w:pPr>
        <w:pStyle w:val="EndnoteText"/>
        <w:rPr>
          <w:rFonts w:ascii="Times New Roman" w:hAnsi="Times New Roman" w:cs="Times New Roman"/>
          <w:sz w:val="24"/>
          <w:szCs w:val="24"/>
        </w:rPr>
      </w:pPr>
      <w:r w:rsidRPr="0087503D">
        <w:rPr>
          <w:rFonts w:ascii="Times New Roman" w:hAnsi="Times New Roman" w:cs="Times New Roman"/>
          <w:sz w:val="24"/>
          <w:szCs w:val="24"/>
        </w:rPr>
        <w:t>Hold fast, then, to this sound and wholesome rule of life; that you indulge the body only so far as is needful for good health.</w:t>
      </w:r>
    </w:p>
    <w:p w14:paraId="609DFAA7" w14:textId="1C3F2592" w:rsidR="00FC6DD7" w:rsidRPr="0087503D" w:rsidRDefault="00FC6DD7" w:rsidP="00FC6DD7">
      <w:pPr>
        <w:pStyle w:val="EndnoteText"/>
        <w:rPr>
          <w:rFonts w:ascii="Times New Roman" w:hAnsi="Times New Roman" w:cs="Times New Roman"/>
          <w:sz w:val="24"/>
          <w:szCs w:val="24"/>
        </w:rPr>
      </w:pPr>
    </w:p>
    <w:p w14:paraId="3D911C4B" w14:textId="4A3F9608" w:rsidR="00FC6DD7" w:rsidRPr="0087503D" w:rsidRDefault="00FC6DD7" w:rsidP="00FC6DD7">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Cf. </w:t>
      </w:r>
      <w:r w:rsidRPr="00420B76">
        <w:rPr>
          <w:rFonts w:ascii="Times New Roman" w:hAnsi="Times New Roman" w:cs="Times New Roman"/>
          <w:i/>
          <w:iCs/>
          <w:sz w:val="24"/>
          <w:szCs w:val="24"/>
        </w:rPr>
        <w:t>Fasciculus morum: a fourteenth-century preacher’s handbook</w:t>
      </w:r>
      <w:r w:rsidRPr="0087503D">
        <w:rPr>
          <w:rFonts w:ascii="Times New Roman" w:hAnsi="Times New Roman" w:cs="Times New Roman"/>
          <w:sz w:val="24"/>
          <w:szCs w:val="24"/>
        </w:rPr>
        <w:t xml:space="preserve"> ed. Siegfried Wenzel, p. 640-641</w:t>
      </w:r>
      <w:r w:rsidR="00420B76">
        <w:rPr>
          <w:rFonts w:ascii="Times New Roman" w:hAnsi="Times New Roman" w:cs="Times New Roman"/>
          <w:sz w:val="24"/>
          <w:szCs w:val="24"/>
        </w:rPr>
        <w:t xml:space="preserve">. Here citing Bernard and Seneca. </w:t>
      </w:r>
    </w:p>
    <w:p w14:paraId="020D36D8" w14:textId="77777777" w:rsidR="00E07F25" w:rsidRPr="0087503D" w:rsidRDefault="00E07F25" w:rsidP="00FC6DD7">
      <w:pPr>
        <w:pStyle w:val="EndnoteText"/>
        <w:rPr>
          <w:rFonts w:ascii="Times New Roman" w:hAnsi="Times New Roman" w:cs="Times New Roman"/>
          <w:sz w:val="24"/>
          <w:szCs w:val="24"/>
        </w:rPr>
      </w:pPr>
    </w:p>
  </w:endnote>
  <w:endnote w:id="15">
    <w:p w14:paraId="4B4D880F" w14:textId="4B89D12E" w:rsidR="00E07F25" w:rsidRPr="0087503D" w:rsidRDefault="00E07F25">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Gregory, </w:t>
      </w:r>
      <w:r w:rsidRPr="00420B76">
        <w:rPr>
          <w:rFonts w:ascii="Times New Roman" w:hAnsi="Times New Roman" w:cs="Times New Roman"/>
          <w:i/>
          <w:iCs/>
          <w:sz w:val="24"/>
          <w:szCs w:val="24"/>
        </w:rPr>
        <w:t>Expositio in librum Job</w:t>
      </w:r>
      <w:r w:rsidRPr="0087503D">
        <w:rPr>
          <w:rFonts w:ascii="Times New Roman" w:hAnsi="Times New Roman" w:cs="Times New Roman"/>
          <w:sz w:val="24"/>
          <w:szCs w:val="24"/>
        </w:rPr>
        <w:t xml:space="preserve"> 30.18.63 (PL 76.558): Nam plerumque dum plus justo caro restringitur, etiam ab exercitatione boni operis enervatur, ut ad orationem quoque vel praedicationem non sufficiat, dum incentiva vitiorum in se funditus suffocare festinat.</w:t>
      </w:r>
    </w:p>
    <w:p w14:paraId="012AB18C" w14:textId="77777777" w:rsidR="00E07F25" w:rsidRPr="0087503D" w:rsidRDefault="00E07F25">
      <w:pPr>
        <w:pStyle w:val="EndnoteText"/>
        <w:rPr>
          <w:rFonts w:ascii="Times New Roman" w:hAnsi="Times New Roman" w:cs="Times New Roman"/>
          <w:sz w:val="24"/>
          <w:szCs w:val="24"/>
        </w:rPr>
      </w:pPr>
    </w:p>
  </w:endnote>
  <w:endnote w:id="16">
    <w:p w14:paraId="5D878487" w14:textId="3FFC98B6" w:rsidR="00E07F25" w:rsidRPr="0087503D" w:rsidRDefault="00E07F25">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Cf. </w:t>
      </w:r>
      <w:r w:rsidRPr="00420B76">
        <w:rPr>
          <w:rFonts w:ascii="Times New Roman" w:hAnsi="Times New Roman" w:cs="Times New Roman"/>
          <w:i/>
          <w:iCs/>
          <w:sz w:val="24"/>
          <w:szCs w:val="24"/>
        </w:rPr>
        <w:t>Fasciculus morum: a fourteenth-century preacher’s handbook</w:t>
      </w:r>
      <w:r w:rsidRPr="0087503D">
        <w:rPr>
          <w:rFonts w:ascii="Times New Roman" w:hAnsi="Times New Roman" w:cs="Times New Roman"/>
          <w:sz w:val="24"/>
          <w:szCs w:val="24"/>
        </w:rPr>
        <w:t xml:space="preserve"> ed. Siegfried Wenzel, p. 640-643</w:t>
      </w:r>
      <w:r w:rsidR="00420B76">
        <w:rPr>
          <w:rFonts w:ascii="Times New Roman" w:hAnsi="Times New Roman" w:cs="Times New Roman"/>
          <w:sz w:val="24"/>
          <w:szCs w:val="24"/>
        </w:rPr>
        <w:t xml:space="preserve">: </w:t>
      </w:r>
      <w:r w:rsidR="00420B76">
        <w:rPr>
          <w:rFonts w:ascii="Times New Roman" w:hAnsi="Times New Roman" w:cs="Times New Roman"/>
          <w:sz w:val="24"/>
          <w:szCs w:val="24"/>
        </w:rPr>
        <w:t>Sic penitens in arbitrio discreti sacerdotis, ut per se tantam penitenciam aut tam asperam accipiat, aut eciam ipse sacerdos iniugat, quod desperando illam non deserat....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B4B2" w14:textId="77777777" w:rsidR="00F01900" w:rsidRDefault="00F01900" w:rsidP="0052433B">
      <w:pPr>
        <w:spacing w:after="0" w:line="240" w:lineRule="auto"/>
      </w:pPr>
      <w:r>
        <w:separator/>
      </w:r>
    </w:p>
  </w:footnote>
  <w:footnote w:type="continuationSeparator" w:id="0">
    <w:p w14:paraId="5B35AC28" w14:textId="77777777" w:rsidR="00F01900" w:rsidRDefault="00F01900" w:rsidP="00524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FF"/>
    <w:rsid w:val="00000FD0"/>
    <w:rsid w:val="00033E0D"/>
    <w:rsid w:val="000714D6"/>
    <w:rsid w:val="000727E1"/>
    <w:rsid w:val="0008637A"/>
    <w:rsid w:val="000942A6"/>
    <w:rsid w:val="000C3127"/>
    <w:rsid w:val="000C33E9"/>
    <w:rsid w:val="000C60B2"/>
    <w:rsid w:val="0011537A"/>
    <w:rsid w:val="00145E47"/>
    <w:rsid w:val="00163E67"/>
    <w:rsid w:val="00171B3B"/>
    <w:rsid w:val="00176B7F"/>
    <w:rsid w:val="00192D89"/>
    <w:rsid w:val="002464B3"/>
    <w:rsid w:val="00317FF4"/>
    <w:rsid w:val="00333BEF"/>
    <w:rsid w:val="00334047"/>
    <w:rsid w:val="00351C95"/>
    <w:rsid w:val="003B186E"/>
    <w:rsid w:val="003D5178"/>
    <w:rsid w:val="0040568C"/>
    <w:rsid w:val="00415C3E"/>
    <w:rsid w:val="00420B76"/>
    <w:rsid w:val="00421278"/>
    <w:rsid w:val="004A50E2"/>
    <w:rsid w:val="004B33D8"/>
    <w:rsid w:val="004E3E82"/>
    <w:rsid w:val="00503411"/>
    <w:rsid w:val="00522150"/>
    <w:rsid w:val="0052433B"/>
    <w:rsid w:val="00551628"/>
    <w:rsid w:val="005713FB"/>
    <w:rsid w:val="00586A8F"/>
    <w:rsid w:val="005914B7"/>
    <w:rsid w:val="005A16FD"/>
    <w:rsid w:val="005D6DC3"/>
    <w:rsid w:val="005F463F"/>
    <w:rsid w:val="00622F1B"/>
    <w:rsid w:val="006C6897"/>
    <w:rsid w:val="006D7880"/>
    <w:rsid w:val="00720049"/>
    <w:rsid w:val="00802000"/>
    <w:rsid w:val="0087503D"/>
    <w:rsid w:val="00885589"/>
    <w:rsid w:val="0088758A"/>
    <w:rsid w:val="008E04E7"/>
    <w:rsid w:val="009240CC"/>
    <w:rsid w:val="0098108A"/>
    <w:rsid w:val="009D2C2F"/>
    <w:rsid w:val="009F3634"/>
    <w:rsid w:val="00A02DFD"/>
    <w:rsid w:val="00A02EFE"/>
    <w:rsid w:val="00A10DFF"/>
    <w:rsid w:val="00A218AF"/>
    <w:rsid w:val="00A741B5"/>
    <w:rsid w:val="00A7643D"/>
    <w:rsid w:val="00AF3B25"/>
    <w:rsid w:val="00B2460A"/>
    <w:rsid w:val="00B7406A"/>
    <w:rsid w:val="00B826DB"/>
    <w:rsid w:val="00BC3C15"/>
    <w:rsid w:val="00BE1552"/>
    <w:rsid w:val="00C024FC"/>
    <w:rsid w:val="00C35DA9"/>
    <w:rsid w:val="00C4028A"/>
    <w:rsid w:val="00C43605"/>
    <w:rsid w:val="00C84DB1"/>
    <w:rsid w:val="00CB66A3"/>
    <w:rsid w:val="00CE411B"/>
    <w:rsid w:val="00D226A4"/>
    <w:rsid w:val="00D84A1A"/>
    <w:rsid w:val="00D95277"/>
    <w:rsid w:val="00DE39BD"/>
    <w:rsid w:val="00E07F25"/>
    <w:rsid w:val="00E55A78"/>
    <w:rsid w:val="00E73192"/>
    <w:rsid w:val="00E73AF5"/>
    <w:rsid w:val="00EF6321"/>
    <w:rsid w:val="00F01900"/>
    <w:rsid w:val="00F225D6"/>
    <w:rsid w:val="00F42446"/>
    <w:rsid w:val="00FA6EB7"/>
    <w:rsid w:val="00FB12F7"/>
    <w:rsid w:val="00FC6DD7"/>
    <w:rsid w:val="00FE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220B6"/>
  <w15:docId w15:val="{101ED77E-46E9-43C1-B22F-6772DAE5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3E0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85589"/>
    <w:rPr>
      <w:b/>
      <w:bCs/>
    </w:rPr>
  </w:style>
  <w:style w:type="paragraph" w:styleId="BalloonText">
    <w:name w:val="Balloon Text"/>
    <w:basedOn w:val="Normal"/>
    <w:link w:val="BalloonTextChar"/>
    <w:uiPriority w:val="99"/>
    <w:semiHidden/>
    <w:rsid w:val="00CE411B"/>
    <w:rPr>
      <w:rFonts w:ascii="Tahoma" w:hAnsi="Tahoma" w:cs="Tahoma"/>
      <w:sz w:val="16"/>
      <w:szCs w:val="16"/>
    </w:rPr>
  </w:style>
  <w:style w:type="character" w:customStyle="1" w:styleId="BalloonTextChar">
    <w:name w:val="Balloon Text Char"/>
    <w:basedOn w:val="DefaultParagraphFont"/>
    <w:link w:val="BalloonText"/>
    <w:uiPriority w:val="99"/>
    <w:semiHidden/>
    <w:rsid w:val="00420777"/>
    <w:rPr>
      <w:rFonts w:ascii="Times New Roman" w:hAnsi="Times New Roman"/>
      <w:sz w:val="0"/>
      <w:szCs w:val="0"/>
    </w:rPr>
  </w:style>
  <w:style w:type="paragraph" w:styleId="EndnoteText">
    <w:name w:val="endnote text"/>
    <w:basedOn w:val="Normal"/>
    <w:link w:val="EndnoteTextChar"/>
    <w:uiPriority w:val="99"/>
    <w:semiHidden/>
    <w:unhideWhenUsed/>
    <w:rsid w:val="005243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433B"/>
    <w:rPr>
      <w:rFonts w:cs="Calibri"/>
      <w:sz w:val="20"/>
      <w:szCs w:val="20"/>
    </w:rPr>
  </w:style>
  <w:style w:type="character" w:styleId="EndnoteReference">
    <w:name w:val="endnote reference"/>
    <w:basedOn w:val="DefaultParagraphFont"/>
    <w:uiPriority w:val="99"/>
    <w:semiHidden/>
    <w:unhideWhenUsed/>
    <w:rsid w:val="0052433B"/>
    <w:rPr>
      <w:vertAlign w:val="superscript"/>
    </w:rPr>
  </w:style>
  <w:style w:type="character" w:styleId="Hyperlink">
    <w:name w:val="Hyperlink"/>
    <w:basedOn w:val="DefaultParagraphFont"/>
    <w:uiPriority w:val="99"/>
    <w:unhideWhenUsed/>
    <w:rsid w:val="005914B7"/>
    <w:rPr>
      <w:color w:val="0000FF" w:themeColor="hyperlink"/>
      <w:u w:val="single"/>
    </w:rPr>
  </w:style>
  <w:style w:type="character" w:styleId="UnresolvedMention">
    <w:name w:val="Unresolved Mention"/>
    <w:basedOn w:val="DefaultParagraphFont"/>
    <w:uiPriority w:val="99"/>
    <w:semiHidden/>
    <w:unhideWhenUsed/>
    <w:rsid w:val="0059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luxemburgensia.bnl.lu/cgi/getPdf1_3.pl?mode=page&amp;id=21861&amp;option=" TargetMode="External"/><Relationship Id="rId2" Type="http://schemas.openxmlformats.org/officeDocument/2006/relationships/hyperlink" Target="https://books.google.com/books?id=J3VMAAAAcAAJ&amp;pg=PA687&amp;lpg=PA687&amp;dq=Egens+abstinet,+quia+non+habet+quod+comedat&amp;source=bl&amp;ots=ceyYDoDxmm&amp;sig=ACfU3U055-M7c3_Q0AcCsgIQkKYKtfxHsQ&amp;hl=en&amp;sa=X&amp;ved=2ahUKEwiOwKyViIzqAhUOO60KHTFgBxYQ6AEwBHoECAoQAQ#v=onepage&amp;q=Egens%20abstinet%2C%20quia%20non%20habet%20quod%20comedat&amp;f=false" TargetMode="External"/><Relationship Id="rId1" Type="http://schemas.openxmlformats.org/officeDocument/2006/relationships/hyperlink" Target="http://bestiary.ca/beasts/beast2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8E86C3-0201-41A7-B49B-AD0A1DE9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 Abstinence (Abstinencia)</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Abstinence (Abstinencia)</dc:title>
  <dc:subject/>
  <dc:creator>Eugene Crook</dc:creator>
  <cp:keywords/>
  <dc:description/>
  <cp:lastModifiedBy>Eugene Crook</cp:lastModifiedBy>
  <cp:revision>8</cp:revision>
  <cp:lastPrinted>2018-12-15T22:58:00Z</cp:lastPrinted>
  <dcterms:created xsi:type="dcterms:W3CDTF">2020-06-17T18:40:00Z</dcterms:created>
  <dcterms:modified xsi:type="dcterms:W3CDTF">2020-06-18T19:58:00Z</dcterms:modified>
</cp:coreProperties>
</file>