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8C53" w14:textId="77777777" w:rsidR="00B9284F" w:rsidRPr="004B75AB" w:rsidRDefault="0023553B" w:rsidP="0023553B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292 Puer</w:t>
      </w:r>
    </w:p>
    <w:p w14:paraId="5C9A38DF" w14:textId="293FCAC9" w:rsidR="00A072B5" w:rsidRPr="004B75AB" w:rsidRDefault="0023553B" w:rsidP="004A1F8D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In sacra scriptura</w:t>
      </w:r>
      <w:r w:rsidR="00665DD1" w:rsidRPr="004B75AB">
        <w:rPr>
          <w:rFonts w:cs="Times New Roman"/>
        </w:rPr>
        <w:t xml:space="preserve"> puer aliquando dicitur a puerit</w:t>
      </w:r>
      <w:r w:rsidRPr="004B75AB">
        <w:rPr>
          <w:rFonts w:cs="Times New Roman"/>
        </w:rPr>
        <w:t xml:space="preserve">ia, id est, </w:t>
      </w:r>
      <w:proofErr w:type="gramStart"/>
      <w:r w:rsidRPr="004B75AB">
        <w:rPr>
          <w:rFonts w:cs="Times New Roman"/>
        </w:rPr>
        <w:t>a</w:t>
      </w:r>
      <w:proofErr w:type="gramEnd"/>
      <w:r w:rsidRPr="004B75AB">
        <w:rPr>
          <w:rFonts w:cs="Times New Roman"/>
        </w:rPr>
        <w:t xml:space="preserve"> iuniori etate</w:t>
      </w:r>
      <w:r w:rsidR="00E425EB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sicut de Samuele dicitur 1 Reg. 1[:</w:t>
      </w:r>
      <w:r w:rsidR="004A1F8D" w:rsidRPr="004B75AB">
        <w:rPr>
          <w:rFonts w:cs="Times New Roman"/>
        </w:rPr>
        <w:t xml:space="preserve">24]: </w:t>
      </w:r>
      <w:r w:rsidR="004A1F8D" w:rsidRPr="004B75AB">
        <w:rPr>
          <w:rFonts w:cs="Times New Roman"/>
          <w:i/>
        </w:rPr>
        <w:t>Puer autem erat adhuc infantulus</w:t>
      </w:r>
      <w:r w:rsidR="004A1F8D" w:rsidRPr="004B75AB">
        <w:rPr>
          <w:rFonts w:cs="Times New Roman"/>
        </w:rPr>
        <w:t xml:space="preserve">. </w:t>
      </w:r>
    </w:p>
    <w:p w14:paraId="2384B25B" w14:textId="369AE7DC" w:rsidR="00A072B5" w:rsidRPr="004B75AB" w:rsidRDefault="004A1F8D" w:rsidP="004A1F8D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Aliquando dicitur puer a</w:t>
      </w:r>
      <w:r w:rsidR="009B2B67" w:rsidRPr="004B75AB">
        <w:rPr>
          <w:rFonts w:cs="Times New Roman"/>
        </w:rPr>
        <w:t xml:space="preserve"> peruersi</w:t>
      </w:r>
      <w:r w:rsidRPr="004B75AB">
        <w:rPr>
          <w:rFonts w:cs="Times New Roman"/>
        </w:rPr>
        <w:t xml:space="preserve">tate, id est, </w:t>
      </w:r>
      <w:proofErr w:type="gramStart"/>
      <w:r w:rsidRPr="004B75AB">
        <w:rPr>
          <w:rFonts w:cs="Times New Roman"/>
        </w:rPr>
        <w:t>a</w:t>
      </w:r>
      <w:proofErr w:type="gramEnd"/>
      <w:r w:rsidRPr="004B75AB">
        <w:rPr>
          <w:rFonts w:cs="Times New Roman"/>
        </w:rPr>
        <w:t xml:space="preserve"> iuniori sensu sicut habetur, Ysai. 3[:4]: Dabis </w:t>
      </w:r>
      <w:r w:rsidR="00A072B5" w:rsidRPr="004B75AB">
        <w:rPr>
          <w:rFonts w:cs="Times New Roman"/>
          <w:i/>
        </w:rPr>
        <w:t>pueros prin</w:t>
      </w:r>
      <w:r w:rsidRPr="004B75AB">
        <w:rPr>
          <w:rFonts w:cs="Times New Roman"/>
          <w:i/>
        </w:rPr>
        <w:t>cipes eorum</w:t>
      </w:r>
      <w:r w:rsidRPr="004B75AB">
        <w:rPr>
          <w:rFonts w:cs="Times New Roman"/>
        </w:rPr>
        <w:t xml:space="preserve">. Vnde dicit Philosophus in </w:t>
      </w:r>
      <w:r w:rsidRPr="004B75AB">
        <w:rPr>
          <w:rFonts w:cs="Times New Roman"/>
          <w:i/>
        </w:rPr>
        <w:t>Ethicis</w:t>
      </w:r>
      <w:r w:rsidRPr="004B75AB">
        <w:rPr>
          <w:rFonts w:cs="Times New Roman"/>
        </w:rPr>
        <w:t>,</w:t>
      </w:r>
      <w:r w:rsidRPr="004B75AB">
        <w:rPr>
          <w:rFonts w:cs="Times New Roman"/>
          <w:i/>
        </w:rPr>
        <w:t xml:space="preserve"> </w:t>
      </w:r>
      <w:r w:rsidRPr="004B75AB">
        <w:rPr>
          <w:rFonts w:cs="Times New Roman"/>
        </w:rPr>
        <w:t xml:space="preserve">non </w:t>
      </w:r>
      <w:r w:rsidR="00D52476" w:rsidRPr="004B75AB">
        <w:rPr>
          <w:rFonts w:cs="Times New Roman"/>
        </w:rPr>
        <w:t>differt iuuenem</w:t>
      </w:r>
      <w:r w:rsidR="00A072B5" w:rsidRPr="004B75AB">
        <w:rPr>
          <w:rFonts w:cs="Times New Roman"/>
        </w:rPr>
        <w:t xml:space="preserve"> </w:t>
      </w:r>
      <w:r w:rsidR="00D52476" w:rsidRPr="004B75AB">
        <w:rPr>
          <w:rFonts w:cs="Times New Roman"/>
        </w:rPr>
        <w:t>esse etate aut moribus puerilem.</w:t>
      </w:r>
      <w:r w:rsidR="00E601A5" w:rsidRPr="004B75AB">
        <w:rPr>
          <w:rFonts w:cs="Times New Roman"/>
        </w:rPr>
        <w:t xml:space="preserve"> </w:t>
      </w:r>
      <w:bookmarkStart w:id="0" w:name="_GoBack"/>
      <w:bookmarkEnd w:id="0"/>
    </w:p>
    <w:p w14:paraId="34BB23C0" w14:textId="6FBDC680" w:rsidR="00A072B5" w:rsidRPr="004B75AB" w:rsidRDefault="00A072B5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Tercio modo dicitur puer a pu</w:t>
      </w:r>
      <w:r w:rsidR="00E601A5" w:rsidRPr="004B75AB">
        <w:rPr>
          <w:rFonts w:cs="Times New Roman"/>
        </w:rPr>
        <w:t xml:space="preserve">ritate, id est, sanctitate. Vnde Act. 4[:27] dicitur, </w:t>
      </w:r>
      <w:r w:rsidR="00E601A5" w:rsidRPr="004B75AB">
        <w:rPr>
          <w:rFonts w:cs="Times New Roman"/>
          <w:i/>
        </w:rPr>
        <w:t>Convenerunt adversus puerum tuum sanctum Jesum</w:t>
      </w:r>
      <w:r w:rsidR="00E601A5" w:rsidRPr="004B75AB">
        <w:rPr>
          <w:rFonts w:cs="Times New Roman"/>
        </w:rPr>
        <w:t xml:space="preserve">. Et 1 Paral. [12:28]: </w:t>
      </w:r>
      <w:r w:rsidR="00E601A5" w:rsidRPr="004B75AB">
        <w:rPr>
          <w:rFonts w:cs="Times New Roman"/>
          <w:i/>
        </w:rPr>
        <w:t>Puer</w:t>
      </w:r>
      <w:r w:rsidR="00E601A5" w:rsidRPr="004B75AB">
        <w:rPr>
          <w:rFonts w:cs="Times New Roman"/>
        </w:rPr>
        <w:t xml:space="preserve"> erat bone </w:t>
      </w:r>
      <w:r w:rsidR="00E601A5" w:rsidRPr="004B75AB">
        <w:rPr>
          <w:rFonts w:cs="Times New Roman"/>
          <w:i/>
        </w:rPr>
        <w:t>indolis</w:t>
      </w:r>
      <w:r w:rsidR="00E601A5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</w:t>
      </w:r>
      <w:r w:rsidR="00E601A5" w:rsidRPr="004B75AB">
        <w:rPr>
          <w:rFonts w:cs="Times New Roman"/>
        </w:rPr>
        <w:t>scilicet, sine dolo</w:t>
      </w:r>
      <w:r w:rsidR="004674CB" w:rsidRPr="004B75AB">
        <w:rPr>
          <w:rFonts w:cs="Times New Roman"/>
        </w:rPr>
        <w:t>.</w:t>
      </w:r>
      <w:r w:rsidR="00E601A5" w:rsidRPr="004B75AB">
        <w:rPr>
          <w:rFonts w:cs="Times New Roman"/>
        </w:rPr>
        <w:t xml:space="preserve"> </w:t>
      </w:r>
      <w:r w:rsidR="004674CB" w:rsidRPr="004B75AB">
        <w:rPr>
          <w:rFonts w:cs="Times New Roman"/>
        </w:rPr>
        <w:t>P</w:t>
      </w:r>
      <w:r w:rsidR="00E601A5" w:rsidRPr="004B75AB">
        <w:rPr>
          <w:rFonts w:cs="Times New Roman"/>
        </w:rPr>
        <w:t>ropter ista dicit Apostolus, 1 Cor. 14[:</w:t>
      </w:r>
      <w:r w:rsidR="00067FDB" w:rsidRPr="004B75AB">
        <w:rPr>
          <w:rFonts w:cs="Times New Roman"/>
        </w:rPr>
        <w:t xml:space="preserve">20]: </w:t>
      </w:r>
      <w:r w:rsidR="00067FDB" w:rsidRPr="004B75AB">
        <w:rPr>
          <w:rFonts w:cs="Times New Roman"/>
          <w:i/>
        </w:rPr>
        <w:t>Nolite pueri effici sensibus, sed malitia parvuli estote: sensibus autem perfecti</w:t>
      </w:r>
      <w:r w:rsidR="00067FDB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</w:t>
      </w:r>
      <w:r w:rsidR="00067FDB" w:rsidRPr="004B75AB">
        <w:rPr>
          <w:rFonts w:cs="Times New Roman"/>
        </w:rPr>
        <w:t>Sed heu</w:t>
      </w:r>
      <w:r w:rsidR="001F73C3" w:rsidRPr="004B75AB">
        <w:rPr>
          <w:rFonts w:cs="Times New Roman"/>
        </w:rPr>
        <w:t xml:space="preserve"> quia Seneca, </w:t>
      </w:r>
      <w:r w:rsidR="001F73C3" w:rsidRPr="004B75AB">
        <w:rPr>
          <w:rFonts w:cs="Times New Roman"/>
          <w:i/>
        </w:rPr>
        <w:t>Epistula</w:t>
      </w:r>
      <w:r w:rsidR="001F73C3" w:rsidRPr="004B75AB">
        <w:rPr>
          <w:rFonts w:cs="Times New Roman"/>
        </w:rPr>
        <w:t xml:space="preserve"> quarta ad Lucillium, dicit auctoritatem senum</w:t>
      </w:r>
      <w:r w:rsidRPr="004B75AB">
        <w:rPr>
          <w:rFonts w:cs="Times New Roman"/>
        </w:rPr>
        <w:t xml:space="preserve"> </w:t>
      </w:r>
      <w:r w:rsidR="001F73C3" w:rsidRPr="004B75AB">
        <w:rPr>
          <w:rFonts w:cs="Times New Roman"/>
        </w:rPr>
        <w:t>habemus, sed vicia puerorum</w:t>
      </w:r>
      <w:r w:rsidR="00141D9E" w:rsidRPr="004B75AB">
        <w:rPr>
          <w:rFonts w:cs="Times New Roman"/>
        </w:rPr>
        <w:t>,</w:t>
      </w:r>
      <w:r w:rsidR="001F73C3" w:rsidRPr="004B75AB">
        <w:rPr>
          <w:rFonts w:cs="Times New Roman"/>
        </w:rPr>
        <w:t xml:space="preserve"> debet autem bonus puer istas</w:t>
      </w:r>
      <w:r w:rsidR="00984D3F" w:rsidRPr="004B75AB">
        <w:rPr>
          <w:rFonts w:cs="Times New Roman"/>
        </w:rPr>
        <w:t xml:space="preserve"> condiciones habere.</w:t>
      </w:r>
      <w:r w:rsidR="00F61517" w:rsidRPr="004B75AB">
        <w:rPr>
          <w:rFonts w:cs="Times New Roman"/>
        </w:rPr>
        <w:t xml:space="preserve"> </w:t>
      </w:r>
    </w:p>
    <w:p w14:paraId="0A575CA9" w14:textId="5A1A8F64" w:rsidR="00A072B5" w:rsidRPr="004B75AB" w:rsidRDefault="00F61517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 xml:space="preserve">¶ </w:t>
      </w:r>
      <w:r w:rsidR="00EF14CD" w:rsidRPr="004B75AB">
        <w:rPr>
          <w:rFonts w:cs="Times New Roman"/>
        </w:rPr>
        <w:t>Sunt pueri</w:t>
      </w:r>
      <w:r w:rsidR="00141D9E" w:rsidRPr="004B75AB">
        <w:rPr>
          <w:rFonts w:cs="Times New Roman"/>
        </w:rPr>
        <w:t>, pe</w:t>
      </w:r>
      <w:r w:rsidR="00EF14CD" w:rsidRPr="004B75AB">
        <w:rPr>
          <w:rFonts w:cs="Times New Roman"/>
        </w:rPr>
        <w:t>rui</w:t>
      </w:r>
      <w:r w:rsidR="00141D9E" w:rsidRPr="004B75AB">
        <w:rPr>
          <w:rFonts w:cs="Times New Roman"/>
        </w:rPr>
        <w:t>,</w:t>
      </w:r>
      <w:r w:rsidR="00EF14CD" w:rsidRPr="004B75AB">
        <w:rPr>
          <w:rFonts w:cs="Times New Roman"/>
        </w:rPr>
        <w:t xml:space="preserve"> puri</w:t>
      </w:r>
      <w:r w:rsidR="00141D9E" w:rsidRPr="004B75AB">
        <w:rPr>
          <w:rFonts w:cs="Times New Roman"/>
        </w:rPr>
        <w:t>,</w:t>
      </w:r>
      <w:r w:rsidR="00EF14CD" w:rsidRPr="004B75AB">
        <w:rPr>
          <w:rFonts w:cs="Times New Roman"/>
        </w:rPr>
        <w:t xml:space="preserve"> paruo faciati</w:t>
      </w:r>
      <w:r w:rsidR="00141D9E" w:rsidRPr="004B75AB">
        <w:rPr>
          <w:rFonts w:cs="Times New Roman"/>
        </w:rPr>
        <w:t>,</w:t>
      </w:r>
      <w:r w:rsidR="00A072B5" w:rsidRPr="004B75AB">
        <w:rPr>
          <w:rFonts w:cs="Times New Roman"/>
        </w:rPr>
        <w:t xml:space="preserve"> </w:t>
      </w:r>
      <w:r w:rsidR="00EF14CD" w:rsidRPr="004B75AB">
        <w:rPr>
          <w:rFonts w:cs="Times New Roman"/>
        </w:rPr>
        <w:t>conformes aliis</w:t>
      </w:r>
      <w:r w:rsidR="00141D9E" w:rsidRPr="004B75AB">
        <w:rPr>
          <w:rFonts w:cs="Times New Roman"/>
        </w:rPr>
        <w:t>,</w:t>
      </w:r>
      <w:r w:rsidR="00EF14CD" w:rsidRPr="004B75AB">
        <w:rPr>
          <w:rFonts w:cs="Times New Roman"/>
        </w:rPr>
        <w:t xml:space="preserve"> cit</w:t>
      </w:r>
      <w:r w:rsidR="00A072B5" w:rsidRPr="004B75AB">
        <w:rPr>
          <w:rFonts w:cs="Times New Roman"/>
        </w:rPr>
        <w:t>o dant</w:t>
      </w:r>
      <w:r w:rsidR="00134092" w:rsidRPr="004B75AB">
        <w:rPr>
          <w:rFonts w:cs="Times New Roman"/>
        </w:rPr>
        <w:t>,</w:t>
      </w:r>
      <w:r w:rsidR="00A072B5" w:rsidRPr="004B75AB">
        <w:rPr>
          <w:rFonts w:cs="Times New Roman"/>
        </w:rPr>
        <w:t xml:space="preserve"> cito pacati</w:t>
      </w:r>
      <w:r w:rsidR="00141D9E" w:rsidRPr="004B75AB">
        <w:rPr>
          <w:rFonts w:cs="Times New Roman"/>
        </w:rPr>
        <w:t>,</w:t>
      </w:r>
      <w:r w:rsidR="00A072B5" w:rsidRPr="004B75AB">
        <w:rPr>
          <w:rFonts w:cs="Times New Roman"/>
        </w:rPr>
        <w:t xml:space="preserve"> semper luden</w:t>
      </w:r>
      <w:r w:rsidR="00EF14CD" w:rsidRPr="004B75AB">
        <w:rPr>
          <w:rFonts w:cs="Times New Roman"/>
        </w:rPr>
        <w:t>tes</w:t>
      </w:r>
      <w:r w:rsidR="00141D9E" w:rsidRPr="004B75AB">
        <w:rPr>
          <w:rFonts w:cs="Times New Roman"/>
        </w:rPr>
        <w:t>,</w:t>
      </w:r>
      <w:r w:rsidR="00EF14CD" w:rsidRPr="004B75AB">
        <w:rPr>
          <w:rFonts w:cs="Times New Roman"/>
        </w:rPr>
        <w:t xml:space="preserve"> aliis minimeque nocentes.</w:t>
      </w:r>
      <w:r w:rsidR="00C927C7" w:rsidRPr="004B75AB">
        <w:rPr>
          <w:rStyle w:val="EndnoteReference"/>
          <w:rFonts w:cs="Times New Roman"/>
        </w:rPr>
        <w:endnoteReference w:id="1"/>
      </w:r>
      <w:r w:rsidR="00EF14CD" w:rsidRPr="004B75AB">
        <w:rPr>
          <w:rFonts w:cs="Times New Roman"/>
        </w:rPr>
        <w:t xml:space="preserve"> Vnde</w:t>
      </w:r>
      <w:r w:rsidR="00A072B5" w:rsidRPr="004B75AB">
        <w:rPr>
          <w:rFonts w:cs="Times New Roman"/>
        </w:rPr>
        <w:t xml:space="preserve"> </w:t>
      </w:r>
      <w:r w:rsidR="00EF14CD" w:rsidRPr="004B75AB">
        <w:rPr>
          <w:rFonts w:cs="Times New Roman"/>
        </w:rPr>
        <w:t xml:space="preserve">dicitur Tob. 1[:4] </w:t>
      </w:r>
      <w:r w:rsidR="00EF14CD" w:rsidRPr="004B75AB">
        <w:rPr>
          <w:rFonts w:cs="Times New Roman"/>
          <w:i/>
        </w:rPr>
        <w:t>Cum esset junior omnibus in tribu Nephthali, nihil tamen puerile gessit in opere</w:t>
      </w:r>
      <w:r w:rsidR="00EF14CD" w:rsidRPr="004B75AB">
        <w:rPr>
          <w:rFonts w:cs="Times New Roman"/>
        </w:rPr>
        <w:t>.</w:t>
      </w:r>
      <w:r w:rsidR="00A20CFA" w:rsidRPr="004B75AB">
        <w:rPr>
          <w:rFonts w:cs="Times New Roman"/>
        </w:rPr>
        <w:t xml:space="preserve"> Est sibi in</w:t>
      </w:r>
      <w:r w:rsidR="003D3861" w:rsidRPr="004B75AB">
        <w:rPr>
          <w:rFonts w:cs="Times New Roman"/>
        </w:rPr>
        <w:t xml:space="preserve"> </w:t>
      </w:r>
      <w:r w:rsidR="00EF14CD" w:rsidRPr="004B75AB">
        <w:rPr>
          <w:rFonts w:cs="Times New Roman"/>
        </w:rPr>
        <w:t>puro puritas.</w:t>
      </w:r>
      <w:r w:rsidR="00A072B5" w:rsidRPr="004B75AB">
        <w:rPr>
          <w:rFonts w:cs="Times New Roman"/>
        </w:rPr>
        <w:t xml:space="preserve"> </w:t>
      </w:r>
      <w:r w:rsidR="00EF14CD" w:rsidRPr="004B75AB">
        <w:rPr>
          <w:rFonts w:cs="Times New Roman"/>
        </w:rPr>
        <w:t>Vnde dicitur puer quasi pur</w:t>
      </w:r>
      <w:r w:rsidR="00795091" w:rsidRPr="004B75AB">
        <w:rPr>
          <w:rFonts w:cs="Times New Roman"/>
        </w:rPr>
        <w:t>ua aer. Ea etiam in puero veritas.</w:t>
      </w:r>
      <w:r w:rsidR="00A072B5" w:rsidRPr="004B75AB">
        <w:rPr>
          <w:rFonts w:cs="Times New Roman"/>
        </w:rPr>
        <w:t xml:space="preserve"> </w:t>
      </w:r>
      <w:r w:rsidR="00795091" w:rsidRPr="004B75AB">
        <w:rPr>
          <w:rFonts w:cs="Times New Roman"/>
        </w:rPr>
        <w:t>Vnde dicitur communiter quod puer nescit mentire</w:t>
      </w:r>
      <w:r w:rsidR="00E7086E" w:rsidRPr="004B75AB">
        <w:rPr>
          <w:rFonts w:cs="Times New Roman"/>
        </w:rPr>
        <w:t>.</w:t>
      </w:r>
      <w:r w:rsidR="00795091" w:rsidRPr="004B75AB">
        <w:rPr>
          <w:rFonts w:cs="Times New Roman"/>
        </w:rPr>
        <w:t xml:space="preserve"> </w:t>
      </w:r>
      <w:r w:rsidR="00E7086E" w:rsidRPr="004B75AB">
        <w:rPr>
          <w:rFonts w:cs="Times New Roman"/>
        </w:rPr>
        <w:t>E</w:t>
      </w:r>
      <w:r w:rsidR="00795091" w:rsidRPr="004B75AB">
        <w:rPr>
          <w:rFonts w:cs="Times New Roman"/>
        </w:rPr>
        <w:t>t etiam dicitur quod</w:t>
      </w:r>
      <w:r w:rsidR="00A072B5" w:rsidRPr="004B75AB">
        <w:rPr>
          <w:rFonts w:cs="Times New Roman"/>
        </w:rPr>
        <w:t xml:space="preserve"> </w:t>
      </w:r>
      <w:r w:rsidR="00795091" w:rsidRPr="004B75AB">
        <w:rPr>
          <w:rFonts w:cs="Times New Roman"/>
        </w:rPr>
        <w:t>a puero seculto ebrio extorquetur omnis veritas</w:t>
      </w:r>
      <w:r w:rsidR="00C54F10" w:rsidRPr="004B75AB">
        <w:rPr>
          <w:rFonts w:cs="Times New Roman"/>
        </w:rPr>
        <w:t>.</w:t>
      </w:r>
      <w:r w:rsidR="00795091" w:rsidRPr="004B75AB">
        <w:rPr>
          <w:rFonts w:cs="Times New Roman"/>
        </w:rPr>
        <w:t xml:space="preserve"> </w:t>
      </w:r>
      <w:r w:rsidR="00C54F10" w:rsidRPr="004B75AB">
        <w:rPr>
          <w:rFonts w:cs="Times New Roman"/>
        </w:rPr>
        <w:t>E</w:t>
      </w:r>
      <w:r w:rsidR="00795091" w:rsidRPr="004B75AB">
        <w:rPr>
          <w:rFonts w:cs="Times New Roman"/>
        </w:rPr>
        <w:t>t etiam</w:t>
      </w:r>
      <w:r w:rsidR="00A072B5" w:rsidRPr="004B75AB">
        <w:rPr>
          <w:rFonts w:cs="Times New Roman"/>
        </w:rPr>
        <w:t xml:space="preserve"> </w:t>
      </w:r>
      <w:r w:rsidR="00795091" w:rsidRPr="004B75AB">
        <w:rPr>
          <w:rFonts w:cs="Times New Roman"/>
        </w:rPr>
        <w:t>in puero iniurie obliuio</w:t>
      </w:r>
      <w:r w:rsidR="00C54F10" w:rsidRPr="004B75AB">
        <w:rPr>
          <w:rFonts w:cs="Times New Roman"/>
        </w:rPr>
        <w:t>,</w:t>
      </w:r>
      <w:r w:rsidR="00795091" w:rsidRPr="004B75AB">
        <w:rPr>
          <w:rFonts w:cs="Times New Roman"/>
        </w:rPr>
        <w:t xml:space="preserve"> </w:t>
      </w:r>
      <w:r w:rsidR="00A072B5" w:rsidRPr="004B75AB">
        <w:rPr>
          <w:rFonts w:cs="Times New Roman"/>
        </w:rPr>
        <w:t>quia non repercutit et cito pla</w:t>
      </w:r>
      <w:r w:rsidR="00C54F10" w:rsidRPr="004B75AB">
        <w:rPr>
          <w:rFonts w:cs="Times New Roman"/>
        </w:rPr>
        <w:t>catur. Sic admon</w:t>
      </w:r>
      <w:r w:rsidR="00795091" w:rsidRPr="004B75AB">
        <w:rPr>
          <w:rFonts w:cs="Times New Roman"/>
        </w:rPr>
        <w:t xml:space="preserve">emur, Rom. 12[:19]: </w:t>
      </w:r>
      <w:r w:rsidR="00795091" w:rsidRPr="004B75AB">
        <w:rPr>
          <w:rFonts w:cs="Times New Roman"/>
          <w:i/>
        </w:rPr>
        <w:t>Non vosmetipsos defendentes carissimi</w:t>
      </w:r>
      <w:r w:rsidR="00795091" w:rsidRPr="004B75AB">
        <w:rPr>
          <w:rFonts w:cs="Times New Roman"/>
        </w:rPr>
        <w:t xml:space="preserve">. Hic est contra iracundos. </w:t>
      </w:r>
    </w:p>
    <w:p w14:paraId="548A860D" w14:textId="77777777" w:rsidR="00E15D00" w:rsidRPr="004B75AB" w:rsidRDefault="00A072B5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Quarto</w:t>
      </w:r>
      <w:r w:rsidR="00F512BA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non erubescunt suam nu</w:t>
      </w:r>
      <w:r w:rsidR="00795091" w:rsidRPr="004B75AB">
        <w:rPr>
          <w:rFonts w:cs="Times New Roman"/>
        </w:rPr>
        <w:t>ditatem</w:t>
      </w:r>
      <w:r w:rsidR="00F512BA" w:rsidRPr="004B75AB">
        <w:rPr>
          <w:rFonts w:cs="Times New Roman"/>
        </w:rPr>
        <w:t>,</w:t>
      </w:r>
      <w:r w:rsidR="00795091" w:rsidRPr="004B75AB">
        <w:rPr>
          <w:rFonts w:cs="Times New Roman"/>
        </w:rPr>
        <w:t xml:space="preserve"> sic nec apostoli erubuerunt, Joan. 21[:5]: </w:t>
      </w:r>
      <w:r w:rsidR="00795091" w:rsidRPr="004B75AB">
        <w:rPr>
          <w:rFonts w:cs="Times New Roman"/>
          <w:i/>
        </w:rPr>
        <w:t>Pueri</w:t>
      </w:r>
      <w:r w:rsidR="00795091" w:rsidRPr="004B75AB">
        <w:rPr>
          <w:rFonts w:cs="Times New Roman"/>
        </w:rPr>
        <w:t xml:space="preserve"> mei, quid </w:t>
      </w:r>
      <w:r w:rsidR="00795091" w:rsidRPr="004B75AB">
        <w:rPr>
          <w:rFonts w:cs="Times New Roman"/>
          <w:i/>
        </w:rPr>
        <w:t xml:space="preserve">pulmentarium habetis, </w:t>
      </w:r>
      <w:r w:rsidR="00795091" w:rsidRPr="004B75AB">
        <w:rPr>
          <w:rFonts w:cs="Times New Roman"/>
        </w:rPr>
        <w:t xml:space="preserve">etc. </w:t>
      </w:r>
    </w:p>
    <w:p w14:paraId="61458593" w14:textId="77777777" w:rsidR="00A072B5" w:rsidRPr="004B75AB" w:rsidRDefault="00795091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lastRenderedPageBreak/>
        <w:t>Quo liberalitas sic</w:t>
      </w:r>
      <w:r w:rsidR="00A072B5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debet iustus</w:t>
      </w:r>
      <w:r w:rsidR="00F512BA" w:rsidRPr="004B75AB">
        <w:rPr>
          <w:rFonts w:cs="Times New Roman"/>
        </w:rPr>
        <w:t>,</w:t>
      </w:r>
      <w:r w:rsidR="00590794" w:rsidRPr="004B75AB">
        <w:rPr>
          <w:rFonts w:cs="Times New Roman"/>
        </w:rPr>
        <w:t xml:space="preserve"> T</w:t>
      </w:r>
      <w:r w:rsidRPr="004B75AB">
        <w:rPr>
          <w:rFonts w:cs="Times New Roman"/>
        </w:rPr>
        <w:t>ob. 4[:9</w:t>
      </w:r>
      <w:r w:rsidR="003F2944" w:rsidRPr="004B75AB">
        <w:rPr>
          <w:rFonts w:cs="Times New Roman"/>
        </w:rPr>
        <w:t>]:</w:t>
      </w:r>
      <w:r w:rsidRPr="004B75AB">
        <w:rPr>
          <w:rFonts w:cs="Times New Roman"/>
        </w:rPr>
        <w:t xml:space="preserve"> </w:t>
      </w:r>
      <w:r w:rsidRPr="004B75AB">
        <w:rPr>
          <w:rFonts w:cs="Times New Roman"/>
          <w:i/>
        </w:rPr>
        <w:t>S</w:t>
      </w:r>
      <w:r w:rsidR="003F2944" w:rsidRPr="004B75AB">
        <w:rPr>
          <w:rFonts w:cs="Times New Roman"/>
          <w:i/>
        </w:rPr>
        <w:t>i multum tibi fuerit</w:t>
      </w:r>
      <w:r w:rsidR="003F2944" w:rsidRPr="004B75AB">
        <w:rPr>
          <w:rFonts w:cs="Times New Roman"/>
        </w:rPr>
        <w:t>, multum</w:t>
      </w:r>
      <w:r w:rsidRPr="004B75AB">
        <w:rPr>
          <w:rFonts w:cs="Times New Roman"/>
        </w:rPr>
        <w:t xml:space="preserve"> </w:t>
      </w:r>
      <w:r w:rsidRPr="004B75AB">
        <w:rPr>
          <w:rFonts w:cs="Times New Roman"/>
          <w:i/>
        </w:rPr>
        <w:t>tribue</w:t>
      </w:r>
      <w:r w:rsidR="003F2944" w:rsidRPr="004B75AB">
        <w:rPr>
          <w:rFonts w:cs="Times New Roman"/>
        </w:rPr>
        <w:t xml:space="preserve">. Sed heu quia cicius datur canibus quam pauperibus. </w:t>
      </w:r>
    </w:p>
    <w:p w14:paraId="432244F9" w14:textId="77777777" w:rsidR="00E15D00" w:rsidRPr="004B75AB" w:rsidRDefault="003F2944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Sexto, agilitas</w:t>
      </w:r>
      <w:r w:rsidR="0012448E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sic nos debemus operari. Dum dies est propter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predicta Jesus veraciter potest dici puer. Nam in eo reperio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/f.91vb/</w:t>
      </w:r>
      <w:r w:rsidR="00E15D00" w:rsidRPr="004B75AB">
        <w:rPr>
          <w:rFonts w:cs="Times New Roman"/>
        </w:rPr>
        <w:t xml:space="preserve"> </w:t>
      </w:r>
      <w:r w:rsidR="00415816" w:rsidRPr="004B75AB">
        <w:rPr>
          <w:rFonts w:cs="Times New Roman"/>
        </w:rPr>
        <w:t>veritatem infallibilem, simplicitatem impertibilem, puritatem</w:t>
      </w:r>
      <w:r w:rsidR="00E15D00" w:rsidRPr="004B75AB">
        <w:rPr>
          <w:rFonts w:cs="Times New Roman"/>
        </w:rPr>
        <w:t xml:space="preserve"> </w:t>
      </w:r>
      <w:r w:rsidR="00FC3FDE" w:rsidRPr="004B75AB">
        <w:rPr>
          <w:rFonts w:cs="Times New Roman"/>
        </w:rPr>
        <w:t>in</w:t>
      </w:r>
      <w:r w:rsidRPr="004B75AB">
        <w:rPr>
          <w:rFonts w:cs="Times New Roman"/>
        </w:rPr>
        <w:t>contaminabilem</w:t>
      </w:r>
      <w:r w:rsidR="00415816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iocunditatem interminabilem per veritatem</w:t>
      </w:r>
      <w:r w:rsidR="0012448E" w:rsidRPr="004B75AB">
        <w:rPr>
          <w:rFonts w:cs="Times New Roman"/>
        </w:rPr>
        <w:t>.</w:t>
      </w:r>
      <w:r w:rsidR="00E15D00" w:rsidRPr="004B75AB">
        <w:rPr>
          <w:rFonts w:cs="Times New Roman"/>
        </w:rPr>
        <w:t xml:space="preserve"> </w:t>
      </w:r>
      <w:r w:rsidR="0012448E" w:rsidRPr="004B75AB">
        <w:rPr>
          <w:rFonts w:cs="Times New Roman"/>
        </w:rPr>
        <w:t>E</w:t>
      </w:r>
      <w:r w:rsidRPr="004B75AB">
        <w:rPr>
          <w:rFonts w:cs="Times New Roman"/>
        </w:rPr>
        <w:t>xcluditur fallacia</w:t>
      </w:r>
      <w:r w:rsidR="0012448E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p</w:t>
      </w:r>
      <w:r w:rsidR="00E15D00" w:rsidRPr="004B75AB">
        <w:rPr>
          <w:rFonts w:cs="Times New Roman"/>
        </w:rPr>
        <w:t>er simplicitatem malicia</w:t>
      </w:r>
      <w:r w:rsidR="0012448E" w:rsidRPr="004B75AB">
        <w:rPr>
          <w:rFonts w:cs="Times New Roman"/>
        </w:rPr>
        <w:t>,</w:t>
      </w:r>
      <w:r w:rsidR="00E15D00" w:rsidRPr="004B75AB">
        <w:rPr>
          <w:rFonts w:cs="Times New Roman"/>
        </w:rPr>
        <w:t xml:space="preserve"> per pu</w:t>
      </w:r>
      <w:r w:rsidRPr="004B75AB">
        <w:rPr>
          <w:rFonts w:cs="Times New Roman"/>
        </w:rPr>
        <w:t>ritatem impudicicia</w:t>
      </w:r>
      <w:r w:rsidR="0012448E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per iocunditatem tristicia. </w:t>
      </w:r>
    </w:p>
    <w:p w14:paraId="14BCE5DE" w14:textId="77777777" w:rsidR="00E15D00" w:rsidRPr="004B75AB" w:rsidRDefault="003F2944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Dicitur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Jesus puer per veritatem in col</w:t>
      </w:r>
      <w:r w:rsidR="00E15D00" w:rsidRPr="004B75AB">
        <w:rPr>
          <w:rFonts w:cs="Times New Roman"/>
        </w:rPr>
        <w:t>loquio et iudicio. Vnde designa</w:t>
      </w:r>
      <w:r w:rsidRPr="004B75AB">
        <w:rPr>
          <w:rFonts w:cs="Times New Roman"/>
        </w:rPr>
        <w:t xml:space="preserve">tur per Danielem qui iudicans Deo interpretur, Dan. </w:t>
      </w:r>
      <w:r w:rsidR="00EB2FE1" w:rsidRPr="004B75AB">
        <w:rPr>
          <w:rFonts w:cs="Times New Roman"/>
        </w:rPr>
        <w:t>13[:45</w:t>
      </w:r>
      <w:r w:rsidRPr="004B75AB">
        <w:rPr>
          <w:rFonts w:cs="Times New Roman"/>
        </w:rPr>
        <w:t xml:space="preserve">]. </w:t>
      </w:r>
      <w:r w:rsidRPr="004B75AB">
        <w:rPr>
          <w:rFonts w:cs="Times New Roman"/>
          <w:i/>
        </w:rPr>
        <w:t>Suscitauit</w:t>
      </w:r>
      <w:r w:rsidRPr="004B75AB">
        <w:rPr>
          <w:rFonts w:cs="Times New Roman"/>
        </w:rPr>
        <w:t xml:space="preserve"> Deus </w:t>
      </w:r>
      <w:r w:rsidRPr="004B75AB">
        <w:rPr>
          <w:rFonts w:cs="Times New Roman"/>
          <w:i/>
        </w:rPr>
        <w:t>spiritum pueri</w:t>
      </w:r>
      <w:r w:rsidRPr="004B75AB">
        <w:rPr>
          <w:rFonts w:cs="Times New Roman"/>
        </w:rPr>
        <w:t xml:space="preserve"> </w:t>
      </w:r>
      <w:r w:rsidR="00B308BB" w:rsidRPr="004B75AB">
        <w:rPr>
          <w:rFonts w:cs="Times New Roman"/>
        </w:rPr>
        <w:t xml:space="preserve">iuniores, etc. </w:t>
      </w:r>
    </w:p>
    <w:p w14:paraId="2DCB2E39" w14:textId="77777777" w:rsidR="00E15D00" w:rsidRPr="004B75AB" w:rsidRDefault="00B308BB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Secundo</w:t>
      </w:r>
      <w:r w:rsidR="00EB2FE1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dicitur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puer ratione simplicitatis</w:t>
      </w:r>
      <w:r w:rsidR="00EB2FE1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in quo </w:t>
      </w:r>
      <w:r w:rsidR="00E15D00" w:rsidRPr="004B75AB">
        <w:rPr>
          <w:rFonts w:cs="Times New Roman"/>
        </w:rPr>
        <w:t>nulla iusticia. Vnde et designa</w:t>
      </w:r>
      <w:r w:rsidR="00F3333D" w:rsidRPr="004B75AB">
        <w:rPr>
          <w:rFonts w:cs="Times New Roman"/>
        </w:rPr>
        <w:t>tur per Salomonem pacificum qui ait, 3 Reg. 3[:</w:t>
      </w:r>
      <w:r w:rsidRPr="004B75AB">
        <w:rPr>
          <w:rFonts w:cs="Times New Roman"/>
        </w:rPr>
        <w:t xml:space="preserve">7]: </w:t>
      </w:r>
      <w:r w:rsidRPr="004B75AB">
        <w:rPr>
          <w:rFonts w:cs="Times New Roman"/>
          <w:i/>
        </w:rPr>
        <w:t>Ego sum puer ignorans</w:t>
      </w:r>
      <w:r w:rsidRPr="004B75AB">
        <w:rPr>
          <w:rFonts w:cs="Times New Roman"/>
        </w:rPr>
        <w:t xml:space="preserve"> in gressum </w:t>
      </w:r>
      <w:r w:rsidRPr="004B75AB">
        <w:rPr>
          <w:rFonts w:cs="Times New Roman"/>
          <w:i/>
        </w:rPr>
        <w:t>meum</w:t>
      </w:r>
      <w:r w:rsidRPr="004B75AB">
        <w:rPr>
          <w:rFonts w:cs="Times New Roman"/>
        </w:rPr>
        <w:t>. Et quanta simplicitate Jesus puer vix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erit</w:t>
      </w:r>
      <w:r w:rsidR="00364121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patet, Luc. 2[:43</w:t>
      </w:r>
      <w:r w:rsidR="00CF172A" w:rsidRPr="004B75AB">
        <w:rPr>
          <w:rFonts w:cs="Times New Roman"/>
        </w:rPr>
        <w:t>, 51</w:t>
      </w:r>
      <w:r w:rsidRPr="004B75AB">
        <w:rPr>
          <w:rFonts w:cs="Times New Roman"/>
        </w:rPr>
        <w:t xml:space="preserve">]: </w:t>
      </w:r>
      <w:r w:rsidRPr="004B75AB">
        <w:rPr>
          <w:rFonts w:cs="Times New Roman"/>
          <w:i/>
        </w:rPr>
        <w:t>Remansit puer Jesus in Jerusalem</w:t>
      </w:r>
      <w:r w:rsidRPr="004B75AB">
        <w:rPr>
          <w:rFonts w:cs="Times New Roman"/>
        </w:rPr>
        <w:t xml:space="preserve">, et </w:t>
      </w:r>
      <w:r w:rsidR="00CF172A" w:rsidRPr="004B75AB">
        <w:rPr>
          <w:rFonts w:cs="Times New Roman"/>
        </w:rPr>
        <w:t xml:space="preserve">sequitur, </w:t>
      </w:r>
      <w:r w:rsidR="00CF172A" w:rsidRPr="004B75AB">
        <w:rPr>
          <w:rFonts w:cs="Times New Roman"/>
          <w:i/>
        </w:rPr>
        <w:t>et subditus erat illis</w:t>
      </w:r>
      <w:r w:rsidR="00CF172A" w:rsidRPr="004B75AB">
        <w:rPr>
          <w:rFonts w:cs="Times New Roman"/>
        </w:rPr>
        <w:t xml:space="preserve">. </w:t>
      </w:r>
    </w:p>
    <w:p w14:paraId="66B8F980" w14:textId="77777777" w:rsidR="00E15D00" w:rsidRPr="004B75AB" w:rsidRDefault="00CF172A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Tercio</w:t>
      </w:r>
      <w:r w:rsidR="00E15D00" w:rsidRPr="004B75AB">
        <w:rPr>
          <w:rFonts w:cs="Times New Roman"/>
        </w:rPr>
        <w:t>, Jesus dicitur puer ratione puritatis et mundicie. Vnde et</w:t>
      </w:r>
      <w:r w:rsidRPr="004B75AB">
        <w:rPr>
          <w:rFonts w:cs="Times New Roman"/>
        </w:rPr>
        <w:t xml:space="preserve"> designatur per Samuelem, 1 Reg.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2[:18]: </w:t>
      </w:r>
      <w:r w:rsidRPr="004B75AB">
        <w:rPr>
          <w:rFonts w:cs="Times New Roman"/>
          <w:i/>
        </w:rPr>
        <w:t>Puer accinctus ephod lineo</w:t>
      </w:r>
      <w:r w:rsidRPr="004B75AB">
        <w:rPr>
          <w:rFonts w:cs="Times New Roman"/>
        </w:rPr>
        <w:t>.</w:t>
      </w:r>
      <w:r w:rsidR="00E15D00" w:rsidRPr="004B75AB">
        <w:rPr>
          <w:rFonts w:cs="Times New Roman"/>
        </w:rPr>
        <w:t xml:space="preserve"> In qua veste puritas de</w:t>
      </w:r>
      <w:r w:rsidRPr="004B75AB">
        <w:rPr>
          <w:rFonts w:cs="Times New Roman"/>
        </w:rPr>
        <w:t>signatur. Ideo dixit Nabuchodonosor, Dan. 1[:7-8] proposito eunuchorum ut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introduceret pueros in quibus nulla esset macula. </w:t>
      </w:r>
      <w:r w:rsidR="008E6F19" w:rsidRPr="004B75AB">
        <w:rPr>
          <w:rFonts w:cs="Times New Roman"/>
        </w:rPr>
        <w:t>In</w:t>
      </w:r>
      <w:r w:rsidR="00E15D00" w:rsidRPr="004B75AB">
        <w:rPr>
          <w:rFonts w:cs="Times New Roman"/>
        </w:rPr>
        <w:t xml:space="preserve"> </w:t>
      </w:r>
      <w:r w:rsidR="008E6F19" w:rsidRPr="004B75AB">
        <w:rPr>
          <w:rFonts w:cs="Times New Roman"/>
        </w:rPr>
        <w:t xml:space="preserve">signum iste inuenitur in templo et in medio doctorum, [Luc. 2:46]. </w:t>
      </w:r>
    </w:p>
    <w:p w14:paraId="61489790" w14:textId="77777777" w:rsidR="008E6F19" w:rsidRPr="004B75AB" w:rsidRDefault="008E6F19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Quarto</w:t>
      </w:r>
      <w:r w:rsidR="00184B75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Jesus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dicitur puer ratione iocunditatis pueri solent esse. Iocundi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propter quod dixit Abner ad Joab, 2 Reg. 2[:14]: </w:t>
      </w:r>
      <w:r w:rsidRPr="004B75AB">
        <w:rPr>
          <w:rFonts w:cs="Times New Roman"/>
          <w:i/>
        </w:rPr>
        <w:t>Surgant, et ludant pueri coram nobis</w:t>
      </w:r>
      <w:r w:rsidRPr="004B75AB">
        <w:rPr>
          <w:rFonts w:cs="Times New Roman"/>
        </w:rPr>
        <w:t>. Iccirco potest Jesus designari per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Ysaac qui interpretur risus uel gaudium. Vnde Luc. 2[:</w:t>
      </w:r>
      <w:r w:rsidR="00850058" w:rsidRPr="004B75AB">
        <w:rPr>
          <w:rFonts w:cs="Times New Roman"/>
        </w:rPr>
        <w:t xml:space="preserve">40]: </w:t>
      </w:r>
      <w:r w:rsidR="00850058" w:rsidRPr="004B75AB">
        <w:rPr>
          <w:rFonts w:cs="Times New Roman"/>
          <w:i/>
        </w:rPr>
        <w:t>Puer autem crescebat, et confortabatur plenus sapientia</w:t>
      </w:r>
      <w:r w:rsidR="00850058" w:rsidRPr="004B75AB">
        <w:rPr>
          <w:rFonts w:cs="Times New Roman"/>
        </w:rPr>
        <w:t>.</w:t>
      </w:r>
    </w:p>
    <w:p w14:paraId="38EB5704" w14:textId="77777777" w:rsidR="00E15D00" w:rsidRPr="004B75AB" w:rsidRDefault="00850058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Item</w:t>
      </w:r>
      <w:r w:rsidR="0028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puer est tener in membris, 1 Paral. 22[:5]: </w:t>
      </w:r>
      <w:r w:rsidRPr="004B75AB">
        <w:rPr>
          <w:rFonts w:cs="Times New Roman"/>
          <w:i/>
        </w:rPr>
        <w:t>Solomon filius meus puer parvulus et delicatus</w:t>
      </w:r>
      <w:r w:rsidRPr="004B75AB">
        <w:rPr>
          <w:rFonts w:cs="Times New Roman"/>
        </w:rPr>
        <w:t xml:space="preserve">. </w:t>
      </w:r>
    </w:p>
    <w:p w14:paraId="3775F6EA" w14:textId="77777777" w:rsidR="00E15D00" w:rsidRPr="004B75AB" w:rsidRDefault="00850058" w:rsidP="00E601A5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Item</w:t>
      </w:r>
      <w:r w:rsidR="0028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est verax in verbis</w:t>
      </w:r>
      <w:r w:rsidR="00E722B6" w:rsidRPr="004B75AB">
        <w:rPr>
          <w:rFonts w:cs="Times New Roman"/>
        </w:rPr>
        <w:t>,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Dan. 13[:45]: </w:t>
      </w:r>
      <w:r w:rsidRPr="004B75AB">
        <w:rPr>
          <w:rFonts w:cs="Times New Roman"/>
          <w:i/>
        </w:rPr>
        <w:t>Suscitavit</w:t>
      </w:r>
      <w:r w:rsidRPr="004B75AB">
        <w:rPr>
          <w:rFonts w:cs="Times New Roman"/>
        </w:rPr>
        <w:t xml:space="preserve"> Deus </w:t>
      </w:r>
      <w:r w:rsidRPr="004B75AB">
        <w:rPr>
          <w:rFonts w:cs="Times New Roman"/>
          <w:i/>
        </w:rPr>
        <w:t>spiritum</w:t>
      </w:r>
      <w:r w:rsidRPr="004B75AB">
        <w:rPr>
          <w:rFonts w:cs="Times New Roman"/>
        </w:rPr>
        <w:t xml:space="preserve"> </w:t>
      </w:r>
      <w:r w:rsidRPr="004B75AB">
        <w:rPr>
          <w:rFonts w:cs="Times New Roman"/>
          <w:i/>
        </w:rPr>
        <w:t>pueri junioris</w:t>
      </w:r>
      <w:r w:rsidR="00E722B6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Gen</w:t>
      </w:r>
      <w:r w:rsidR="00E722B6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41[:12]: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  <w:i/>
        </w:rPr>
        <w:t>Erat ibi puer hebræus</w:t>
      </w:r>
      <w:r w:rsidRPr="004B75AB">
        <w:rPr>
          <w:rFonts w:cs="Times New Roman"/>
        </w:rPr>
        <w:t xml:space="preserve">. </w:t>
      </w:r>
    </w:p>
    <w:p w14:paraId="438E4D45" w14:textId="77777777" w:rsidR="00E15D00" w:rsidRPr="004B75AB" w:rsidRDefault="00850058" w:rsidP="00C6640B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Item</w:t>
      </w:r>
      <w:r w:rsidR="0028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est viuax in sensibus, Prou.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20[:</w:t>
      </w:r>
      <w:r w:rsidR="00C6640B" w:rsidRPr="004B75AB">
        <w:rPr>
          <w:rFonts w:cs="Times New Roman"/>
        </w:rPr>
        <w:t xml:space="preserve">11]: </w:t>
      </w:r>
      <w:r w:rsidR="00C6640B" w:rsidRPr="004B75AB">
        <w:rPr>
          <w:rFonts w:cs="Times New Roman"/>
          <w:i/>
        </w:rPr>
        <w:t>Ex studiis suis intelligitur puer</w:t>
      </w:r>
      <w:r w:rsidR="00C6640B" w:rsidRPr="004B75AB">
        <w:rPr>
          <w:rFonts w:cs="Times New Roman"/>
        </w:rPr>
        <w:t xml:space="preserve">. Et Sap. 8[:19]: </w:t>
      </w:r>
      <w:r w:rsidR="00C6640B" w:rsidRPr="004B75AB">
        <w:rPr>
          <w:rFonts w:cs="Times New Roman"/>
          <w:i/>
        </w:rPr>
        <w:t>Puer eram ingeniosus</w:t>
      </w:r>
      <w:r w:rsidR="00C6640B" w:rsidRPr="004B75AB">
        <w:rPr>
          <w:rFonts w:cs="Times New Roman"/>
        </w:rPr>
        <w:t xml:space="preserve">. </w:t>
      </w:r>
    </w:p>
    <w:p w14:paraId="453716E0" w14:textId="77777777" w:rsidR="000063DD" w:rsidRPr="004B75AB" w:rsidRDefault="00C6640B" w:rsidP="00C6640B">
      <w:pPr>
        <w:spacing w:line="480" w:lineRule="auto"/>
        <w:rPr>
          <w:rFonts w:cs="Times New Roman"/>
          <w:i/>
        </w:rPr>
      </w:pPr>
      <w:r w:rsidRPr="004B75AB">
        <w:rPr>
          <w:rFonts w:cs="Times New Roman"/>
        </w:rPr>
        <w:t>Item</w:t>
      </w:r>
      <w:r w:rsidR="0028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puer commendatur propter tria. Propter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ingeniositatem in intellectum, Sap. 8[:19]: </w:t>
      </w:r>
      <w:r w:rsidR="00E15D00" w:rsidRPr="004B75AB">
        <w:rPr>
          <w:rFonts w:cs="Times New Roman"/>
          <w:i/>
        </w:rPr>
        <w:t>Puer eram ingenio</w:t>
      </w:r>
      <w:r w:rsidRPr="004B75AB">
        <w:rPr>
          <w:rFonts w:cs="Times New Roman"/>
          <w:i/>
        </w:rPr>
        <w:t>sus</w:t>
      </w:r>
      <w:r w:rsidRPr="004B75AB">
        <w:rPr>
          <w:rFonts w:cs="Times New Roman"/>
        </w:rPr>
        <w:t xml:space="preserve">. </w:t>
      </w:r>
      <w:r w:rsidR="000063DD" w:rsidRPr="004B75AB">
        <w:rPr>
          <w:rFonts w:cs="Times New Roman"/>
        </w:rPr>
        <w:t xml:space="preserve">Propter speciositatem in aspectu, Matt. 12[:18]: </w:t>
      </w:r>
      <w:r w:rsidR="000063DD" w:rsidRPr="004B75AB">
        <w:rPr>
          <w:rFonts w:cs="Times New Roman"/>
          <w:i/>
        </w:rPr>
        <w:t xml:space="preserve">Ecce puer meus, </w:t>
      </w:r>
    </w:p>
    <w:p w14:paraId="6D755BCD" w14:textId="77777777" w:rsidR="00E15D00" w:rsidRPr="004B75AB" w:rsidRDefault="000063DD" w:rsidP="00C6640B">
      <w:pPr>
        <w:spacing w:line="480" w:lineRule="auto"/>
        <w:rPr>
          <w:rFonts w:cs="Times New Roman"/>
        </w:rPr>
      </w:pPr>
      <w:r w:rsidRPr="004B75AB">
        <w:rPr>
          <w:rFonts w:cs="Times New Roman"/>
          <w:i/>
        </w:rPr>
        <w:t>quem elegi</w:t>
      </w:r>
      <w:r w:rsidRPr="004B75AB">
        <w:rPr>
          <w:rFonts w:cs="Times New Roman"/>
        </w:rPr>
        <w:t xml:space="preserve">. Propter vtilitatem in effectu, Ysai. [11:6]: </w:t>
      </w:r>
      <w:r w:rsidRPr="004B75AB">
        <w:rPr>
          <w:rFonts w:cs="Times New Roman"/>
          <w:i/>
        </w:rPr>
        <w:t>Puer parvulus minabit eos</w:t>
      </w:r>
      <w:r w:rsidRPr="004B75AB">
        <w:rPr>
          <w:rFonts w:cs="Times New Roman"/>
        </w:rPr>
        <w:t xml:space="preserve">. </w:t>
      </w:r>
    </w:p>
    <w:p w14:paraId="4A4FABCD" w14:textId="77777777" w:rsidR="009A78C2" w:rsidRPr="004B75AB" w:rsidRDefault="000063DD" w:rsidP="009A78C2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Item</w:t>
      </w:r>
      <w:r w:rsidR="0028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puer Christus datus est nobis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in exordium reconsiliacionis humane</w:t>
      </w:r>
      <w:r w:rsidR="00016040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sicut hostes quandoque</w:t>
      </w:r>
      <w:r w:rsidR="00E15D00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reconsiliantur per coniugium per</w:t>
      </w:r>
      <w:r w:rsidR="00E15D00" w:rsidRPr="004B75AB">
        <w:rPr>
          <w:rFonts w:cs="Times New Roman"/>
        </w:rPr>
        <w:t>sonarum</w:t>
      </w:r>
      <w:r w:rsidR="009415D2" w:rsidRPr="004B75AB">
        <w:rPr>
          <w:rFonts w:cs="Times New Roman"/>
        </w:rPr>
        <w:t>.</w:t>
      </w:r>
      <w:r w:rsidR="00E15D00" w:rsidRPr="004B75AB">
        <w:rPr>
          <w:rFonts w:cs="Times New Roman"/>
        </w:rPr>
        <w:t xml:space="preserve"> </w:t>
      </w:r>
      <w:r w:rsidR="009415D2" w:rsidRPr="004B75AB">
        <w:rPr>
          <w:rFonts w:cs="Times New Roman"/>
        </w:rPr>
        <w:t>S</w:t>
      </w:r>
      <w:r w:rsidR="00E15D00" w:rsidRPr="004B75AB">
        <w:rPr>
          <w:rFonts w:cs="Times New Roman"/>
        </w:rPr>
        <w:t>ic nos cum Deo per con</w:t>
      </w:r>
      <w:r w:rsidRPr="004B75AB">
        <w:rPr>
          <w:rFonts w:cs="Times New Roman"/>
        </w:rPr>
        <w:t>iugium deitatis et humanitatis</w:t>
      </w:r>
      <w:r w:rsidR="009415D2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sed quare non sic reconsiliatus</w:t>
      </w:r>
      <w:r w:rsidR="00E15D00" w:rsidRPr="004B75AB">
        <w:rPr>
          <w:rFonts w:cs="Times New Roman"/>
        </w:rPr>
        <w:t xml:space="preserve"> </w:t>
      </w:r>
      <w:r w:rsidR="009A78C2" w:rsidRPr="004B75AB">
        <w:rPr>
          <w:rFonts w:cs="Times New Roman"/>
        </w:rPr>
        <w:t>est cum angelis. Respondeo illud fuit iusticie nostrum negocium</w:t>
      </w:r>
      <w:r w:rsidR="009415D2" w:rsidRPr="004B75AB">
        <w:rPr>
          <w:rFonts w:cs="Times New Roman"/>
        </w:rPr>
        <w:t>,</w:t>
      </w:r>
      <w:r w:rsidR="009A78C2" w:rsidRPr="004B75AB">
        <w:rPr>
          <w:rFonts w:cs="Times New Roman"/>
        </w:rPr>
        <w:t xml:space="preserve"> fuit</w:t>
      </w:r>
      <w:r w:rsidR="00E15D00" w:rsidRPr="004B75AB">
        <w:rPr>
          <w:rFonts w:cs="Times New Roman"/>
        </w:rPr>
        <w:t xml:space="preserve"> </w:t>
      </w:r>
      <w:r w:rsidR="009A78C2" w:rsidRPr="004B75AB">
        <w:rPr>
          <w:rFonts w:cs="Times New Roman"/>
        </w:rPr>
        <w:t xml:space="preserve">misericordie, Luc. 1[:54]: </w:t>
      </w:r>
      <w:r w:rsidR="009A78C2" w:rsidRPr="004B75AB">
        <w:rPr>
          <w:rFonts w:cs="Times New Roman"/>
          <w:i/>
        </w:rPr>
        <w:t>Suscepit Israël</w:t>
      </w:r>
      <w:r w:rsidR="009A78C2" w:rsidRPr="004B75AB">
        <w:rPr>
          <w:rFonts w:cs="Times New Roman"/>
        </w:rPr>
        <w:t xml:space="preserve">, id est, de semine Israel, </w:t>
      </w:r>
      <w:r w:rsidR="009A78C2" w:rsidRPr="004B75AB">
        <w:rPr>
          <w:rFonts w:cs="Times New Roman"/>
          <w:i/>
        </w:rPr>
        <w:t>puerum suum,</w:t>
      </w:r>
      <w:r w:rsidR="00E15D00" w:rsidRPr="004B75AB">
        <w:rPr>
          <w:rFonts w:cs="Times New Roman"/>
          <w:i/>
        </w:rPr>
        <w:t xml:space="preserve"> </w:t>
      </w:r>
      <w:r w:rsidR="009A78C2" w:rsidRPr="004B75AB">
        <w:rPr>
          <w:rFonts w:cs="Times New Roman"/>
          <w:i/>
        </w:rPr>
        <w:t xml:space="preserve">recordatus </w:t>
      </w:r>
      <w:r w:rsidR="009A78C2" w:rsidRPr="004B75AB">
        <w:rPr>
          <w:rFonts w:cs="Times New Roman"/>
        </w:rPr>
        <w:t>est</w:t>
      </w:r>
      <w:r w:rsidR="009A78C2" w:rsidRPr="004B75AB">
        <w:rPr>
          <w:rFonts w:cs="Times New Roman"/>
          <w:i/>
        </w:rPr>
        <w:t xml:space="preserve"> misericordiæ suæ</w:t>
      </w:r>
      <w:r w:rsidR="009A78C2" w:rsidRPr="004B75AB">
        <w:rPr>
          <w:rFonts w:cs="Times New Roman"/>
        </w:rPr>
        <w:t>. Vnde et pastores Jude</w:t>
      </w:r>
      <w:r w:rsidR="00E15D00" w:rsidRPr="004B75AB">
        <w:rPr>
          <w:rFonts w:cs="Times New Roman"/>
        </w:rPr>
        <w:t>orum et reges gentium venerunt adhunc</w:t>
      </w:r>
      <w:r w:rsidR="009A78C2" w:rsidRPr="004B75AB">
        <w:rPr>
          <w:rFonts w:cs="Times New Roman"/>
        </w:rPr>
        <w:t xml:space="preserve"> puerum tanquam ad mediatorem.</w:t>
      </w:r>
    </w:p>
    <w:p w14:paraId="6D7EB9B4" w14:textId="77777777" w:rsidR="0009039E" w:rsidRPr="004B75AB" w:rsidRDefault="009A78C2" w:rsidP="009A78C2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De pastoribus dicitur, Luc.</w:t>
      </w:r>
      <w:r w:rsidR="009B3380" w:rsidRPr="004B75AB">
        <w:rPr>
          <w:rFonts w:cs="Times New Roman"/>
        </w:rPr>
        <w:t xml:space="preserve"> 2[:17]: </w:t>
      </w:r>
      <w:r w:rsidR="009B3380" w:rsidRPr="004B75AB">
        <w:rPr>
          <w:rFonts w:cs="Times New Roman"/>
          <w:i/>
        </w:rPr>
        <w:t>Videntes cognoverunt de puero hoc</w:t>
      </w:r>
      <w:r w:rsidR="009B3380" w:rsidRPr="004B75AB">
        <w:rPr>
          <w:rFonts w:cs="Times New Roman"/>
        </w:rPr>
        <w:t>. De regibus dicitur</w:t>
      </w:r>
      <w:r w:rsidR="00C92E8F" w:rsidRPr="004B75AB">
        <w:rPr>
          <w:rFonts w:cs="Times New Roman"/>
        </w:rPr>
        <w:t>,</w:t>
      </w:r>
      <w:r w:rsidR="009B3380" w:rsidRPr="004B75AB">
        <w:rPr>
          <w:rFonts w:cs="Times New Roman"/>
        </w:rPr>
        <w:t xml:space="preserve"> Matt. 2[:11]: </w:t>
      </w:r>
      <w:r w:rsidR="009B3380" w:rsidRPr="004B75AB">
        <w:rPr>
          <w:rFonts w:cs="Times New Roman"/>
          <w:i/>
        </w:rPr>
        <w:t>Et intrantes domum, invenerunt puerum cum [Maria matre ejus]</w:t>
      </w:r>
      <w:r w:rsidR="009B3380" w:rsidRPr="004B75AB">
        <w:rPr>
          <w:rFonts w:cs="Times New Roman"/>
        </w:rPr>
        <w:t xml:space="preserve">. </w:t>
      </w:r>
    </w:p>
    <w:p w14:paraId="31A70D40" w14:textId="77777777" w:rsidR="0009039E" w:rsidRPr="004B75AB" w:rsidRDefault="009B3380" w:rsidP="009A78C2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Cum pueri Christus</w:t>
      </w:r>
      <w:r w:rsidR="0009039E" w:rsidRPr="004B75AB">
        <w:rPr>
          <w:rFonts w:cs="Times New Roman"/>
        </w:rPr>
        <w:t xml:space="preserve"> natus est nobis intitulum equi</w:t>
      </w:r>
      <w:r w:rsidRPr="004B75AB">
        <w:rPr>
          <w:rFonts w:cs="Times New Roman"/>
        </w:rPr>
        <w:t>tatis diuine</w:t>
      </w:r>
      <w:r w:rsidR="00C92E8F" w:rsidRPr="004B75AB">
        <w:rPr>
          <w:rFonts w:cs="Times New Roman"/>
        </w:rPr>
        <w:t>. C</w:t>
      </w:r>
      <w:r w:rsidRPr="004B75AB">
        <w:rPr>
          <w:rFonts w:cs="Times New Roman"/>
        </w:rPr>
        <w:t>um enim ius</w:t>
      </w:r>
      <w:r w:rsidR="0009039E" w:rsidRPr="004B75AB">
        <w:rPr>
          <w:rFonts w:cs="Times New Roman"/>
        </w:rPr>
        <w:t>ticia exigat offensam sine emen</w:t>
      </w:r>
      <w:r w:rsidRPr="004B75AB">
        <w:rPr>
          <w:rFonts w:cs="Times New Roman"/>
        </w:rPr>
        <w:t>da</w:t>
      </w:r>
      <w:r w:rsidR="00C92E8F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nec culpam sine pena</w:t>
      </w:r>
      <w:r w:rsidR="00C92E8F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</w:t>
      </w:r>
      <w:r w:rsidR="00C92E8F" w:rsidRPr="004B75AB">
        <w:rPr>
          <w:rFonts w:cs="Times New Roman"/>
        </w:rPr>
        <w:t>V</w:t>
      </w:r>
      <w:r w:rsidRPr="004B75AB">
        <w:rPr>
          <w:rFonts w:cs="Times New Roman"/>
        </w:rPr>
        <w:t>oluit Deus emendam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quam non potuit homo</w:t>
      </w:r>
      <w:r w:rsidR="004F1815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at quia Deus pati non poterat</w:t>
      </w:r>
      <w:r w:rsidR="004F1815" w:rsidRPr="004B75AB">
        <w:rPr>
          <w:rFonts w:cs="Times New Roman"/>
        </w:rPr>
        <w:t>,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sumpsit humanitatem. Vnde posset, Luc. 2[:27]:</w:t>
      </w:r>
      <w:r w:rsidRPr="004B75AB">
        <w:rPr>
          <w:rFonts w:cs="Times New Roman"/>
          <w:i/>
        </w:rPr>
        <w:t xml:space="preserve"> Cum inducerent puerum Jesum parentes ejus</w:t>
      </w:r>
      <w:r w:rsidRPr="004B75AB">
        <w:rPr>
          <w:rFonts w:cs="Times New Roman"/>
        </w:rPr>
        <w:t xml:space="preserve">, </w:t>
      </w:r>
      <w:r w:rsidR="008D3B11" w:rsidRPr="004B75AB">
        <w:rPr>
          <w:rFonts w:cs="Times New Roman"/>
        </w:rPr>
        <w:t xml:space="preserve">etc. </w:t>
      </w:r>
    </w:p>
    <w:p w14:paraId="70B42896" w14:textId="77777777" w:rsidR="0009039E" w:rsidRPr="004B75AB" w:rsidRDefault="008D3B11" w:rsidP="00002627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T</w:t>
      </w:r>
      <w:r w:rsidR="0009039E" w:rsidRPr="004B75AB">
        <w:rPr>
          <w:rFonts w:cs="Times New Roman"/>
        </w:rPr>
        <w:t>ercio</w:t>
      </w:r>
      <w:r w:rsidR="0028336C" w:rsidRPr="004B75AB">
        <w:rPr>
          <w:rFonts w:cs="Times New Roman"/>
        </w:rPr>
        <w:t>,</w:t>
      </w:r>
      <w:r w:rsidR="002A2DA5" w:rsidRPr="004B75AB">
        <w:rPr>
          <w:rFonts w:cs="Times New Roman"/>
        </w:rPr>
        <w:t xml:space="preserve"> datus est nobis in </w:t>
      </w:r>
      <w:r w:rsidR="0009039E" w:rsidRPr="004B75AB">
        <w:rPr>
          <w:rFonts w:cs="Times New Roman"/>
        </w:rPr>
        <w:t>commer</w:t>
      </w:r>
      <w:r w:rsidRPr="004B75AB">
        <w:rPr>
          <w:rFonts w:cs="Times New Roman"/>
        </w:rPr>
        <w:t>cium hereditatis superne ut, scilicet, leuiter emeretur ab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eo regnum eternum</w:t>
      </w:r>
      <w:r w:rsidR="00F02A7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quod prius erat impreciabile ante incarnacionem</w:t>
      </w:r>
      <w:r w:rsidR="00F02A7C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</w:t>
      </w:r>
      <w:r w:rsidR="00F02A7C" w:rsidRPr="004B75AB">
        <w:rPr>
          <w:rFonts w:cs="Times New Roman"/>
        </w:rPr>
        <w:t>N</w:t>
      </w:r>
      <w:r w:rsidRPr="004B75AB">
        <w:rPr>
          <w:rFonts w:cs="Times New Roman"/>
        </w:rPr>
        <w:t>on poterat quisquam facere bonum forum cum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Deo</w:t>
      </w:r>
      <w:r w:rsidR="00F02A7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quia quantumcumque dedisset non poterat emisse paradisum</w:t>
      </w:r>
      <w:r w:rsidR="00CF00F8" w:rsidRPr="004B75AB">
        <w:rPr>
          <w:rFonts w:cs="Times New Roman"/>
        </w:rPr>
        <w:t>,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sed postquam </w:t>
      </w:r>
      <w:r w:rsidRPr="004B75AB">
        <w:rPr>
          <w:rFonts w:cs="Times New Roman"/>
          <w:i/>
        </w:rPr>
        <w:t>verbum caro factum est</w:t>
      </w:r>
      <w:r w:rsidR="002A2DA5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[Joan. 1:14]</w:t>
      </w:r>
      <w:r w:rsidR="002A2DA5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</w:t>
      </w:r>
      <w:r w:rsidR="002A2DA5" w:rsidRPr="004B75AB">
        <w:rPr>
          <w:rFonts w:cs="Times New Roman"/>
        </w:rPr>
        <w:t>I</w:t>
      </w:r>
      <w:r w:rsidRPr="004B75AB">
        <w:rPr>
          <w:rFonts w:cs="Times New Roman"/>
        </w:rPr>
        <w:t>nuenit homo optimum forum</w:t>
      </w:r>
      <w:r w:rsidR="00CF00F8" w:rsidRPr="004B75AB">
        <w:rPr>
          <w:rFonts w:cs="Times New Roman"/>
        </w:rPr>
        <w:t>,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quia quasi pro nichilo habuit celum, Psal. </w:t>
      </w:r>
      <w:r w:rsidR="00002627" w:rsidRPr="004B75AB">
        <w:rPr>
          <w:rFonts w:cs="Times New Roman"/>
        </w:rPr>
        <w:t xml:space="preserve">[55:8]: </w:t>
      </w:r>
      <w:r w:rsidR="00002627" w:rsidRPr="004B75AB">
        <w:rPr>
          <w:rFonts w:cs="Times New Roman"/>
          <w:i/>
        </w:rPr>
        <w:t>Pro nihilo [salvos] facies illos</w:t>
      </w:r>
      <w:r w:rsidR="00002627" w:rsidRPr="004B75AB">
        <w:rPr>
          <w:rFonts w:cs="Times New Roman"/>
        </w:rPr>
        <w:t>. Nam pro modica penitencia dat regnum</w:t>
      </w:r>
      <w:r w:rsidR="00004B8A" w:rsidRPr="004B75AB">
        <w:rPr>
          <w:rFonts w:cs="Times New Roman"/>
        </w:rPr>
        <w:t>,</w:t>
      </w:r>
      <w:r w:rsidR="00002627" w:rsidRPr="004B75AB">
        <w:rPr>
          <w:rFonts w:cs="Times New Roman"/>
        </w:rPr>
        <w:t xml:space="preserve"> sicu</w:t>
      </w:r>
      <w:r w:rsidR="0009039E" w:rsidRPr="004B75AB">
        <w:rPr>
          <w:rFonts w:cs="Times New Roman"/>
        </w:rPr>
        <w:t>t puer pro pe</w:t>
      </w:r>
      <w:r w:rsidR="00002627" w:rsidRPr="004B75AB">
        <w:rPr>
          <w:rFonts w:cs="Times New Roman"/>
        </w:rPr>
        <w:t>nio facile concederet hereditatem</w:t>
      </w:r>
      <w:r w:rsidR="0009039E" w:rsidRPr="004B75AB">
        <w:rPr>
          <w:rFonts w:cs="Times New Roman"/>
        </w:rPr>
        <w:t xml:space="preserve">. Ideo dicit Psal. [85:16]: Ad </w:t>
      </w:r>
      <w:r w:rsidR="00002627" w:rsidRPr="004B75AB">
        <w:rPr>
          <w:rFonts w:cs="Times New Roman"/>
        </w:rPr>
        <w:t xml:space="preserve">Deum Patrem, </w:t>
      </w:r>
      <w:r w:rsidR="00002627" w:rsidRPr="004B75AB">
        <w:rPr>
          <w:rFonts w:cs="Times New Roman"/>
          <w:i/>
        </w:rPr>
        <w:t>Da imperium puero tuo</w:t>
      </w:r>
      <w:r w:rsidR="00002627" w:rsidRPr="004B75AB">
        <w:rPr>
          <w:rFonts w:cs="Times New Roman"/>
        </w:rPr>
        <w:t>,</w:t>
      </w:r>
      <w:r w:rsidR="007C5FA3" w:rsidRPr="004B75AB">
        <w:rPr>
          <w:rFonts w:cs="Times New Roman"/>
        </w:rPr>
        <w:t xml:space="preserve"> quasi dicens, tu P</w:t>
      </w:r>
      <w:r w:rsidR="00002627" w:rsidRPr="004B75AB">
        <w:rPr>
          <w:rFonts w:cs="Times New Roman"/>
        </w:rPr>
        <w:t>ater</w:t>
      </w:r>
      <w:r w:rsidR="00C71617" w:rsidRPr="004B75AB">
        <w:rPr>
          <w:rFonts w:cs="Times New Roman"/>
        </w:rPr>
        <w:t xml:space="preserve"> uiuisse</w:t>
      </w:r>
      <w:r w:rsidR="0009039E" w:rsidRPr="004B75AB">
        <w:rPr>
          <w:rFonts w:cs="Times New Roman"/>
        </w:rPr>
        <w:t xml:space="preserve"> </w:t>
      </w:r>
      <w:r w:rsidR="002A2DA5" w:rsidRPr="004B75AB">
        <w:rPr>
          <w:rFonts w:cs="Times New Roman"/>
        </w:rPr>
        <w:t>tenuisti diu merces tu</w:t>
      </w:r>
      <w:r w:rsidR="00C71617" w:rsidRPr="004B75AB">
        <w:rPr>
          <w:rFonts w:cs="Times New Roman"/>
        </w:rPr>
        <w:t>as</w:t>
      </w:r>
      <w:r w:rsidR="00FC30FE" w:rsidRPr="004B75AB">
        <w:rPr>
          <w:rFonts w:cs="Times New Roman"/>
        </w:rPr>
        <w:t>,</w:t>
      </w:r>
      <w:r w:rsidR="00C71617" w:rsidRPr="004B75AB">
        <w:rPr>
          <w:rFonts w:cs="Times New Roman"/>
        </w:rPr>
        <w:t xml:space="preserve"> ad modum pelliparii</w:t>
      </w:r>
      <w:r w:rsidR="0009039E" w:rsidRPr="004B75AB">
        <w:rPr>
          <w:rFonts w:cs="Times New Roman"/>
        </w:rPr>
        <w:t xml:space="preserve"> </w:t>
      </w:r>
      <w:r w:rsidR="00FC30FE" w:rsidRPr="004B75AB">
        <w:rPr>
          <w:rFonts w:cs="Times New Roman"/>
        </w:rPr>
        <w:t>ext</w:t>
      </w:r>
      <w:r w:rsidR="00C71617" w:rsidRPr="004B75AB">
        <w:rPr>
          <w:rFonts w:cs="Times New Roman"/>
        </w:rPr>
        <w:t>e</w:t>
      </w:r>
      <w:r w:rsidR="007C5FA3" w:rsidRPr="004B75AB">
        <w:rPr>
          <w:rFonts w:cs="Times New Roman"/>
        </w:rPr>
        <w:t>n</w:t>
      </w:r>
      <w:r w:rsidR="00C71617" w:rsidRPr="004B75AB">
        <w:rPr>
          <w:rFonts w:cs="Times New Roman"/>
        </w:rPr>
        <w:t xml:space="preserve">dens celum sicut pellem, </w:t>
      </w:r>
      <w:r w:rsidR="00C71617" w:rsidRPr="004B75AB">
        <w:rPr>
          <w:rFonts w:cs="Times New Roman"/>
          <w:i/>
        </w:rPr>
        <w:t>Da</w:t>
      </w:r>
      <w:r w:rsidR="00C71617" w:rsidRPr="004B75AB">
        <w:rPr>
          <w:rFonts w:cs="Times New Roman"/>
        </w:rPr>
        <w:t xml:space="preserve">, ergo, </w:t>
      </w:r>
      <w:r w:rsidR="00C71617" w:rsidRPr="004B75AB">
        <w:rPr>
          <w:rFonts w:cs="Times New Roman"/>
          <w:i/>
        </w:rPr>
        <w:t xml:space="preserve">imperium puero tuo </w:t>
      </w:r>
      <w:r w:rsidR="00002627" w:rsidRPr="004B75AB">
        <w:rPr>
          <w:rFonts w:cs="Times New Roman"/>
          <w:i/>
        </w:rPr>
        <w:t>et</w:t>
      </w:r>
      <w:r w:rsidR="00002627" w:rsidRPr="004B75AB">
        <w:rPr>
          <w:rFonts w:cs="Times New Roman"/>
        </w:rPr>
        <w:t xml:space="preserve"> </w:t>
      </w:r>
      <w:r w:rsidR="00C71617" w:rsidRPr="004B75AB">
        <w:rPr>
          <w:rFonts w:cs="Times New Roman"/>
        </w:rPr>
        <w:t xml:space="preserve">sic </w:t>
      </w:r>
      <w:r w:rsidR="00002627" w:rsidRPr="004B75AB">
        <w:rPr>
          <w:rFonts w:cs="Times New Roman"/>
          <w:i/>
        </w:rPr>
        <w:t xml:space="preserve">salvum fac filium ancillæ </w:t>
      </w:r>
      <w:r w:rsidR="00C71617" w:rsidRPr="004B75AB">
        <w:rPr>
          <w:rFonts w:cs="Times New Roman"/>
          <w:i/>
        </w:rPr>
        <w:t>[</w:t>
      </w:r>
      <w:r w:rsidR="00002627" w:rsidRPr="004B75AB">
        <w:rPr>
          <w:rFonts w:cs="Times New Roman"/>
          <w:i/>
        </w:rPr>
        <w:t>tuæ</w:t>
      </w:r>
      <w:r w:rsidR="00C71617" w:rsidRPr="004B75AB">
        <w:rPr>
          <w:rFonts w:cs="Times New Roman"/>
          <w:i/>
        </w:rPr>
        <w:t>]</w:t>
      </w:r>
      <w:r w:rsidR="00002627" w:rsidRPr="004B75AB">
        <w:rPr>
          <w:rFonts w:cs="Times New Roman"/>
        </w:rPr>
        <w:t>.</w:t>
      </w:r>
      <w:r w:rsidR="007C5FA3" w:rsidRPr="004B75AB">
        <w:rPr>
          <w:rFonts w:cs="Times New Roman"/>
        </w:rPr>
        <w:t xml:space="preserve"> Ergo</w:t>
      </w:r>
      <w:r w:rsidR="00FC30FE" w:rsidRPr="004B75AB">
        <w:rPr>
          <w:rFonts w:cs="Times New Roman"/>
        </w:rPr>
        <w:t>,</w:t>
      </w:r>
      <w:r w:rsidR="007C5FA3" w:rsidRPr="004B75AB">
        <w:rPr>
          <w:rFonts w:cs="Times New Roman"/>
        </w:rPr>
        <w:t xml:space="preserve"> fratres</w:t>
      </w:r>
      <w:r w:rsidR="00FC30FE" w:rsidRPr="004B75AB">
        <w:rPr>
          <w:rFonts w:cs="Times New Roman"/>
        </w:rPr>
        <w:t>,</w:t>
      </w:r>
      <w:r w:rsidR="007C5FA3" w:rsidRPr="004B75AB">
        <w:rPr>
          <w:rFonts w:cs="Times New Roman"/>
        </w:rPr>
        <w:t xml:space="preserve"> antequam mon</w:t>
      </w:r>
      <w:r w:rsidR="0009039E" w:rsidRPr="004B75AB">
        <w:rPr>
          <w:rFonts w:cs="Times New Roman"/>
        </w:rPr>
        <w:t>e</w:t>
      </w:r>
      <w:r w:rsidR="00C71617" w:rsidRPr="004B75AB">
        <w:rPr>
          <w:rFonts w:cs="Times New Roman"/>
        </w:rPr>
        <w:t>ta penitencie mutetur</w:t>
      </w:r>
      <w:r w:rsidR="00FC30FE" w:rsidRPr="004B75AB">
        <w:rPr>
          <w:rFonts w:cs="Times New Roman"/>
        </w:rPr>
        <w:t>,</w:t>
      </w:r>
      <w:r w:rsidR="00C71617" w:rsidRPr="004B75AB">
        <w:rPr>
          <w:rFonts w:cs="Times New Roman"/>
        </w:rPr>
        <w:t xml:space="preserve"> negociemur cum isto puero. </w:t>
      </w:r>
    </w:p>
    <w:p w14:paraId="4A86089D" w14:textId="77777777" w:rsidR="0009039E" w:rsidRPr="004B75AB" w:rsidRDefault="00C71617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Item</w:t>
      </w:r>
      <w:r w:rsidR="0009039E" w:rsidRPr="004B75AB">
        <w:rPr>
          <w:rFonts w:cs="Times New Roman"/>
        </w:rPr>
        <w:t xml:space="preserve">, </w:t>
      </w:r>
      <w:r w:rsidRPr="004B75AB">
        <w:rPr>
          <w:rFonts w:cs="Times New Roman"/>
        </w:rPr>
        <w:t xml:space="preserve">ante incarnacionem peccator dixerat illud, Gen. 3[:10]: </w:t>
      </w:r>
      <w:r w:rsidR="0009039E" w:rsidRPr="004B75AB">
        <w:rPr>
          <w:rFonts w:cs="Times New Roman"/>
          <w:i/>
        </w:rPr>
        <w:t>Au</w:t>
      </w:r>
      <w:r w:rsidRPr="004B75AB">
        <w:rPr>
          <w:rFonts w:cs="Times New Roman"/>
          <w:i/>
        </w:rPr>
        <w:t>divi vocem tuam et abscondi me</w:t>
      </w:r>
      <w:r w:rsidRPr="004B75AB">
        <w:rPr>
          <w:rFonts w:cs="Times New Roman"/>
        </w:rPr>
        <w:t>. Nunc vero potest Christus</w:t>
      </w:r>
      <w:r w:rsidR="004E2F70" w:rsidRPr="004B75AB">
        <w:rPr>
          <w:rFonts w:cs="Times New Roman"/>
        </w:rPr>
        <w:t xml:space="preserve"> placari cum vno pomo, scilicet, cordis nostri</w:t>
      </w:r>
      <w:r w:rsidR="0039336C" w:rsidRPr="004B75AB">
        <w:rPr>
          <w:rFonts w:cs="Times New Roman"/>
        </w:rPr>
        <w:t>,</w:t>
      </w:r>
      <w:r w:rsidR="004E2F70" w:rsidRPr="004B75AB">
        <w:rPr>
          <w:rFonts w:cs="Times New Roman"/>
        </w:rPr>
        <w:t xml:space="preserve"> sicut aliquando</w:t>
      </w:r>
      <w:r w:rsidR="0009039E" w:rsidRPr="004B75AB">
        <w:rPr>
          <w:rFonts w:cs="Times New Roman"/>
        </w:rPr>
        <w:t xml:space="preserve"> </w:t>
      </w:r>
      <w:r w:rsidR="004E2F70" w:rsidRPr="004B75AB">
        <w:rPr>
          <w:rFonts w:cs="Times New Roman"/>
        </w:rPr>
        <w:t xml:space="preserve">effusus fuit pro vno pomo, Matt. 12[:18-19]: </w:t>
      </w:r>
      <w:r w:rsidR="004E2F70" w:rsidRPr="004B75AB">
        <w:rPr>
          <w:rFonts w:cs="Times New Roman"/>
          <w:i/>
        </w:rPr>
        <w:t>Ecce puer meus</w:t>
      </w:r>
      <w:r w:rsidR="004E2F70" w:rsidRPr="004B75AB">
        <w:rPr>
          <w:rFonts w:cs="Times New Roman"/>
        </w:rPr>
        <w:t xml:space="preserve">, electus </w:t>
      </w:r>
      <w:r w:rsidR="004E2F70" w:rsidRPr="004B75AB">
        <w:rPr>
          <w:rFonts w:cs="Times New Roman"/>
          <w:i/>
        </w:rPr>
        <w:t>quem elegi</w:t>
      </w:r>
      <w:r w:rsidR="004E2F70" w:rsidRPr="004B75AB">
        <w:rPr>
          <w:rFonts w:cs="Times New Roman"/>
        </w:rPr>
        <w:t xml:space="preserve">, et sequitur, </w:t>
      </w:r>
      <w:r w:rsidR="00082B8F" w:rsidRPr="004B75AB">
        <w:rPr>
          <w:rFonts w:cs="Times New Roman"/>
          <w:i/>
        </w:rPr>
        <w:t>Non contendet</w:t>
      </w:r>
      <w:r w:rsidR="00082B8F" w:rsidRPr="004B75AB">
        <w:rPr>
          <w:rFonts w:cs="Times New Roman"/>
        </w:rPr>
        <w:t>. In judicio neque</w:t>
      </w:r>
      <w:r w:rsidR="0009039E" w:rsidRPr="004B75AB">
        <w:rPr>
          <w:rFonts w:cs="Times New Roman"/>
        </w:rPr>
        <w:t xml:space="preserve"> </w:t>
      </w:r>
      <w:r w:rsidR="00082B8F" w:rsidRPr="004B75AB">
        <w:rPr>
          <w:rFonts w:cs="Times New Roman"/>
        </w:rPr>
        <w:t xml:space="preserve">criminabit. </w:t>
      </w:r>
    </w:p>
    <w:p w14:paraId="13054E46" w14:textId="77777777" w:rsidR="0009039E" w:rsidRPr="004B75AB" w:rsidRDefault="00082B8F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Item</w:t>
      </w:r>
      <w:r w:rsidR="0009039E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sicut reperiuntur bonos condiciones in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/f. 92ra/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puero</w:t>
      </w:r>
      <w:r w:rsidR="0039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ita quandoque et male</w:t>
      </w:r>
      <w:r w:rsidR="0039336C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</w:t>
      </w:r>
      <w:r w:rsidR="0039336C" w:rsidRPr="004B75AB">
        <w:rPr>
          <w:rFonts w:cs="Times New Roman"/>
        </w:rPr>
        <w:t>N</w:t>
      </w:r>
      <w:r w:rsidRPr="004B75AB">
        <w:rPr>
          <w:rFonts w:cs="Times New Roman"/>
        </w:rPr>
        <w:t>am pueri solent habere obtusitatem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in intelligendo</w:t>
      </w:r>
      <w:r w:rsidR="0039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timiditatem in aggrediendo</w:t>
      </w:r>
      <w:r w:rsidR="0039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mutabilitatem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in affectu</w:t>
      </w:r>
      <w:r w:rsidR="0039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leuitatem in gestu et effectu. </w:t>
      </w:r>
    </w:p>
    <w:p w14:paraId="4D9881BC" w14:textId="77777777" w:rsidR="0009039E" w:rsidRPr="004B75AB" w:rsidRDefault="00082B8F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De primo</w:t>
      </w:r>
      <w:r w:rsidR="0009039E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1 Reg. 30[:13]: </w:t>
      </w:r>
      <w:r w:rsidRPr="004B75AB">
        <w:rPr>
          <w:rFonts w:cs="Times New Roman"/>
          <w:i/>
        </w:rPr>
        <w:t>Puer Egyptius ego sum</w:t>
      </w:r>
      <w:r w:rsidRPr="004B75AB">
        <w:rPr>
          <w:rFonts w:cs="Times New Roman"/>
        </w:rPr>
        <w:t xml:space="preserve">, id est, tenebrosus propter ignoranciam. Nam secundum illud, Prou. 22[:15]: </w:t>
      </w:r>
      <w:r w:rsidRPr="004B75AB">
        <w:rPr>
          <w:rFonts w:cs="Times New Roman"/>
          <w:i/>
        </w:rPr>
        <w:t>Stultitia colligata est in</w:t>
      </w:r>
      <w:r w:rsidRPr="004B75AB">
        <w:rPr>
          <w:rFonts w:cs="Times New Roman"/>
        </w:rPr>
        <w:t xml:space="preserve"> anima </w:t>
      </w:r>
      <w:r w:rsidRPr="004B75AB">
        <w:rPr>
          <w:rFonts w:cs="Times New Roman"/>
          <w:i/>
        </w:rPr>
        <w:t>pueri</w:t>
      </w:r>
      <w:r w:rsidRPr="004B75AB">
        <w:rPr>
          <w:rFonts w:cs="Times New Roman"/>
        </w:rPr>
        <w:t>.</w:t>
      </w:r>
      <w:r w:rsidR="0009039E" w:rsidRPr="004B75AB">
        <w:rPr>
          <w:rFonts w:cs="Times New Roman"/>
        </w:rPr>
        <w:t xml:space="preserve"> </w:t>
      </w:r>
    </w:p>
    <w:p w14:paraId="6EB5ECE0" w14:textId="77777777" w:rsidR="00082B8F" w:rsidRPr="004B75AB" w:rsidRDefault="00082B8F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De secundo</w:t>
      </w:r>
      <w:r w:rsidR="0028336C" w:rsidRPr="004B75AB">
        <w:rPr>
          <w:rFonts w:cs="Times New Roman"/>
        </w:rPr>
        <w:t>,</w:t>
      </w:r>
      <w:r w:rsidR="000D2FF4" w:rsidRPr="004B75AB">
        <w:rPr>
          <w:rFonts w:cs="Times New Roman"/>
        </w:rPr>
        <w:t xml:space="preserve"> Judic. 8[:20]: </w:t>
      </w:r>
      <w:r w:rsidR="000D2FF4" w:rsidRPr="004B75AB">
        <w:rPr>
          <w:rFonts w:cs="Times New Roman"/>
          <w:i/>
        </w:rPr>
        <w:t>Timebat quia adhuc puer erat</w:t>
      </w:r>
      <w:r w:rsidR="000D2FF4" w:rsidRPr="004B75AB">
        <w:rPr>
          <w:rFonts w:cs="Times New Roman"/>
        </w:rPr>
        <w:t>.</w:t>
      </w:r>
    </w:p>
    <w:p w14:paraId="544D3693" w14:textId="77777777" w:rsidR="007F4348" w:rsidRPr="004B75AB" w:rsidRDefault="000D2FF4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 xml:space="preserve">De tercio, 3 Reg. 19[:3]: </w:t>
      </w:r>
      <w:r w:rsidRPr="004B75AB">
        <w:rPr>
          <w:rFonts w:cs="Times New Roman"/>
          <w:i/>
        </w:rPr>
        <w:t>Dimisit ibi puerum suum</w:t>
      </w:r>
      <w:r w:rsidRPr="004B75AB">
        <w:rPr>
          <w:rFonts w:cs="Times New Roman"/>
        </w:rPr>
        <w:t>. Sed contra quatuor de</w:t>
      </w:r>
      <w:r w:rsidR="0009039E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quodam puero bono, Tob. 1[:4]: </w:t>
      </w:r>
      <w:r w:rsidRPr="004B75AB">
        <w:rPr>
          <w:rFonts w:cs="Times New Roman"/>
          <w:i/>
        </w:rPr>
        <w:t>Cum</w:t>
      </w:r>
      <w:r w:rsidR="00671008" w:rsidRPr="004B75AB">
        <w:rPr>
          <w:rFonts w:cs="Times New Roman"/>
          <w:i/>
        </w:rPr>
        <w:t xml:space="preserve"> esset junior omnibus</w:t>
      </w:r>
      <w:r w:rsidRPr="004B75AB">
        <w:rPr>
          <w:rFonts w:cs="Times New Roman"/>
          <w:i/>
        </w:rPr>
        <w:t>, nihil tamen puerile gessit in opere</w:t>
      </w:r>
      <w:r w:rsidRPr="004B75AB">
        <w:rPr>
          <w:rFonts w:cs="Times New Roman"/>
        </w:rPr>
        <w:t>.</w:t>
      </w:r>
      <w:r w:rsidR="00671008" w:rsidRPr="004B75AB">
        <w:rPr>
          <w:rFonts w:cs="Times New Roman"/>
        </w:rPr>
        <w:t xml:space="preserve"> Vnde et de quodam puero</w:t>
      </w:r>
      <w:r w:rsidR="007F4348" w:rsidRPr="004B75AB">
        <w:rPr>
          <w:rFonts w:cs="Times New Roman"/>
        </w:rPr>
        <w:t xml:space="preserve"> </w:t>
      </w:r>
      <w:r w:rsidR="00671008" w:rsidRPr="004B75AB">
        <w:rPr>
          <w:rFonts w:cs="Times New Roman"/>
        </w:rPr>
        <w:t>dicitur Luc. 1[:</w:t>
      </w:r>
      <w:r w:rsidR="005620E0" w:rsidRPr="004B75AB">
        <w:rPr>
          <w:rFonts w:cs="Times New Roman"/>
        </w:rPr>
        <w:t>76].</w:t>
      </w:r>
      <w:r w:rsidR="00671008" w:rsidRPr="004B75AB">
        <w:rPr>
          <w:rFonts w:cs="Times New Roman"/>
        </w:rPr>
        <w:t xml:space="preserve"> </w:t>
      </w:r>
      <w:r w:rsidR="003F3F0D" w:rsidRPr="004B75AB">
        <w:rPr>
          <w:rFonts w:cs="Times New Roman"/>
        </w:rPr>
        <w:t>Tu singulariter ore</w:t>
      </w:r>
      <w:r w:rsidR="005620E0" w:rsidRPr="004B75AB">
        <w:rPr>
          <w:rFonts w:cs="Times New Roman"/>
        </w:rPr>
        <w:t xml:space="preserve"> cet</w:t>
      </w:r>
      <w:r w:rsidR="007F4348" w:rsidRPr="004B75AB">
        <w:rPr>
          <w:rFonts w:cs="Times New Roman"/>
        </w:rPr>
        <w:t>eris</w:t>
      </w:r>
      <w:r w:rsidR="003F3F0D" w:rsidRPr="004B75AB">
        <w:rPr>
          <w:rFonts w:cs="Times New Roman"/>
        </w:rPr>
        <w:t>,</w:t>
      </w:r>
      <w:r w:rsidR="007F4348" w:rsidRPr="004B75AB">
        <w:rPr>
          <w:rFonts w:cs="Times New Roman"/>
        </w:rPr>
        <w:t xml:space="preserve"> puer ex spirituali priui</w:t>
      </w:r>
      <w:r w:rsidR="00671008" w:rsidRPr="004B75AB">
        <w:rPr>
          <w:rFonts w:cs="Times New Roman"/>
        </w:rPr>
        <w:t>legio</w:t>
      </w:r>
      <w:r w:rsidR="00E03C23" w:rsidRPr="004B75AB">
        <w:rPr>
          <w:rFonts w:cs="Times New Roman"/>
        </w:rPr>
        <w:t>,</w:t>
      </w:r>
      <w:r w:rsidR="005620E0" w:rsidRPr="004B75AB">
        <w:rPr>
          <w:rFonts w:cs="Times New Roman"/>
        </w:rPr>
        <w:t xml:space="preserve"> </w:t>
      </w:r>
      <w:r w:rsidR="004D7DFA" w:rsidRPr="004B75AB">
        <w:rPr>
          <w:rFonts w:cs="Times New Roman"/>
        </w:rPr>
        <w:t>in pu</w:t>
      </w:r>
      <w:r w:rsidR="005620E0" w:rsidRPr="004B75AB">
        <w:rPr>
          <w:rFonts w:cs="Times New Roman"/>
        </w:rPr>
        <w:t>er</w:t>
      </w:r>
      <w:r w:rsidR="004D7DFA" w:rsidRPr="004B75AB">
        <w:rPr>
          <w:rFonts w:cs="Times New Roman"/>
        </w:rPr>
        <w:t>i</w:t>
      </w:r>
      <w:r w:rsidR="005620E0" w:rsidRPr="004B75AB">
        <w:rPr>
          <w:rFonts w:cs="Times New Roman"/>
        </w:rPr>
        <w:t>cia multipliciter ostenso propheta</w:t>
      </w:r>
      <w:r w:rsidR="003E32B9" w:rsidRPr="004B75AB">
        <w:rPr>
          <w:rFonts w:cs="Times New Roman"/>
        </w:rPr>
        <w:t>. I</w:t>
      </w:r>
      <w:r w:rsidR="005620E0" w:rsidRPr="004B75AB">
        <w:rPr>
          <w:rFonts w:cs="Times New Roman"/>
        </w:rPr>
        <w:t>mmo plusquam propheta non qualiscumque</w:t>
      </w:r>
      <w:r w:rsidR="00E03C23" w:rsidRPr="004B75AB">
        <w:rPr>
          <w:rFonts w:cs="Times New Roman"/>
        </w:rPr>
        <w:t>,</w:t>
      </w:r>
      <w:r w:rsidR="005620E0" w:rsidRPr="004B75AB">
        <w:rPr>
          <w:rFonts w:cs="Times New Roman"/>
        </w:rPr>
        <w:t xml:space="preserve"> sed alt</w:t>
      </w:r>
      <w:r w:rsidR="007F4348" w:rsidRPr="004B75AB">
        <w:rPr>
          <w:rFonts w:cs="Times New Roman"/>
        </w:rPr>
        <w:t>issimi</w:t>
      </w:r>
      <w:r w:rsidR="00E03C23" w:rsidRPr="004B75AB">
        <w:rPr>
          <w:rFonts w:cs="Times New Roman"/>
        </w:rPr>
        <w:t>. N</w:t>
      </w:r>
      <w:r w:rsidR="007F4348" w:rsidRPr="004B75AB">
        <w:rPr>
          <w:rFonts w:cs="Times New Roman"/>
        </w:rPr>
        <w:t>on tantum eris in secre</w:t>
      </w:r>
      <w:r w:rsidR="005620E0" w:rsidRPr="004B75AB">
        <w:rPr>
          <w:rFonts w:cs="Times New Roman"/>
        </w:rPr>
        <w:t>to</w:t>
      </w:r>
      <w:r w:rsidR="00E03C23" w:rsidRPr="004B75AB">
        <w:rPr>
          <w:rFonts w:cs="Times New Roman"/>
        </w:rPr>
        <w:t>,</w:t>
      </w:r>
      <w:r w:rsidR="005620E0" w:rsidRPr="004B75AB">
        <w:rPr>
          <w:rFonts w:cs="Times New Roman"/>
        </w:rPr>
        <w:t xml:space="preserve"> sed vocabis in puplico. Vnde et commendatur hic a</w:t>
      </w:r>
      <w:r w:rsidR="007F4348" w:rsidRPr="004B75AB">
        <w:rPr>
          <w:rFonts w:cs="Times New Roman"/>
        </w:rPr>
        <w:t xml:space="preserve"> </w:t>
      </w:r>
      <w:r w:rsidR="005620E0" w:rsidRPr="004B75AB">
        <w:rPr>
          <w:rFonts w:cs="Times New Roman"/>
        </w:rPr>
        <w:t>puritatis singularitate</w:t>
      </w:r>
      <w:r w:rsidR="003E32B9" w:rsidRPr="004B75AB">
        <w:rPr>
          <w:rFonts w:cs="Times New Roman"/>
        </w:rPr>
        <w:t>,</w:t>
      </w:r>
      <w:r w:rsidR="005620E0" w:rsidRPr="004B75AB">
        <w:rPr>
          <w:rFonts w:cs="Times New Roman"/>
        </w:rPr>
        <w:t xml:space="preserve"> tu puer a veritatis effabilitate</w:t>
      </w:r>
      <w:r w:rsidR="003E32B9" w:rsidRPr="004B75AB">
        <w:rPr>
          <w:rFonts w:cs="Times New Roman"/>
        </w:rPr>
        <w:t>,</w:t>
      </w:r>
      <w:r w:rsidR="007F4348" w:rsidRPr="004B75AB">
        <w:rPr>
          <w:rFonts w:cs="Times New Roman"/>
        </w:rPr>
        <w:t xml:space="preserve"> </w:t>
      </w:r>
      <w:r w:rsidR="005620E0" w:rsidRPr="004B75AB">
        <w:rPr>
          <w:rFonts w:cs="Times New Roman"/>
        </w:rPr>
        <w:t>propheta a Domini sui dignitate</w:t>
      </w:r>
      <w:r w:rsidR="003E32B9" w:rsidRPr="004B75AB">
        <w:rPr>
          <w:rFonts w:cs="Times New Roman"/>
        </w:rPr>
        <w:t>,</w:t>
      </w:r>
      <w:r w:rsidR="005620E0" w:rsidRPr="004B75AB">
        <w:rPr>
          <w:rFonts w:cs="Times New Roman"/>
        </w:rPr>
        <w:t xml:space="preserve"> altissimi a nominis claritate</w:t>
      </w:r>
      <w:r w:rsidR="001C2075" w:rsidRPr="004B75AB">
        <w:rPr>
          <w:rFonts w:cs="Times New Roman"/>
        </w:rPr>
        <w:t>,</w:t>
      </w:r>
      <w:r w:rsidR="007F4348" w:rsidRPr="004B75AB">
        <w:rPr>
          <w:rFonts w:cs="Times New Roman"/>
        </w:rPr>
        <w:t xml:space="preserve"> </w:t>
      </w:r>
      <w:r w:rsidR="005620E0" w:rsidRPr="004B75AB">
        <w:rPr>
          <w:rFonts w:cs="Times New Roman"/>
        </w:rPr>
        <w:t>ibi vocaberis.</w:t>
      </w:r>
      <w:r w:rsidR="003E7BD5" w:rsidRPr="004B75AB">
        <w:rPr>
          <w:rFonts w:cs="Times New Roman"/>
        </w:rPr>
        <w:t xml:space="preserve"> </w:t>
      </w:r>
    </w:p>
    <w:p w14:paraId="31338024" w14:textId="77777777" w:rsidR="004D7DFA" w:rsidRPr="004B75AB" w:rsidRDefault="003E7BD5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Item</w:t>
      </w:r>
      <w:r w:rsidR="0028336C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puer potest dici vir religiosus. Nam</w:t>
      </w:r>
      <w:r w:rsidR="007F4348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sicut puer debet hab</w:t>
      </w:r>
      <w:r w:rsidR="0052513F" w:rsidRPr="004B75AB">
        <w:rPr>
          <w:rFonts w:cs="Times New Roman"/>
        </w:rPr>
        <w:t>ere in egressu duas obstetrices, i</w:t>
      </w:r>
      <w:r w:rsidRPr="004B75AB">
        <w:rPr>
          <w:rFonts w:cs="Times New Roman"/>
        </w:rPr>
        <w:t>n progressu duas nutric</w:t>
      </w:r>
      <w:r w:rsidR="0052513F" w:rsidRPr="004B75AB">
        <w:rPr>
          <w:rFonts w:cs="Times New Roman"/>
        </w:rPr>
        <w:t>es, i</w:t>
      </w:r>
      <w:r w:rsidR="007F4348" w:rsidRPr="004B75AB">
        <w:rPr>
          <w:rFonts w:cs="Times New Roman"/>
        </w:rPr>
        <w:t>n processu duas consolatri</w:t>
      </w:r>
      <w:r w:rsidRPr="004B75AB">
        <w:rPr>
          <w:rFonts w:cs="Times New Roman"/>
        </w:rPr>
        <w:t>ces</w:t>
      </w:r>
      <w:r w:rsidR="0052513F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</w:t>
      </w:r>
      <w:r w:rsidR="0052513F" w:rsidRPr="004B75AB">
        <w:rPr>
          <w:rFonts w:cs="Times New Roman"/>
        </w:rPr>
        <w:t>S</w:t>
      </w:r>
      <w:r w:rsidRPr="004B75AB">
        <w:rPr>
          <w:rFonts w:cs="Times New Roman"/>
        </w:rPr>
        <w:t>ic religiosus debet sub disciplina educari ut</w:t>
      </w:r>
      <w:r w:rsidR="007F4348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habeat duas nutrices</w:t>
      </w:r>
      <w:r w:rsidR="00623842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</w:t>
      </w:r>
      <w:r w:rsidR="00623842" w:rsidRPr="004B75AB">
        <w:rPr>
          <w:rFonts w:cs="Times New Roman"/>
        </w:rPr>
        <w:t>O</w:t>
      </w:r>
      <w:r w:rsidRPr="004B75AB">
        <w:rPr>
          <w:rFonts w:cs="Times New Roman"/>
        </w:rPr>
        <w:t>bedienciam que liget sibi membra</w:t>
      </w:r>
      <w:r w:rsidR="00623842" w:rsidRPr="004B75AB">
        <w:rPr>
          <w:rFonts w:cs="Times New Roman"/>
        </w:rPr>
        <w:t>,</w:t>
      </w:r>
      <w:r w:rsidR="007F4348" w:rsidRPr="004B75AB">
        <w:rPr>
          <w:rFonts w:cs="Times New Roman"/>
        </w:rPr>
        <w:t xml:space="preserve"> </w:t>
      </w:r>
      <w:r w:rsidR="004D7DFA" w:rsidRPr="004B75AB">
        <w:rPr>
          <w:rFonts w:cs="Times New Roman"/>
        </w:rPr>
        <w:t>scilicet, manus operationis</w:t>
      </w:r>
      <w:r w:rsidR="0052513F" w:rsidRPr="004B75AB">
        <w:rPr>
          <w:rFonts w:cs="Times New Roman"/>
        </w:rPr>
        <w:t>,</w:t>
      </w:r>
      <w:r w:rsidR="004D7DFA" w:rsidRPr="004B75AB">
        <w:rPr>
          <w:rFonts w:cs="Times New Roman"/>
        </w:rPr>
        <w:t xml:space="preserve"> pedes affeccionis</w:t>
      </w:r>
      <w:r w:rsidR="0052513F" w:rsidRPr="004B75AB">
        <w:rPr>
          <w:rFonts w:cs="Times New Roman"/>
        </w:rPr>
        <w:t>,</w:t>
      </w:r>
      <w:r w:rsidR="004D7DFA" w:rsidRPr="004B75AB">
        <w:rPr>
          <w:rFonts w:cs="Times New Roman"/>
        </w:rPr>
        <w:t xml:space="preserve"> et inuoluat eum</w:t>
      </w:r>
      <w:r w:rsidR="007F4348" w:rsidRPr="004B75AB">
        <w:rPr>
          <w:rFonts w:cs="Times New Roman"/>
        </w:rPr>
        <w:t xml:space="preserve"> </w:t>
      </w:r>
      <w:r w:rsidR="004D7DFA" w:rsidRPr="004B75AB">
        <w:rPr>
          <w:rFonts w:cs="Times New Roman"/>
        </w:rPr>
        <w:t xml:space="preserve">in panniculis humilitatis. </w:t>
      </w:r>
      <w:r w:rsidR="007F4348" w:rsidRPr="004B75AB">
        <w:rPr>
          <w:rFonts w:cs="Times New Roman"/>
        </w:rPr>
        <w:t>Sic ei secunda obstetrix</w:t>
      </w:r>
      <w:r w:rsidR="003B762F" w:rsidRPr="004B75AB">
        <w:rPr>
          <w:rFonts w:cs="Times New Roman"/>
        </w:rPr>
        <w:t>.</w:t>
      </w:r>
      <w:r w:rsidR="007F4348" w:rsidRPr="004B75AB">
        <w:rPr>
          <w:rFonts w:cs="Times New Roman"/>
        </w:rPr>
        <w:t xml:space="preserve"> </w:t>
      </w:r>
      <w:r w:rsidR="003B762F" w:rsidRPr="004B75AB">
        <w:rPr>
          <w:rFonts w:cs="Times New Roman"/>
        </w:rPr>
        <w:t>H</w:t>
      </w:r>
      <w:r w:rsidR="007F4348" w:rsidRPr="004B75AB">
        <w:rPr>
          <w:rFonts w:cs="Times New Roman"/>
        </w:rPr>
        <w:t>umili</w:t>
      </w:r>
      <w:r w:rsidR="004D7DFA" w:rsidRPr="004B75AB">
        <w:rPr>
          <w:rFonts w:cs="Times New Roman"/>
        </w:rPr>
        <w:t>tas que reclinet eum in pres</w:t>
      </w:r>
      <w:r w:rsidR="0052513F" w:rsidRPr="004B75AB">
        <w:rPr>
          <w:rFonts w:cs="Times New Roman"/>
        </w:rPr>
        <w:t>epio, id est, in</w:t>
      </w:r>
      <w:r w:rsidR="003B762F" w:rsidRPr="004B75AB">
        <w:rPr>
          <w:rFonts w:cs="Times New Roman"/>
        </w:rPr>
        <w:t xml:space="preserve"> </w:t>
      </w:r>
      <w:r w:rsidR="007F4348" w:rsidRPr="004B75AB">
        <w:rPr>
          <w:rFonts w:cs="Times New Roman"/>
        </w:rPr>
        <w:t>cunabulo claus</w:t>
      </w:r>
      <w:r w:rsidR="004D7DFA" w:rsidRPr="004B75AB">
        <w:rPr>
          <w:rFonts w:cs="Times New Roman"/>
        </w:rPr>
        <w:t>tri cum fascus puerilibus, id est, cum freno temperancie et capistro</w:t>
      </w:r>
      <w:r w:rsidR="007F4348" w:rsidRPr="004B75AB">
        <w:rPr>
          <w:rFonts w:cs="Times New Roman"/>
        </w:rPr>
        <w:t xml:space="preserve"> </w:t>
      </w:r>
      <w:r w:rsidR="004D7DFA" w:rsidRPr="004B75AB">
        <w:rPr>
          <w:rFonts w:cs="Times New Roman"/>
        </w:rPr>
        <w:t>consilii. Hee sunt du</w:t>
      </w:r>
      <w:r w:rsidR="007F4348" w:rsidRPr="004B75AB">
        <w:rPr>
          <w:rFonts w:cs="Times New Roman"/>
        </w:rPr>
        <w:t>e obstetrices Egipciorum que ob</w:t>
      </w:r>
      <w:r w:rsidR="004D7DFA" w:rsidRPr="004B75AB">
        <w:rPr>
          <w:rFonts w:cs="Times New Roman"/>
        </w:rPr>
        <w:t>seruabant mares viuos, id est, perfecte viuere volentes</w:t>
      </w:r>
      <w:r w:rsidR="007F4348" w:rsidRPr="004B75AB">
        <w:rPr>
          <w:rFonts w:cs="Times New Roman"/>
        </w:rPr>
        <w:t>.</w:t>
      </w:r>
    </w:p>
    <w:p w14:paraId="1FC7BDA5" w14:textId="77777777" w:rsidR="00F5582D" w:rsidRPr="004B75AB" w:rsidRDefault="004D7DFA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Item</w:t>
      </w:r>
      <w:r w:rsidR="007F4348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debet habere duas nut</w:t>
      </w:r>
      <w:r w:rsidR="007F4348" w:rsidRPr="004B75AB">
        <w:rPr>
          <w:rFonts w:cs="Times New Roman"/>
        </w:rPr>
        <w:t>rices in progressu</w:t>
      </w:r>
      <w:r w:rsidR="00A33C1B" w:rsidRPr="004B75AB">
        <w:rPr>
          <w:rFonts w:cs="Times New Roman"/>
        </w:rPr>
        <w:t>.</w:t>
      </w:r>
      <w:r w:rsidR="007F4348" w:rsidRPr="004B75AB">
        <w:rPr>
          <w:rFonts w:cs="Times New Roman"/>
        </w:rPr>
        <w:t xml:space="preserve"> </w:t>
      </w:r>
    </w:p>
    <w:p w14:paraId="4CC3313E" w14:textId="77777777" w:rsidR="007F4348" w:rsidRPr="004B75AB" w:rsidRDefault="00A33C1B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P</w:t>
      </w:r>
      <w:r w:rsidR="007F4348" w:rsidRPr="004B75AB">
        <w:rPr>
          <w:rFonts w:cs="Times New Roman"/>
        </w:rPr>
        <w:t>rimo</w:t>
      </w:r>
      <w:r w:rsidR="00F5582D" w:rsidRPr="004B75AB">
        <w:rPr>
          <w:rFonts w:cs="Times New Roman"/>
        </w:rPr>
        <w:t>,</w:t>
      </w:r>
      <w:r w:rsidR="007F4348" w:rsidRPr="004B75AB">
        <w:rPr>
          <w:rFonts w:cs="Times New Roman"/>
        </w:rPr>
        <w:t xml:space="preserve"> verita</w:t>
      </w:r>
      <w:r w:rsidR="004D7DFA" w:rsidRPr="004B75AB">
        <w:rPr>
          <w:rFonts w:cs="Times New Roman"/>
        </w:rPr>
        <w:t xml:space="preserve">tem que docet eum loqui, 1 Pet. 4[:11]: </w:t>
      </w:r>
      <w:r w:rsidR="004D7DFA" w:rsidRPr="004B75AB">
        <w:rPr>
          <w:rFonts w:cs="Times New Roman"/>
          <w:i/>
        </w:rPr>
        <w:t>Si quis loquitur, quasi sermones Dei</w:t>
      </w:r>
      <w:r w:rsidR="004D7DFA" w:rsidRPr="004B75AB">
        <w:rPr>
          <w:rFonts w:cs="Times New Roman"/>
        </w:rPr>
        <w:t xml:space="preserve">. </w:t>
      </w:r>
    </w:p>
    <w:p w14:paraId="7744EA3E" w14:textId="77777777" w:rsidR="007F4348" w:rsidRPr="004B75AB" w:rsidRDefault="004D7DFA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Secunda</w:t>
      </w:r>
      <w:r w:rsidR="007F4348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fit honestas que doceat eum</w:t>
      </w:r>
      <w:r w:rsidR="007F4348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ambulare, [1] Thes</w:t>
      </w:r>
      <w:r w:rsidR="00BA1A5C" w:rsidRPr="004B75AB">
        <w:rPr>
          <w:rFonts w:cs="Times New Roman"/>
        </w:rPr>
        <w:t>.</w:t>
      </w:r>
      <w:r w:rsidRPr="004B75AB">
        <w:rPr>
          <w:rFonts w:cs="Times New Roman"/>
        </w:rPr>
        <w:t xml:space="preserve"> 4[</w:t>
      </w:r>
      <w:r w:rsidR="00BA1A5C" w:rsidRPr="004B75AB">
        <w:rPr>
          <w:rFonts w:cs="Times New Roman"/>
        </w:rPr>
        <w:t>:11</w:t>
      </w:r>
      <w:r w:rsidRPr="004B75AB">
        <w:rPr>
          <w:rFonts w:cs="Times New Roman"/>
        </w:rPr>
        <w:t xml:space="preserve">]: </w:t>
      </w:r>
      <w:r w:rsidRPr="004B75AB">
        <w:rPr>
          <w:rFonts w:cs="Times New Roman"/>
          <w:i/>
        </w:rPr>
        <w:t>Honeste ambuletis ad eos qui foris sunt</w:t>
      </w:r>
      <w:r w:rsidRPr="004B75AB">
        <w:rPr>
          <w:rFonts w:cs="Times New Roman"/>
        </w:rPr>
        <w:t xml:space="preserve">. </w:t>
      </w:r>
    </w:p>
    <w:p w14:paraId="29DB3ABF" w14:textId="77777777" w:rsidR="007F4348" w:rsidRPr="004B75AB" w:rsidRDefault="004D7DFA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¶ Item</w:t>
      </w:r>
      <w:r w:rsidR="007F4348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habeat duas consolatrices in processu,</w:t>
      </w:r>
      <w:r w:rsidR="007F4348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>scilicet, carita</w:t>
      </w:r>
      <w:r w:rsidR="00D30DD9" w:rsidRPr="004B75AB">
        <w:rPr>
          <w:rFonts w:cs="Times New Roman"/>
        </w:rPr>
        <w:t>tem ad Deum et proximum, Heb. 13</w:t>
      </w:r>
      <w:r w:rsidRPr="004B75AB">
        <w:rPr>
          <w:rFonts w:cs="Times New Roman"/>
        </w:rPr>
        <w:t>[:</w:t>
      </w:r>
      <w:r w:rsidR="00D30DD9" w:rsidRPr="004B75AB">
        <w:rPr>
          <w:rFonts w:cs="Times New Roman"/>
        </w:rPr>
        <w:t xml:space="preserve">1]: </w:t>
      </w:r>
      <w:r w:rsidR="00D30DD9" w:rsidRPr="004B75AB">
        <w:rPr>
          <w:rFonts w:cs="Times New Roman"/>
          <w:i/>
        </w:rPr>
        <w:t>Caritas fraternitatis maneat in vobis</w:t>
      </w:r>
      <w:r w:rsidR="00D30DD9" w:rsidRPr="004B75AB">
        <w:rPr>
          <w:rFonts w:cs="Times New Roman"/>
        </w:rPr>
        <w:t xml:space="preserve">. </w:t>
      </w:r>
    </w:p>
    <w:p w14:paraId="5A696C5B" w14:textId="77777777" w:rsidR="00D30DD9" w:rsidRPr="004B75AB" w:rsidRDefault="00D30DD9" w:rsidP="00082B8F">
      <w:pPr>
        <w:spacing w:line="480" w:lineRule="auto"/>
        <w:rPr>
          <w:rFonts w:cs="Times New Roman"/>
        </w:rPr>
      </w:pPr>
      <w:r w:rsidRPr="004B75AB">
        <w:rPr>
          <w:rFonts w:cs="Times New Roman"/>
        </w:rPr>
        <w:t>Secundo</w:t>
      </w:r>
      <w:r w:rsidR="007F4348" w:rsidRPr="004B75AB">
        <w:rPr>
          <w:rFonts w:cs="Times New Roman"/>
        </w:rPr>
        <w:t>,</w:t>
      </w:r>
      <w:r w:rsidRPr="004B75AB">
        <w:rPr>
          <w:rFonts w:cs="Times New Roman"/>
        </w:rPr>
        <w:t xml:space="preserve"> austeritatem ad seipsum, 1</w:t>
      </w:r>
      <w:r w:rsidR="007F4348" w:rsidRPr="004B75AB">
        <w:rPr>
          <w:rFonts w:cs="Times New Roman"/>
        </w:rPr>
        <w:t xml:space="preserve"> </w:t>
      </w:r>
      <w:r w:rsidRPr="004B75AB">
        <w:rPr>
          <w:rFonts w:cs="Times New Roman"/>
        </w:rPr>
        <w:t xml:space="preserve">Cor. 9[:27]: </w:t>
      </w:r>
      <w:r w:rsidRPr="004B75AB">
        <w:rPr>
          <w:rFonts w:cs="Times New Roman"/>
          <w:i/>
        </w:rPr>
        <w:t>Castigo corpus meum, et in servitutem redigo</w:t>
      </w:r>
      <w:r w:rsidRPr="004B75AB">
        <w:rPr>
          <w:rFonts w:cs="Times New Roman"/>
        </w:rPr>
        <w:t>.</w:t>
      </w:r>
    </w:p>
    <w:sectPr w:rsidR="00D30DD9" w:rsidRPr="004B75A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4205" w14:textId="77777777" w:rsidR="00C7562F" w:rsidRDefault="00C7562F" w:rsidP="004A1F8D">
      <w:pPr>
        <w:spacing w:after="0" w:line="240" w:lineRule="auto"/>
      </w:pPr>
      <w:r>
        <w:separator/>
      </w:r>
    </w:p>
  </w:endnote>
  <w:endnote w:type="continuationSeparator" w:id="0">
    <w:p w14:paraId="4DFEA7EB" w14:textId="77777777" w:rsidR="00C7562F" w:rsidRDefault="00C7562F" w:rsidP="004A1F8D">
      <w:pPr>
        <w:spacing w:after="0" w:line="240" w:lineRule="auto"/>
      </w:pPr>
      <w:r>
        <w:continuationSeparator/>
      </w:r>
    </w:p>
  </w:endnote>
  <w:endnote w:id="1">
    <w:p w14:paraId="25D3FDC5" w14:textId="71A3C837" w:rsidR="00C927C7" w:rsidRPr="00C927C7" w:rsidRDefault="00C927C7">
      <w:pPr>
        <w:pStyle w:val="EndnoteText"/>
        <w:rPr>
          <w:rFonts w:cs="Times New Roman"/>
          <w:sz w:val="24"/>
          <w:szCs w:val="24"/>
        </w:rPr>
      </w:pPr>
      <w:r w:rsidRPr="00C927C7">
        <w:rPr>
          <w:rStyle w:val="EndnoteReference"/>
          <w:rFonts w:cs="Times New Roman"/>
          <w:sz w:val="24"/>
          <w:szCs w:val="24"/>
        </w:rPr>
        <w:endnoteRef/>
      </w:r>
      <w:r w:rsidRPr="00C927C7">
        <w:rPr>
          <w:rFonts w:cs="Times New Roman"/>
          <w:sz w:val="24"/>
          <w:szCs w:val="24"/>
        </w:rPr>
        <w:t xml:space="preserve"> </w:t>
      </w:r>
      <w:proofErr w:type="gramStart"/>
      <w:r w:rsidRPr="00C927C7">
        <w:rPr>
          <w:rFonts w:cs="Times New Roman"/>
          <w:sz w:val="24"/>
          <w:szCs w:val="24"/>
        </w:rPr>
        <w:t xml:space="preserve">nocentes </w:t>
      </w:r>
      <w:r>
        <w:rPr>
          <w:rFonts w:cs="Times New Roman"/>
          <w:sz w:val="24"/>
          <w:szCs w:val="24"/>
        </w:rPr>
        <w:t>]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add</w:t>
      </w:r>
      <w:r>
        <w:rPr>
          <w:rFonts w:cs="Times New Roman"/>
          <w:sz w:val="24"/>
          <w:szCs w:val="24"/>
        </w:rPr>
        <w:t xml:space="preserve">. </w:t>
      </w:r>
      <w:r w:rsidRPr="00C927C7">
        <w:rPr>
          <w:rFonts w:cs="Times New Roman"/>
          <w:sz w:val="24"/>
          <w:szCs w:val="24"/>
        </w:rPr>
        <w:t>Vnde dicitur Tob. 1</w:t>
      </w:r>
      <w:r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E658" w14:textId="77777777" w:rsidR="00C7562F" w:rsidRDefault="00C7562F" w:rsidP="004A1F8D">
      <w:pPr>
        <w:spacing w:after="0" w:line="240" w:lineRule="auto"/>
      </w:pPr>
      <w:r>
        <w:separator/>
      </w:r>
    </w:p>
  </w:footnote>
  <w:footnote w:type="continuationSeparator" w:id="0">
    <w:p w14:paraId="4558749A" w14:textId="77777777" w:rsidR="00C7562F" w:rsidRDefault="00C7562F" w:rsidP="004A1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3B"/>
    <w:rsid w:val="00002627"/>
    <w:rsid w:val="00004B8A"/>
    <w:rsid w:val="000063DD"/>
    <w:rsid w:val="00016040"/>
    <w:rsid w:val="00067FDB"/>
    <w:rsid w:val="00082B8F"/>
    <w:rsid w:val="0009039E"/>
    <w:rsid w:val="000D2FF4"/>
    <w:rsid w:val="0012448E"/>
    <w:rsid w:val="00134092"/>
    <w:rsid w:val="00141D9E"/>
    <w:rsid w:val="00184B75"/>
    <w:rsid w:val="001C2075"/>
    <w:rsid w:val="001F73C3"/>
    <w:rsid w:val="0023553B"/>
    <w:rsid w:val="0025361B"/>
    <w:rsid w:val="0028336C"/>
    <w:rsid w:val="002A2DA5"/>
    <w:rsid w:val="00364121"/>
    <w:rsid w:val="0039336C"/>
    <w:rsid w:val="003B005A"/>
    <w:rsid w:val="003B762F"/>
    <w:rsid w:val="003D3861"/>
    <w:rsid w:val="003E32B9"/>
    <w:rsid w:val="003E7BD5"/>
    <w:rsid w:val="003F2944"/>
    <w:rsid w:val="003F3F0D"/>
    <w:rsid w:val="00415816"/>
    <w:rsid w:val="00424952"/>
    <w:rsid w:val="004674CB"/>
    <w:rsid w:val="004A1F8D"/>
    <w:rsid w:val="004B75AB"/>
    <w:rsid w:val="004D7DFA"/>
    <w:rsid w:val="004E2F70"/>
    <w:rsid w:val="004F1815"/>
    <w:rsid w:val="0052513F"/>
    <w:rsid w:val="005620E0"/>
    <w:rsid w:val="00590794"/>
    <w:rsid w:val="00623842"/>
    <w:rsid w:val="00665DD1"/>
    <w:rsid w:val="00671008"/>
    <w:rsid w:val="00681DE4"/>
    <w:rsid w:val="006A155C"/>
    <w:rsid w:val="006E4970"/>
    <w:rsid w:val="00795091"/>
    <w:rsid w:val="007C5FA3"/>
    <w:rsid w:val="007F4348"/>
    <w:rsid w:val="00850058"/>
    <w:rsid w:val="008B0F37"/>
    <w:rsid w:val="008B453D"/>
    <w:rsid w:val="008D3B11"/>
    <w:rsid w:val="008E6F19"/>
    <w:rsid w:val="0092739E"/>
    <w:rsid w:val="009415D2"/>
    <w:rsid w:val="00984D3F"/>
    <w:rsid w:val="009A78C2"/>
    <w:rsid w:val="009B2B67"/>
    <w:rsid w:val="009B3380"/>
    <w:rsid w:val="00A072B5"/>
    <w:rsid w:val="00A20CFA"/>
    <w:rsid w:val="00A33C1B"/>
    <w:rsid w:val="00A436EC"/>
    <w:rsid w:val="00A82367"/>
    <w:rsid w:val="00B308BB"/>
    <w:rsid w:val="00B9284F"/>
    <w:rsid w:val="00BA1A5C"/>
    <w:rsid w:val="00C54F10"/>
    <w:rsid w:val="00C56C4E"/>
    <w:rsid w:val="00C6640B"/>
    <w:rsid w:val="00C71617"/>
    <w:rsid w:val="00C7562F"/>
    <w:rsid w:val="00C927C7"/>
    <w:rsid w:val="00C92E8F"/>
    <w:rsid w:val="00CF00F8"/>
    <w:rsid w:val="00CF172A"/>
    <w:rsid w:val="00D17BE8"/>
    <w:rsid w:val="00D30DD9"/>
    <w:rsid w:val="00D52476"/>
    <w:rsid w:val="00E00C14"/>
    <w:rsid w:val="00E03C23"/>
    <w:rsid w:val="00E15D00"/>
    <w:rsid w:val="00E30FA5"/>
    <w:rsid w:val="00E321D9"/>
    <w:rsid w:val="00E425EB"/>
    <w:rsid w:val="00E601A5"/>
    <w:rsid w:val="00E7086E"/>
    <w:rsid w:val="00E722B6"/>
    <w:rsid w:val="00E8509C"/>
    <w:rsid w:val="00EB2FE1"/>
    <w:rsid w:val="00EF14CD"/>
    <w:rsid w:val="00F02A7C"/>
    <w:rsid w:val="00F3333D"/>
    <w:rsid w:val="00F512BA"/>
    <w:rsid w:val="00F51C94"/>
    <w:rsid w:val="00F5582D"/>
    <w:rsid w:val="00F61517"/>
    <w:rsid w:val="00FB4C36"/>
    <w:rsid w:val="00FC30FE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33C5"/>
  <w15:docId w15:val="{9356B1F9-74C2-409D-A75B-B0B63198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4A1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1F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1F8D"/>
    <w:rPr>
      <w:vertAlign w:val="superscript"/>
    </w:rPr>
  </w:style>
  <w:style w:type="character" w:styleId="SubtleReference">
    <w:name w:val="Subtle Reference"/>
    <w:basedOn w:val="FootnoteReference"/>
    <w:uiPriority w:val="31"/>
    <w:qFormat/>
    <w:rsid w:val="00984D3F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524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9601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679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487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009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48C585-BF74-46A0-B57D-95636F4B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2019-04-24T22:48:00Z</cp:lastPrinted>
  <dcterms:created xsi:type="dcterms:W3CDTF">2020-11-30T23:34:00Z</dcterms:created>
  <dcterms:modified xsi:type="dcterms:W3CDTF">2020-12-01T00:00:00Z</dcterms:modified>
</cp:coreProperties>
</file>