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84F" w:rsidRPr="00E10A26" w:rsidRDefault="00973B43" w:rsidP="00973B43">
      <w:pPr>
        <w:spacing w:line="480" w:lineRule="auto"/>
        <w:rPr>
          <w:rFonts w:cs="Times New Roman"/>
          <w:szCs w:val="24"/>
        </w:rPr>
      </w:pPr>
      <w:r w:rsidRPr="00E10A26">
        <w:rPr>
          <w:rFonts w:cs="Times New Roman"/>
          <w:szCs w:val="24"/>
        </w:rPr>
        <w:t>282 Penance (</w:t>
      </w:r>
      <w:r w:rsidRPr="00E10A26">
        <w:rPr>
          <w:rFonts w:cs="Times New Roman"/>
          <w:i/>
          <w:szCs w:val="24"/>
        </w:rPr>
        <w:t>Penitencia</w:t>
      </w:r>
      <w:r w:rsidRPr="00E10A26">
        <w:rPr>
          <w:rFonts w:cs="Times New Roman"/>
          <w:szCs w:val="24"/>
        </w:rPr>
        <w:t>)</w:t>
      </w:r>
    </w:p>
    <w:p w:rsidR="00C5685A" w:rsidRPr="00E10A26" w:rsidRDefault="00213445" w:rsidP="00C5685A">
      <w:pPr>
        <w:spacing w:line="480" w:lineRule="auto"/>
        <w:rPr>
          <w:rFonts w:cs="Times New Roman"/>
          <w:szCs w:val="24"/>
        </w:rPr>
      </w:pPr>
      <w:r w:rsidRPr="00E10A26">
        <w:rPr>
          <w:rFonts w:cs="Times New Roman"/>
          <w:szCs w:val="24"/>
        </w:rPr>
        <w:t>A</w:t>
      </w:r>
      <w:r w:rsidR="00973B43" w:rsidRPr="00E10A26">
        <w:rPr>
          <w:rFonts w:cs="Times New Roman"/>
          <w:szCs w:val="24"/>
        </w:rPr>
        <w:t xml:space="preserve">ccording to the Master, book four, </w:t>
      </w:r>
      <w:r w:rsidR="00973B43" w:rsidRPr="00E10A26">
        <w:rPr>
          <w:rFonts w:cs="Times New Roman"/>
          <w:i/>
          <w:szCs w:val="24"/>
        </w:rPr>
        <w:t>Sententiis</w:t>
      </w:r>
      <w:r w:rsidR="00973B43" w:rsidRPr="00E10A26">
        <w:rPr>
          <w:rFonts w:cs="Times New Roman"/>
          <w:szCs w:val="24"/>
        </w:rPr>
        <w:t>,</w:t>
      </w:r>
      <w:r w:rsidR="00634A69" w:rsidRPr="00E10A26">
        <w:rPr>
          <w:rStyle w:val="EndnoteReference"/>
          <w:rFonts w:cs="Times New Roman"/>
          <w:szCs w:val="24"/>
        </w:rPr>
        <w:endnoteReference w:id="1"/>
      </w:r>
      <w:r w:rsidR="00973B43" w:rsidRPr="00E10A26">
        <w:rPr>
          <w:rFonts w:cs="Times New Roman"/>
          <w:szCs w:val="24"/>
        </w:rPr>
        <w:t xml:space="preserve"> in the first table of human salvation after the fall of original sin is baptism, by which the old ma</w:t>
      </w:r>
      <w:r w:rsidR="00F33B37" w:rsidRPr="00E10A26">
        <w:rPr>
          <w:rFonts w:cs="Times New Roman"/>
          <w:szCs w:val="24"/>
        </w:rPr>
        <w:t>n is put off, and the new man is</w:t>
      </w:r>
      <w:r w:rsidR="00973B43" w:rsidRPr="00E10A26">
        <w:rPr>
          <w:rFonts w:cs="Times New Roman"/>
          <w:szCs w:val="24"/>
        </w:rPr>
        <w:t xml:space="preserve"> put on. </w:t>
      </w:r>
      <w:r w:rsidR="008D3451" w:rsidRPr="00E10A26">
        <w:rPr>
          <w:rFonts w:cs="Times New Roman"/>
          <w:szCs w:val="24"/>
        </w:rPr>
        <w:t xml:space="preserve">But according to Jerome, </w:t>
      </w:r>
      <w:r w:rsidR="008D3451" w:rsidRPr="00E10A26">
        <w:rPr>
          <w:rFonts w:cs="Times New Roman"/>
          <w:i/>
          <w:szCs w:val="24"/>
        </w:rPr>
        <w:t>Epist</w:t>
      </w:r>
      <w:r w:rsidR="00E10A26">
        <w:rPr>
          <w:rFonts w:cs="Times New Roman"/>
          <w:i/>
          <w:szCs w:val="24"/>
        </w:rPr>
        <w:t>o</w:t>
      </w:r>
      <w:r w:rsidR="008D3451" w:rsidRPr="00E10A26">
        <w:rPr>
          <w:rFonts w:cs="Times New Roman"/>
          <w:i/>
          <w:szCs w:val="24"/>
        </w:rPr>
        <w:t>la</w:t>
      </w:r>
      <w:r w:rsidR="008D3451" w:rsidRPr="00E10A26">
        <w:rPr>
          <w:rFonts w:cs="Times New Roman"/>
          <w:szCs w:val="24"/>
        </w:rPr>
        <w:t xml:space="preserve"> 98,</w:t>
      </w:r>
      <w:r w:rsidR="00634A69" w:rsidRPr="00E10A26">
        <w:rPr>
          <w:rStyle w:val="EndnoteReference"/>
          <w:rFonts w:cs="Times New Roman"/>
          <w:szCs w:val="24"/>
        </w:rPr>
        <w:endnoteReference w:id="2"/>
      </w:r>
      <w:r w:rsidR="008D3451" w:rsidRPr="00E10A26">
        <w:rPr>
          <w:rFonts w:cs="Times New Roman"/>
          <w:szCs w:val="24"/>
        </w:rPr>
        <w:t xml:space="preserve"> the second table after the shipwreck of actual sin, by which we may arrive at the port is penance. Thence it is said in the </w:t>
      </w:r>
      <w:r w:rsidR="008D3451" w:rsidRPr="00E10A26">
        <w:rPr>
          <w:rFonts w:cs="Times New Roman"/>
          <w:i/>
          <w:szCs w:val="24"/>
        </w:rPr>
        <w:t>Etymologiae</w:t>
      </w:r>
      <w:r w:rsidR="008D3451" w:rsidRPr="00E10A26">
        <w:rPr>
          <w:rFonts w:cs="Times New Roman"/>
          <w:szCs w:val="24"/>
        </w:rPr>
        <w:t>,</w:t>
      </w:r>
      <w:r w:rsidR="00634A69" w:rsidRPr="00E10A26">
        <w:rPr>
          <w:rStyle w:val="EndnoteReference"/>
          <w:rFonts w:cs="Times New Roman"/>
          <w:szCs w:val="24"/>
        </w:rPr>
        <w:endnoteReference w:id="3"/>
      </w:r>
      <w:r w:rsidR="008D3451" w:rsidRPr="00E10A26">
        <w:rPr>
          <w:rFonts w:cs="Times New Roman"/>
          <w:szCs w:val="24"/>
        </w:rPr>
        <w:t xml:space="preserve"> </w:t>
      </w:r>
      <w:r w:rsidR="003C3596" w:rsidRPr="00E10A26">
        <w:rPr>
          <w:rFonts w:cs="Times New Roman"/>
          <w:szCs w:val="24"/>
        </w:rPr>
        <w:t>penance (</w:t>
      </w:r>
      <w:r w:rsidR="003C3596" w:rsidRPr="00E10A26">
        <w:rPr>
          <w:rFonts w:cs="Times New Roman"/>
          <w:i/>
          <w:szCs w:val="24"/>
        </w:rPr>
        <w:t>penitencia</w:t>
      </w:r>
      <w:r w:rsidR="003C3596" w:rsidRPr="00E10A26">
        <w:rPr>
          <w:rFonts w:cs="Times New Roman"/>
          <w:szCs w:val="24"/>
        </w:rPr>
        <w:t>), as if a punishment (</w:t>
      </w:r>
      <w:r w:rsidR="003C3596" w:rsidRPr="00E10A26">
        <w:rPr>
          <w:rFonts w:cs="Times New Roman"/>
          <w:i/>
          <w:szCs w:val="24"/>
        </w:rPr>
        <w:t>punitencia</w:t>
      </w:r>
      <w:r w:rsidR="003C3596" w:rsidRPr="00E10A26">
        <w:rPr>
          <w:rFonts w:cs="Times New Roman"/>
          <w:szCs w:val="24"/>
        </w:rPr>
        <w:t>) from punishing</w:t>
      </w:r>
      <w:r w:rsidR="00762A37" w:rsidRPr="00E10A26">
        <w:rPr>
          <w:rFonts w:cs="Times New Roman"/>
          <w:szCs w:val="24"/>
        </w:rPr>
        <w:t xml:space="preserve"> (</w:t>
      </w:r>
      <w:r w:rsidR="00762A37" w:rsidRPr="00E10A26">
        <w:rPr>
          <w:rFonts w:cs="Times New Roman"/>
          <w:i/>
          <w:szCs w:val="24"/>
        </w:rPr>
        <w:t>puniendo</w:t>
      </w:r>
      <w:r w:rsidR="00762A37" w:rsidRPr="00E10A26">
        <w:rPr>
          <w:rFonts w:cs="Times New Roman"/>
          <w:szCs w:val="24"/>
        </w:rPr>
        <w:t>)</w:t>
      </w:r>
      <w:r w:rsidR="003C3596" w:rsidRPr="00E10A26">
        <w:rPr>
          <w:rFonts w:cs="Times New Roman"/>
          <w:szCs w:val="24"/>
        </w:rPr>
        <w:t>, because by this man punishes what he abandoned. Or it is said penance, as if pain holding fast, or as if the tension of pain, because it is penal, not because God delights in our pain or suffering, but in patience and devotion of the one suffering. And it is necessary to have pain to be holding fast, so that man does not leave off the sorrow for the commission which he desired to enjoy for the promise. Wherefore Augustine,</w:t>
      </w:r>
      <w:r w:rsidR="00634A69" w:rsidRPr="00E10A26">
        <w:rPr>
          <w:rStyle w:val="EndnoteReference"/>
          <w:rFonts w:cs="Times New Roman"/>
          <w:szCs w:val="24"/>
        </w:rPr>
        <w:endnoteReference w:id="4"/>
      </w:r>
      <w:r w:rsidR="003C3596" w:rsidRPr="00E10A26">
        <w:rPr>
          <w:rFonts w:cs="Times New Roman"/>
          <w:szCs w:val="24"/>
        </w:rPr>
        <w:t xml:space="preserve"> whoever repents, let him repent entirely. </w:t>
      </w:r>
      <w:r w:rsidR="00E463CD" w:rsidRPr="00E10A26">
        <w:rPr>
          <w:rFonts w:cs="Times New Roman"/>
          <w:szCs w:val="24"/>
        </w:rPr>
        <w:t>Therefore,</w:t>
      </w:r>
      <w:r w:rsidR="003C3596" w:rsidRPr="00E10A26">
        <w:rPr>
          <w:rFonts w:cs="Times New Roman"/>
          <w:szCs w:val="24"/>
        </w:rPr>
        <w:t xml:space="preserve"> among other satisfactions for sin always there ought to</w:t>
      </w:r>
      <w:r w:rsidR="00E463CD" w:rsidRPr="00E10A26">
        <w:rPr>
          <w:rFonts w:cs="Times New Roman"/>
          <w:szCs w:val="24"/>
        </w:rPr>
        <w:t xml:space="preserve"> be</w:t>
      </w:r>
      <w:r w:rsidR="003C3596" w:rsidRPr="00E10A26">
        <w:rPr>
          <w:rFonts w:cs="Times New Roman"/>
          <w:szCs w:val="24"/>
        </w:rPr>
        <w:t xml:space="preserve"> </w:t>
      </w:r>
      <w:r w:rsidR="00E463CD" w:rsidRPr="00E10A26">
        <w:rPr>
          <w:rFonts w:cs="Times New Roman"/>
          <w:szCs w:val="24"/>
        </w:rPr>
        <w:t>enjoined</w:t>
      </w:r>
      <w:r w:rsidR="003C3596" w:rsidRPr="00E10A26">
        <w:rPr>
          <w:rFonts w:cs="Times New Roman"/>
          <w:szCs w:val="24"/>
        </w:rPr>
        <w:t xml:space="preserve"> sorrow for sin. When therefore </w:t>
      </w:r>
      <w:r w:rsidR="00C5685A" w:rsidRPr="00E10A26">
        <w:rPr>
          <w:rFonts w:cs="Times New Roman"/>
          <w:szCs w:val="24"/>
        </w:rPr>
        <w:t xml:space="preserve">to repent is to hold on to pain, assuredly he does not repent because he does not hold on to pain. </w:t>
      </w:r>
    </w:p>
    <w:p w:rsidR="00762A37" w:rsidRPr="00E10A26" w:rsidRDefault="00E463CD" w:rsidP="00763028">
      <w:pPr>
        <w:spacing w:line="480" w:lineRule="auto"/>
        <w:rPr>
          <w:rFonts w:cs="Times New Roman"/>
          <w:szCs w:val="24"/>
        </w:rPr>
      </w:pPr>
      <w:r w:rsidRPr="00E10A26">
        <w:rPr>
          <w:rFonts w:cs="Times New Roman"/>
          <w:szCs w:val="24"/>
        </w:rPr>
        <w:t>Therefore,</w:t>
      </w:r>
      <w:r w:rsidR="00C5685A" w:rsidRPr="00E10A26">
        <w:rPr>
          <w:rFonts w:cs="Times New Roman"/>
          <w:szCs w:val="24"/>
        </w:rPr>
        <w:t xml:space="preserve"> he said in the Psal. [6:7]: “I have </w:t>
      </w:r>
      <w:r w:rsidR="00B805B6" w:rsidRPr="00E10A26">
        <w:rPr>
          <w:rFonts w:cs="Times New Roman"/>
          <w:szCs w:val="24"/>
        </w:rPr>
        <w:t>labored</w:t>
      </w:r>
      <w:r w:rsidR="00C5685A" w:rsidRPr="00E10A26">
        <w:rPr>
          <w:rFonts w:cs="Times New Roman"/>
          <w:szCs w:val="24"/>
        </w:rPr>
        <w:t xml:space="preserve"> in my groanings,” etc. He did not say these things concerning a small or rare groaning. Wherefore </w:t>
      </w:r>
      <w:r w:rsidR="00C56671" w:rsidRPr="00E10A26">
        <w:rPr>
          <w:rFonts w:cs="Times New Roman"/>
          <w:szCs w:val="24"/>
        </w:rPr>
        <w:t xml:space="preserve">he does not seem to be groaning who immediately after confession laughs, </w:t>
      </w:r>
      <w:r w:rsidR="00B805B6" w:rsidRPr="00E10A26">
        <w:rPr>
          <w:rFonts w:cs="Times New Roman"/>
          <w:szCs w:val="24"/>
        </w:rPr>
        <w:t>because</w:t>
      </w:r>
      <w:r w:rsidR="00C56671" w:rsidRPr="00E10A26">
        <w:rPr>
          <w:rFonts w:cs="Times New Roman"/>
          <w:szCs w:val="24"/>
        </w:rPr>
        <w:t xml:space="preserve"> he does not hold the pain, but that one laughs more perfectly who labored in groaning, who said the whole day he was saddened with blackness, [Psal. 37:9]: “I roared with the groaning of my heart.” It is to be cried over not once, but</w:t>
      </w:r>
      <w:r w:rsidR="008F124A" w:rsidRPr="00E10A26">
        <w:rPr>
          <w:rFonts w:cs="Times New Roman"/>
          <w:szCs w:val="24"/>
        </w:rPr>
        <w:t xml:space="preserve"> often according to that [Psal. 6:7]: “Every night I will wash my bed,” etc. </w:t>
      </w:r>
      <w:r w:rsidRPr="00E10A26">
        <w:rPr>
          <w:rFonts w:cs="Times New Roman"/>
          <w:szCs w:val="24"/>
        </w:rPr>
        <w:t>Therefore,</w:t>
      </w:r>
      <w:r w:rsidR="000236C9" w:rsidRPr="00E10A26">
        <w:rPr>
          <w:rFonts w:cs="Times New Roman"/>
          <w:szCs w:val="24"/>
        </w:rPr>
        <w:t xml:space="preserve"> according to Ambrose,</w:t>
      </w:r>
      <w:r w:rsidR="00634A69" w:rsidRPr="00E10A26">
        <w:rPr>
          <w:rStyle w:val="EndnoteReference"/>
          <w:rFonts w:cs="Times New Roman"/>
          <w:szCs w:val="24"/>
        </w:rPr>
        <w:endnoteReference w:id="5"/>
      </w:r>
      <w:r w:rsidR="000236C9" w:rsidRPr="00E10A26">
        <w:rPr>
          <w:rFonts w:cs="Times New Roman"/>
          <w:szCs w:val="24"/>
        </w:rPr>
        <w:t xml:space="preserve"> </w:t>
      </w:r>
      <w:r w:rsidR="00763028" w:rsidRPr="00E10A26">
        <w:rPr>
          <w:rFonts w:cs="Times New Roman"/>
          <w:szCs w:val="24"/>
        </w:rPr>
        <w:t xml:space="preserve">penance is to weep for past evils, and in weeping not to commit them again, that is, to have the proposal of not committing. Nor therefore it is not true penance if perhaps after the fall or infirmity he would sin. Wherefore also Christ in the Gospel did not say, Go and you will not </w:t>
      </w:r>
      <w:r w:rsidR="00763028" w:rsidRPr="00E10A26">
        <w:rPr>
          <w:rFonts w:cs="Times New Roman"/>
          <w:szCs w:val="24"/>
        </w:rPr>
        <w:lastRenderedPageBreak/>
        <w:t>sin, but, [John 8:11]: “Go, and now sin no more</w:t>
      </w:r>
      <w:r w:rsidR="002E52B3" w:rsidRPr="00E10A26">
        <w:rPr>
          <w:rFonts w:cs="Times New Roman"/>
          <w:szCs w:val="24"/>
        </w:rPr>
        <w:t xml:space="preserve">,” that is, let not the will of sinning remain in you. </w:t>
      </w:r>
    </w:p>
    <w:p w:rsidR="00763028" w:rsidRPr="00E10A26" w:rsidRDefault="002E52B3" w:rsidP="00763028">
      <w:pPr>
        <w:spacing w:line="480" w:lineRule="auto"/>
        <w:rPr>
          <w:rFonts w:cs="Times New Roman"/>
          <w:szCs w:val="24"/>
        </w:rPr>
      </w:pPr>
      <w:r w:rsidRPr="00E10A26">
        <w:rPr>
          <w:rFonts w:cs="Times New Roman"/>
          <w:szCs w:val="24"/>
        </w:rPr>
        <w:t>Wherefore for following true penance</w:t>
      </w:r>
      <w:r w:rsidR="00CD732B" w:rsidRPr="00E10A26">
        <w:rPr>
          <w:rFonts w:cs="Times New Roman"/>
          <w:szCs w:val="24"/>
        </w:rPr>
        <w:t xml:space="preserve"> four things ought to concur: desertion of the act itself, desertion of the will of sinning, sorrow for the past, satisfaction according to the possibility of this penitent. And just as in mortal sin there are three elements: delight, impudence, and perpetration, so in the remedy there ought to be three, namely, contrition against the delight, confession against the impudence, and satisfaction against the perpetration.</w:t>
      </w:r>
    </w:p>
    <w:p w:rsidR="00CD732B" w:rsidRPr="00E10A26" w:rsidRDefault="00CD732B" w:rsidP="00763028">
      <w:pPr>
        <w:spacing w:line="480" w:lineRule="auto"/>
        <w:rPr>
          <w:rFonts w:cs="Times New Roman"/>
          <w:szCs w:val="24"/>
        </w:rPr>
      </w:pPr>
      <w:r w:rsidRPr="00E10A26">
        <w:rPr>
          <w:rFonts w:cs="Times New Roman"/>
          <w:szCs w:val="24"/>
        </w:rPr>
        <w:t>Again, such penance which man assumes and does for himself without the imposition of the priest is properly penance which is called a sacrament and which can happen before baptism.</w:t>
      </w:r>
    </w:p>
    <w:p w:rsidR="00CD732B" w:rsidRPr="00E10A26" w:rsidRDefault="00CD732B" w:rsidP="00763028">
      <w:pPr>
        <w:spacing w:line="480" w:lineRule="auto"/>
        <w:rPr>
          <w:rFonts w:cs="Times New Roman"/>
          <w:szCs w:val="24"/>
        </w:rPr>
      </w:pPr>
      <w:r w:rsidRPr="00E10A26">
        <w:rPr>
          <w:rFonts w:cs="Times New Roman"/>
          <w:szCs w:val="24"/>
        </w:rPr>
        <w:t xml:space="preserve">Again, to weep for one’s own sins is the first act of penance, but to mourn for the sins of </w:t>
      </w:r>
      <w:r w:rsidR="00B805B6" w:rsidRPr="00E10A26">
        <w:rPr>
          <w:rFonts w:cs="Times New Roman"/>
          <w:szCs w:val="24"/>
        </w:rPr>
        <w:t>others</w:t>
      </w:r>
      <w:r w:rsidRPr="00E10A26">
        <w:rPr>
          <w:rFonts w:cs="Times New Roman"/>
          <w:szCs w:val="24"/>
        </w:rPr>
        <w:t xml:space="preserve"> is an </w:t>
      </w:r>
      <w:r w:rsidR="00B805B6" w:rsidRPr="00E10A26">
        <w:rPr>
          <w:rFonts w:cs="Times New Roman"/>
          <w:szCs w:val="24"/>
        </w:rPr>
        <w:t xml:space="preserve">act </w:t>
      </w:r>
      <w:r w:rsidRPr="00E10A26">
        <w:rPr>
          <w:rFonts w:cs="Times New Roman"/>
          <w:szCs w:val="24"/>
        </w:rPr>
        <w:t xml:space="preserve">of another virtue, namely mercy, but to mourn for the </w:t>
      </w:r>
      <w:r w:rsidR="004C6AA8" w:rsidRPr="00E10A26">
        <w:rPr>
          <w:rFonts w:cs="Times New Roman"/>
          <w:szCs w:val="24"/>
        </w:rPr>
        <w:t>delay of the Father is an act of the third beatitude.</w:t>
      </w:r>
    </w:p>
    <w:p w:rsidR="004C6AA8" w:rsidRPr="00E10A26" w:rsidRDefault="004C6AA8" w:rsidP="00ED3C3D">
      <w:pPr>
        <w:spacing w:line="480" w:lineRule="auto"/>
        <w:rPr>
          <w:rFonts w:cs="Times New Roman"/>
          <w:szCs w:val="24"/>
        </w:rPr>
      </w:pPr>
      <w:r w:rsidRPr="00E10A26">
        <w:rPr>
          <w:rFonts w:cs="Times New Roman"/>
          <w:szCs w:val="24"/>
        </w:rPr>
        <w:t>¶ Again, another penance is true which has a hate of the crime with a desire for making satisfaction. But that about which he says that is laughable and not being penitent, who yet acts whence he may repent. And Augustine,</w:t>
      </w:r>
      <w:r w:rsidR="00634A69" w:rsidRPr="00E10A26">
        <w:rPr>
          <w:rStyle w:val="EndnoteReference"/>
          <w:rFonts w:cs="Times New Roman"/>
          <w:szCs w:val="24"/>
        </w:rPr>
        <w:endnoteReference w:id="6"/>
      </w:r>
      <w:r w:rsidRPr="00E10A26">
        <w:rPr>
          <w:rFonts w:cs="Times New Roman"/>
          <w:szCs w:val="24"/>
        </w:rPr>
        <w:t xml:space="preserve"> </w:t>
      </w:r>
      <w:r w:rsidR="00ED3C3D" w:rsidRPr="00E10A26">
        <w:rPr>
          <w:rFonts w:cs="Times New Roman"/>
          <w:szCs w:val="24"/>
        </w:rPr>
        <w:t>that penance is false which displease</w:t>
      </w:r>
      <w:r w:rsidR="00286D12" w:rsidRPr="00E10A26">
        <w:rPr>
          <w:rFonts w:cs="Times New Roman"/>
          <w:szCs w:val="24"/>
        </w:rPr>
        <w:t>s</w:t>
      </w:r>
      <w:r w:rsidR="00ED3C3D" w:rsidRPr="00E10A26">
        <w:rPr>
          <w:rFonts w:cs="Times New Roman"/>
          <w:szCs w:val="24"/>
        </w:rPr>
        <w:t xml:space="preserve"> to have sinned </w:t>
      </w:r>
      <w:r w:rsidR="00E463CD" w:rsidRPr="00E10A26">
        <w:rPr>
          <w:rFonts w:cs="Times New Roman"/>
          <w:szCs w:val="24"/>
        </w:rPr>
        <w:t>because of</w:t>
      </w:r>
      <w:r w:rsidR="00ED3C3D" w:rsidRPr="00E10A26">
        <w:rPr>
          <w:rFonts w:cs="Times New Roman"/>
          <w:szCs w:val="24"/>
        </w:rPr>
        <w:t xml:space="preserve"> present pain. Just as is evident in the thief for whom if punishment is lacking, he returns to the crimes.</w:t>
      </w:r>
    </w:p>
    <w:p w:rsidR="00ED3C3D" w:rsidRPr="00E10A26" w:rsidRDefault="00ED3C3D" w:rsidP="00ED3C3D">
      <w:pPr>
        <w:spacing w:line="480" w:lineRule="auto"/>
        <w:rPr>
          <w:rFonts w:cs="Times New Roman"/>
          <w:szCs w:val="24"/>
        </w:rPr>
      </w:pPr>
      <w:r w:rsidRPr="00E10A26">
        <w:rPr>
          <w:rFonts w:cs="Times New Roman"/>
          <w:szCs w:val="24"/>
        </w:rPr>
        <w:t>Again, it is false if it is not for all his sins.</w:t>
      </w:r>
    </w:p>
    <w:p w:rsidR="00ED3C3D" w:rsidRPr="00E10A26" w:rsidRDefault="00ED3C3D" w:rsidP="00ED3C3D">
      <w:pPr>
        <w:spacing w:line="480" w:lineRule="auto"/>
        <w:rPr>
          <w:rFonts w:cs="Times New Roman"/>
          <w:szCs w:val="24"/>
        </w:rPr>
      </w:pPr>
      <w:r w:rsidRPr="00E10A26">
        <w:rPr>
          <w:rFonts w:cs="Times New Roman"/>
          <w:szCs w:val="24"/>
        </w:rPr>
        <w:t xml:space="preserve">Again, some penance is a bar and unfruitful, about which Augustine, in his book </w:t>
      </w:r>
      <w:r w:rsidRPr="00E10A26">
        <w:rPr>
          <w:rFonts w:cs="Times New Roman"/>
          <w:i/>
          <w:szCs w:val="24"/>
        </w:rPr>
        <w:t>De penitentia</w:t>
      </w:r>
      <w:r w:rsidRPr="00E10A26">
        <w:rPr>
          <w:rFonts w:cs="Times New Roman"/>
          <w:szCs w:val="24"/>
        </w:rPr>
        <w:t>,</w:t>
      </w:r>
      <w:r w:rsidR="00634A69" w:rsidRPr="00E10A26">
        <w:rPr>
          <w:rStyle w:val="EndnoteReference"/>
          <w:rFonts w:cs="Times New Roman"/>
          <w:szCs w:val="24"/>
        </w:rPr>
        <w:endnoteReference w:id="7"/>
      </w:r>
      <w:r w:rsidRPr="00E10A26">
        <w:rPr>
          <w:rFonts w:cs="Times New Roman"/>
          <w:szCs w:val="24"/>
        </w:rPr>
        <w:t xml:space="preserve"> if then you repent when you cannot sin, sin</w:t>
      </w:r>
      <w:r w:rsidR="00634A69" w:rsidRPr="00E10A26">
        <w:rPr>
          <w:rFonts w:cs="Times New Roman"/>
          <w:szCs w:val="24"/>
        </w:rPr>
        <w:t>s</w:t>
      </w:r>
      <w:r w:rsidRPr="00E10A26">
        <w:rPr>
          <w:rFonts w:cs="Times New Roman"/>
          <w:szCs w:val="24"/>
        </w:rPr>
        <w:t xml:space="preserve"> dismiss you, not you them.</w:t>
      </w:r>
    </w:p>
    <w:p w:rsidR="00282FB4" w:rsidRPr="00E10A26" w:rsidRDefault="00ED3C3D" w:rsidP="00582C30">
      <w:pPr>
        <w:spacing w:line="480" w:lineRule="auto"/>
        <w:rPr>
          <w:rFonts w:cs="Times New Roman"/>
          <w:szCs w:val="24"/>
        </w:rPr>
      </w:pPr>
      <w:r w:rsidRPr="00E10A26">
        <w:rPr>
          <w:rFonts w:cs="Times New Roman"/>
          <w:szCs w:val="24"/>
        </w:rPr>
        <w:t xml:space="preserve">¶ Again, </w:t>
      </w:r>
      <w:r w:rsidR="00B220CC" w:rsidRPr="00E10A26">
        <w:rPr>
          <w:rFonts w:cs="Times New Roman"/>
          <w:szCs w:val="24"/>
        </w:rPr>
        <w:t xml:space="preserve">another penance is wicked or despaired, so it is evident in Judas the traitor, about whom says the Master of the </w:t>
      </w:r>
      <w:r w:rsidR="00B220CC" w:rsidRPr="00E10A26">
        <w:rPr>
          <w:rFonts w:cs="Times New Roman"/>
          <w:i/>
          <w:szCs w:val="24"/>
        </w:rPr>
        <w:t>Sententiae</w:t>
      </w:r>
      <w:r w:rsidR="00B220CC" w:rsidRPr="00E10A26">
        <w:rPr>
          <w:rFonts w:cs="Times New Roman"/>
          <w:szCs w:val="24"/>
        </w:rPr>
        <w:t>, book 4, c. 15,</w:t>
      </w:r>
      <w:r w:rsidR="00634A69" w:rsidRPr="00E10A26">
        <w:rPr>
          <w:rStyle w:val="EndnoteReference"/>
          <w:rFonts w:cs="Times New Roman"/>
          <w:szCs w:val="24"/>
        </w:rPr>
        <w:endnoteReference w:id="8"/>
      </w:r>
      <w:r w:rsidR="00B220CC" w:rsidRPr="00E10A26">
        <w:rPr>
          <w:rFonts w:cs="Times New Roman"/>
          <w:szCs w:val="24"/>
        </w:rPr>
        <w:t xml:space="preserve"> </w:t>
      </w:r>
      <w:r w:rsidR="00282FB4" w:rsidRPr="00E10A26">
        <w:rPr>
          <w:rFonts w:cs="Times New Roman"/>
          <w:szCs w:val="24"/>
        </w:rPr>
        <w:t xml:space="preserve">Judas did not correct his crime by such </w:t>
      </w:r>
      <w:r w:rsidR="00E10A26" w:rsidRPr="00E10A26">
        <w:rPr>
          <w:rFonts w:cs="Times New Roman"/>
          <w:szCs w:val="24"/>
        </w:rPr>
        <w:t>penance but</w:t>
      </w:r>
      <w:r w:rsidR="00282FB4" w:rsidRPr="00E10A26">
        <w:rPr>
          <w:rFonts w:cs="Times New Roman"/>
          <w:szCs w:val="24"/>
        </w:rPr>
        <w:t xml:space="preserve"> added crime to crime by being desperate. </w:t>
      </w:r>
      <w:r w:rsidR="00E463CD" w:rsidRPr="00E10A26">
        <w:rPr>
          <w:rFonts w:cs="Times New Roman"/>
          <w:szCs w:val="24"/>
        </w:rPr>
        <w:t>Similarly,</w:t>
      </w:r>
      <w:r w:rsidR="00282FB4" w:rsidRPr="00E10A26">
        <w:rPr>
          <w:rFonts w:cs="Times New Roman"/>
          <w:szCs w:val="24"/>
        </w:rPr>
        <w:t xml:space="preserve"> it is read in the first book of Macc. [2:57] concerning King Antiochus that he prayed wickedly to the divine when he would not follow up mercy. But another penance is holy and </w:t>
      </w:r>
      <w:r w:rsidR="00B805B6" w:rsidRPr="00E10A26">
        <w:rPr>
          <w:rFonts w:cs="Times New Roman"/>
          <w:szCs w:val="24"/>
        </w:rPr>
        <w:t>meritorious</w:t>
      </w:r>
      <w:r w:rsidR="00282FB4" w:rsidRPr="00E10A26">
        <w:rPr>
          <w:rFonts w:cs="Times New Roman"/>
          <w:szCs w:val="24"/>
        </w:rPr>
        <w:t>, about which Bernard,</w:t>
      </w:r>
      <w:r w:rsidR="00634A69" w:rsidRPr="00E10A26">
        <w:rPr>
          <w:rStyle w:val="EndnoteReference"/>
          <w:rFonts w:cs="Times New Roman"/>
          <w:szCs w:val="24"/>
        </w:rPr>
        <w:endnoteReference w:id="9"/>
      </w:r>
      <w:r w:rsidR="00282FB4" w:rsidRPr="00E10A26">
        <w:rPr>
          <w:rFonts w:cs="Times New Roman"/>
          <w:szCs w:val="24"/>
        </w:rPr>
        <w:t xml:space="preserve"> </w:t>
      </w:r>
      <w:r w:rsidR="00582C30" w:rsidRPr="00E10A26">
        <w:rPr>
          <w:rFonts w:cs="Times New Roman"/>
          <w:szCs w:val="24"/>
        </w:rPr>
        <w:t>O happy humility of the penitent! Wh</w:t>
      </w:r>
      <w:r w:rsidR="00286D12" w:rsidRPr="00E10A26">
        <w:rPr>
          <w:rFonts w:cs="Times New Roman"/>
          <w:szCs w:val="24"/>
        </w:rPr>
        <w:t>en</w:t>
      </w:r>
      <w:r w:rsidR="00582C30" w:rsidRPr="00E10A26">
        <w:rPr>
          <w:rFonts w:cs="Times New Roman"/>
          <w:szCs w:val="24"/>
        </w:rPr>
        <w:t xml:space="preserve"> you conquer the invincible, you turn the terrifying judge into the most benevolent Father! Our holy fathers exercised this penance who punished their small sins and if they had been great, fearing lest they should treat them as great. Wherefore Gregory, it is of good minds, Dist. 5, [c. 4] </w:t>
      </w:r>
      <w:r w:rsidR="00582C30" w:rsidRPr="00E10A26">
        <w:rPr>
          <w:rFonts w:cs="Times New Roman"/>
          <w:i/>
          <w:szCs w:val="24"/>
        </w:rPr>
        <w:t>Ad eius</w:t>
      </w:r>
      <w:r w:rsidR="00582C30" w:rsidRPr="00E10A26">
        <w:rPr>
          <w:rFonts w:cs="Times New Roman"/>
          <w:szCs w:val="24"/>
        </w:rPr>
        <w:t>,</w:t>
      </w:r>
      <w:r w:rsidR="004727F1" w:rsidRPr="00E10A26">
        <w:rPr>
          <w:rStyle w:val="EndnoteReference"/>
          <w:rFonts w:cs="Times New Roman"/>
          <w:szCs w:val="24"/>
        </w:rPr>
        <w:endnoteReference w:id="10"/>
      </w:r>
      <w:r w:rsidR="00582C30" w:rsidRPr="00E10A26">
        <w:rPr>
          <w:rFonts w:cs="Times New Roman"/>
          <w:szCs w:val="24"/>
        </w:rPr>
        <w:t xml:space="preserve"> that is, they fear if they be at fault.</w:t>
      </w:r>
    </w:p>
    <w:p w:rsidR="001345E9" w:rsidRPr="00E10A26" w:rsidRDefault="001345E9" w:rsidP="00582C30">
      <w:pPr>
        <w:spacing w:line="480" w:lineRule="auto"/>
        <w:rPr>
          <w:rFonts w:cs="Times New Roman"/>
          <w:szCs w:val="24"/>
        </w:rPr>
      </w:pPr>
      <w:r w:rsidRPr="00E10A26">
        <w:rPr>
          <w:rFonts w:cs="Times New Roman"/>
          <w:szCs w:val="24"/>
        </w:rPr>
        <w:t>¶ Again, according to Bernard,</w:t>
      </w:r>
      <w:r w:rsidR="004727F1" w:rsidRPr="00E10A26">
        <w:rPr>
          <w:rStyle w:val="EndnoteReference"/>
          <w:rFonts w:cs="Times New Roman"/>
          <w:szCs w:val="24"/>
        </w:rPr>
        <w:endnoteReference w:id="11"/>
      </w:r>
      <w:r w:rsidRPr="00E10A26">
        <w:rPr>
          <w:rFonts w:cs="Times New Roman"/>
          <w:szCs w:val="24"/>
        </w:rPr>
        <w:t xml:space="preserve"> four things move for doing true penance: the benefits of God, </w:t>
      </w:r>
      <w:r w:rsidR="00074F3C" w:rsidRPr="00E10A26">
        <w:rPr>
          <w:rFonts w:cs="Times New Roman"/>
          <w:szCs w:val="24"/>
        </w:rPr>
        <w:t xml:space="preserve">the </w:t>
      </w:r>
      <w:r w:rsidRPr="00E10A26">
        <w:rPr>
          <w:rFonts w:cs="Times New Roman"/>
          <w:szCs w:val="24"/>
        </w:rPr>
        <w:t xml:space="preserve">soft promises of God, </w:t>
      </w:r>
      <w:r w:rsidR="000B7487" w:rsidRPr="00E10A26">
        <w:rPr>
          <w:rFonts w:cs="Times New Roman"/>
          <w:szCs w:val="24"/>
        </w:rPr>
        <w:t xml:space="preserve">the attractions of the great whip, and the </w:t>
      </w:r>
      <w:r w:rsidR="00B805B6" w:rsidRPr="00E10A26">
        <w:rPr>
          <w:rFonts w:cs="Times New Roman"/>
          <w:szCs w:val="24"/>
        </w:rPr>
        <w:t>deterrence</w:t>
      </w:r>
      <w:r w:rsidR="000B7487" w:rsidRPr="00E10A26">
        <w:rPr>
          <w:rFonts w:cs="Times New Roman"/>
          <w:szCs w:val="24"/>
        </w:rPr>
        <w:t xml:space="preserve"> of punishments.</w:t>
      </w:r>
    </w:p>
    <w:p w:rsidR="00582C30" w:rsidRPr="00E10A26" w:rsidRDefault="000B7487" w:rsidP="005E5841">
      <w:pPr>
        <w:spacing w:line="480" w:lineRule="auto"/>
        <w:rPr>
          <w:rFonts w:cs="Times New Roman"/>
          <w:szCs w:val="24"/>
        </w:rPr>
      </w:pPr>
      <w:r w:rsidRPr="00E10A26">
        <w:rPr>
          <w:rFonts w:cs="Times New Roman"/>
          <w:szCs w:val="24"/>
        </w:rPr>
        <w:t>¶ Again, the fruit of penance moves. Wherefore Augustine,</w:t>
      </w:r>
      <w:r w:rsidR="004727F1" w:rsidRPr="00E10A26">
        <w:rPr>
          <w:rStyle w:val="EndnoteReference"/>
          <w:rFonts w:cs="Times New Roman"/>
          <w:szCs w:val="24"/>
        </w:rPr>
        <w:endnoteReference w:id="12"/>
      </w:r>
      <w:r w:rsidRPr="00E10A26">
        <w:rPr>
          <w:rFonts w:cs="Times New Roman"/>
          <w:szCs w:val="24"/>
        </w:rPr>
        <w:t xml:space="preserve"> </w:t>
      </w:r>
      <w:r w:rsidR="005E5841" w:rsidRPr="00E10A26">
        <w:rPr>
          <w:rFonts w:cs="Times New Roman"/>
          <w:szCs w:val="24"/>
        </w:rPr>
        <w:t>through this one not knowing himself, seeking</w:t>
      </w:r>
      <w:r w:rsidR="00074F3C" w:rsidRPr="00E10A26">
        <w:rPr>
          <w:rFonts w:cs="Times New Roman"/>
          <w:szCs w:val="24"/>
        </w:rPr>
        <w:t>,</w:t>
      </w:r>
      <w:r w:rsidR="005E5841" w:rsidRPr="00E10A26">
        <w:rPr>
          <w:rFonts w:cs="Times New Roman"/>
          <w:szCs w:val="24"/>
        </w:rPr>
        <w:t xml:space="preserve"> he recognizes</w:t>
      </w:r>
      <w:r w:rsidR="00074F3C" w:rsidRPr="00E10A26">
        <w:rPr>
          <w:rFonts w:cs="Times New Roman"/>
          <w:szCs w:val="24"/>
        </w:rPr>
        <w:t>,</w:t>
      </w:r>
      <w:r w:rsidR="005E5841" w:rsidRPr="00E10A26">
        <w:rPr>
          <w:rFonts w:cs="Times New Roman"/>
          <w:szCs w:val="24"/>
        </w:rPr>
        <w:t xml:space="preserve"> he often finds. This is what leads the angels to men. What leads back the lost sheep. What brought the prodigal son to his father. </w:t>
      </w:r>
      <w:r w:rsidR="00E463CD" w:rsidRPr="00E10A26">
        <w:rPr>
          <w:rFonts w:cs="Times New Roman"/>
          <w:szCs w:val="24"/>
        </w:rPr>
        <w:t>Therefore,</w:t>
      </w:r>
      <w:r w:rsidR="005E5841" w:rsidRPr="00E10A26">
        <w:rPr>
          <w:rFonts w:cs="Times New Roman"/>
          <w:szCs w:val="24"/>
        </w:rPr>
        <w:t xml:space="preserve"> it is said in Luke 15[:7]: “there shall be joy of the angels in heaven upon one sinner that does penance, more than upon,” etc. </w:t>
      </w:r>
      <w:r w:rsidR="00663AB8" w:rsidRPr="00E10A26">
        <w:rPr>
          <w:rFonts w:cs="Times New Roman"/>
          <w:szCs w:val="24"/>
        </w:rPr>
        <w:t xml:space="preserve">Where Gregory says, book two, </w:t>
      </w:r>
      <w:r w:rsidR="00663AB8" w:rsidRPr="00E10A26">
        <w:rPr>
          <w:rFonts w:cs="Times New Roman"/>
          <w:i/>
          <w:szCs w:val="24"/>
        </w:rPr>
        <w:t>Homilia</w:t>
      </w:r>
      <w:r w:rsidR="00663AB8" w:rsidRPr="00E10A26">
        <w:rPr>
          <w:rFonts w:cs="Times New Roman"/>
          <w:szCs w:val="24"/>
        </w:rPr>
        <w:t xml:space="preserve"> 14,</w:t>
      </w:r>
      <w:r w:rsidR="004727F1" w:rsidRPr="00E10A26">
        <w:rPr>
          <w:rStyle w:val="EndnoteReference"/>
          <w:rFonts w:cs="Times New Roman"/>
          <w:szCs w:val="24"/>
        </w:rPr>
        <w:endnoteReference w:id="13"/>
      </w:r>
      <w:r w:rsidR="00663AB8" w:rsidRPr="00E10A26">
        <w:rPr>
          <w:rFonts w:cs="Times New Roman"/>
          <w:szCs w:val="24"/>
        </w:rPr>
        <w:t xml:space="preserve"> he said there will be greater joy for the sinner turned, than for the just standing. Because the leader in a battle loves that soldier more, because after flight he returned, he bravely pressed the enemy, that that one who never offering his back, but never did anything bravely. And the farmer more loves the earth which after thorns brings forth rich fruit, than that which never had thorns nor ever made any fruit.</w:t>
      </w:r>
    </w:p>
    <w:p w:rsidR="00CA26D9" w:rsidRPr="00E10A26" w:rsidRDefault="00CA26D9" w:rsidP="005E5841">
      <w:pPr>
        <w:spacing w:line="480" w:lineRule="auto"/>
        <w:rPr>
          <w:rFonts w:cs="Times New Roman"/>
          <w:szCs w:val="24"/>
        </w:rPr>
      </w:pPr>
      <w:r w:rsidRPr="00E10A26">
        <w:rPr>
          <w:rFonts w:cs="Times New Roman"/>
          <w:szCs w:val="24"/>
        </w:rPr>
        <w:t>¶ Again,</w:t>
      </w:r>
      <w:r w:rsidR="002E0ADC" w:rsidRPr="00E10A26">
        <w:rPr>
          <w:rStyle w:val="EndnoteReference"/>
          <w:rFonts w:cs="Times New Roman"/>
          <w:szCs w:val="24"/>
        </w:rPr>
        <w:endnoteReference w:id="14"/>
      </w:r>
      <w:r w:rsidRPr="00E10A26">
        <w:rPr>
          <w:rFonts w:cs="Times New Roman"/>
          <w:szCs w:val="24"/>
        </w:rPr>
        <w:t xml:space="preserve"> true penance ought to have other properties, because it ought to be bitter, Jer. [6:26]: “Make for yourself mourning as for an only son, a bitter lamentation.” And Isai. 38[:15]: “I will recount all my years in bitterness.”</w:t>
      </w:r>
    </w:p>
    <w:p w:rsidR="00CA26D9" w:rsidRPr="00E10A26" w:rsidRDefault="00CA26D9" w:rsidP="005E5841">
      <w:pPr>
        <w:spacing w:line="480" w:lineRule="auto"/>
        <w:rPr>
          <w:rFonts w:cs="Times New Roman"/>
          <w:szCs w:val="24"/>
        </w:rPr>
      </w:pPr>
      <w:r w:rsidRPr="00E10A26">
        <w:rPr>
          <w:rFonts w:cs="Times New Roman"/>
          <w:szCs w:val="24"/>
        </w:rPr>
        <w:t>Again, it ought to be voluntary. Wherefore Augustine,</w:t>
      </w:r>
      <w:r w:rsidR="004727F1" w:rsidRPr="00E10A26">
        <w:rPr>
          <w:rStyle w:val="EndnoteReference"/>
          <w:rFonts w:cs="Times New Roman"/>
          <w:szCs w:val="24"/>
        </w:rPr>
        <w:endnoteReference w:id="15"/>
      </w:r>
      <w:r w:rsidRPr="00E10A26">
        <w:rPr>
          <w:rFonts w:cs="Times New Roman"/>
          <w:szCs w:val="24"/>
        </w:rPr>
        <w:t xml:space="preserve"> with joy he ought to make the future of death, whatever he does for </w:t>
      </w:r>
      <w:r w:rsidR="001C6AB1" w:rsidRPr="00E10A26">
        <w:rPr>
          <w:rFonts w:cs="Times New Roman"/>
          <w:szCs w:val="24"/>
        </w:rPr>
        <w:t>putting off death.</w:t>
      </w:r>
    </w:p>
    <w:p w:rsidR="0035534F" w:rsidRPr="00E10A26" w:rsidRDefault="001C6AB1" w:rsidP="005E5841">
      <w:pPr>
        <w:spacing w:line="480" w:lineRule="auto"/>
        <w:rPr>
          <w:rFonts w:cs="Times New Roman"/>
          <w:szCs w:val="24"/>
        </w:rPr>
      </w:pPr>
      <w:r w:rsidRPr="00E10A26">
        <w:rPr>
          <w:rFonts w:cs="Times New Roman"/>
          <w:szCs w:val="24"/>
        </w:rPr>
        <w:t xml:space="preserve">¶ Again, </w:t>
      </w:r>
      <w:r w:rsidR="002C056C" w:rsidRPr="00E10A26">
        <w:rPr>
          <w:rFonts w:cs="Times New Roman"/>
          <w:szCs w:val="24"/>
        </w:rPr>
        <w:t xml:space="preserve">it ought to be commensurate, namely, of the </w:t>
      </w:r>
      <w:r w:rsidR="00B805B6" w:rsidRPr="00E10A26">
        <w:rPr>
          <w:rFonts w:cs="Times New Roman"/>
          <w:szCs w:val="24"/>
        </w:rPr>
        <w:t>committed</w:t>
      </w:r>
      <w:r w:rsidR="002C056C" w:rsidRPr="00E10A26">
        <w:rPr>
          <w:rFonts w:cs="Times New Roman"/>
          <w:szCs w:val="24"/>
        </w:rPr>
        <w:t xml:space="preserve"> and omitted, considering the number and multitude of sins, the longevity of the vices, the fervor, </w:t>
      </w:r>
      <w:r w:rsidR="0035534F" w:rsidRPr="00E10A26">
        <w:rPr>
          <w:rFonts w:cs="Times New Roman"/>
          <w:szCs w:val="24"/>
        </w:rPr>
        <w:t xml:space="preserve">the magnitude of the circumstances, the quality of the intention, the depravity, the perversity of the examples, and the infection of others, Lev. 5[:17-18]: “If any one sin … he shall offer of the flocks a ram without blemish, according to the measure and estimation of the sin.” The example of the Magdalene. Wherefore Gregorius, </w:t>
      </w:r>
      <w:r w:rsidR="0035534F" w:rsidRPr="00E10A26">
        <w:rPr>
          <w:rFonts w:cs="Times New Roman"/>
          <w:i/>
          <w:szCs w:val="24"/>
        </w:rPr>
        <w:t>Super Evangelium</w:t>
      </w:r>
      <w:r w:rsidR="0035534F" w:rsidRPr="00E10A26">
        <w:rPr>
          <w:rFonts w:cs="Times New Roman"/>
          <w:szCs w:val="24"/>
        </w:rPr>
        <w:t xml:space="preserve">, book two, </w:t>
      </w:r>
      <w:r w:rsidR="00B805B6" w:rsidRPr="00E10A26">
        <w:rPr>
          <w:rFonts w:cs="Times New Roman"/>
          <w:szCs w:val="24"/>
        </w:rPr>
        <w:t>homily</w:t>
      </w:r>
      <w:r w:rsidR="0035534F" w:rsidRPr="00E10A26">
        <w:rPr>
          <w:rFonts w:cs="Times New Roman"/>
          <w:szCs w:val="24"/>
        </w:rPr>
        <w:t xml:space="preserve"> 23,</w:t>
      </w:r>
      <w:r w:rsidR="004727F1" w:rsidRPr="00E10A26">
        <w:rPr>
          <w:rStyle w:val="EndnoteReference"/>
          <w:rFonts w:cs="Times New Roman"/>
          <w:szCs w:val="24"/>
        </w:rPr>
        <w:endnoteReference w:id="16"/>
      </w:r>
      <w:r w:rsidR="0035534F" w:rsidRPr="00E10A26">
        <w:rPr>
          <w:rFonts w:cs="Times New Roman"/>
          <w:szCs w:val="24"/>
        </w:rPr>
        <w:t xml:space="preserve"> he converts to the number of the crimes, the number of the virtues, </w:t>
      </w:r>
      <w:r w:rsidR="00EA7DD2" w:rsidRPr="00E10A26">
        <w:rPr>
          <w:rFonts w:cs="Times New Roman"/>
          <w:szCs w:val="24"/>
        </w:rPr>
        <w:t>so that he will pay back the whole in penance, that he has contemned in fault. Just so many pleasures of the vices they had in themselves, so many he finds holocausts he finds for himself.</w:t>
      </w:r>
    </w:p>
    <w:p w:rsidR="001C6AB1" w:rsidRPr="00E10A26" w:rsidRDefault="00EA7DD2" w:rsidP="00AE1CD3">
      <w:pPr>
        <w:spacing w:line="480" w:lineRule="auto"/>
        <w:rPr>
          <w:rFonts w:cs="Times New Roman"/>
          <w:szCs w:val="24"/>
        </w:rPr>
      </w:pPr>
      <w:r w:rsidRPr="00E10A26">
        <w:rPr>
          <w:rFonts w:cs="Times New Roman"/>
          <w:szCs w:val="24"/>
        </w:rPr>
        <w:t xml:space="preserve">Again, it ought to be discrete, namely, </w:t>
      </w:r>
      <w:r w:rsidR="007948E2" w:rsidRPr="00E10A26">
        <w:rPr>
          <w:rFonts w:cs="Times New Roman"/>
          <w:szCs w:val="24"/>
        </w:rPr>
        <w:t>let it not be too much to the destruction of the penitent, nor remiss to his dissolution, Rom. 12[:1]: “That you present your bodies a living sacrifice,” etc. Your rational service,</w:t>
      </w:r>
      <w:r w:rsidR="00A22854" w:rsidRPr="00E10A26">
        <w:rPr>
          <w:rFonts w:cs="Times New Roman"/>
          <w:szCs w:val="24"/>
        </w:rPr>
        <w:t xml:space="preserve"> because according to Gregory, </w:t>
      </w:r>
      <w:r w:rsidR="00A22854" w:rsidRPr="00E10A26">
        <w:rPr>
          <w:rFonts w:cs="Times New Roman"/>
          <w:i/>
          <w:szCs w:val="24"/>
        </w:rPr>
        <w:t>Super Ezechielem</w:t>
      </w:r>
      <w:r w:rsidR="00A22854" w:rsidRPr="00E10A26">
        <w:rPr>
          <w:rFonts w:cs="Times New Roman"/>
          <w:szCs w:val="24"/>
        </w:rPr>
        <w:t>, book 2, homily 7,</w:t>
      </w:r>
      <w:r w:rsidR="004727F1" w:rsidRPr="00E10A26">
        <w:rPr>
          <w:rStyle w:val="EndnoteReference"/>
          <w:rFonts w:cs="Times New Roman"/>
          <w:szCs w:val="24"/>
        </w:rPr>
        <w:endnoteReference w:id="17"/>
      </w:r>
      <w:r w:rsidR="00A22854" w:rsidRPr="00E10A26">
        <w:rPr>
          <w:rFonts w:cs="Times New Roman"/>
          <w:szCs w:val="24"/>
        </w:rPr>
        <w:t xml:space="preserve"> our flesh is to us a helper in a good work, and a </w:t>
      </w:r>
      <w:r w:rsidR="00B805B6" w:rsidRPr="00E10A26">
        <w:rPr>
          <w:rFonts w:cs="Times New Roman"/>
          <w:szCs w:val="24"/>
        </w:rPr>
        <w:t>seductress</w:t>
      </w:r>
      <w:r w:rsidR="00A22854" w:rsidRPr="00E10A26">
        <w:rPr>
          <w:rFonts w:cs="Times New Roman"/>
          <w:szCs w:val="24"/>
        </w:rPr>
        <w:t xml:space="preserve"> in evil. If </w:t>
      </w:r>
      <w:r w:rsidR="00E10A26" w:rsidRPr="00E10A26">
        <w:rPr>
          <w:rFonts w:cs="Times New Roman"/>
          <w:szCs w:val="24"/>
        </w:rPr>
        <w:t>we</w:t>
      </w:r>
      <w:r w:rsidR="00A22854" w:rsidRPr="00E10A26">
        <w:rPr>
          <w:rFonts w:cs="Times New Roman"/>
          <w:szCs w:val="24"/>
        </w:rPr>
        <w:t xml:space="preserve"> give it more than we ought, we nourish an enemy, if less </w:t>
      </w:r>
      <w:r w:rsidR="00AE1CD3" w:rsidRPr="00E10A26">
        <w:rPr>
          <w:rFonts w:cs="Times New Roman"/>
          <w:szCs w:val="24"/>
        </w:rPr>
        <w:t xml:space="preserve">we prohibit an ally. </w:t>
      </w:r>
      <w:r w:rsidR="00E463CD" w:rsidRPr="00E10A26">
        <w:rPr>
          <w:rFonts w:cs="Times New Roman"/>
          <w:szCs w:val="24"/>
        </w:rPr>
        <w:t>Therefore,</w:t>
      </w:r>
      <w:r w:rsidR="00AE1CD3" w:rsidRPr="00E10A26">
        <w:rPr>
          <w:rFonts w:cs="Times New Roman"/>
          <w:szCs w:val="24"/>
        </w:rPr>
        <w:t xml:space="preserve"> it was ordered in the Salic law to offer in every sacrifice, that is, discretion, Lev. 2[:13]. Because penance ought to be discrete.</w:t>
      </w:r>
    </w:p>
    <w:p w:rsidR="00AE1CD3" w:rsidRPr="00E10A26" w:rsidRDefault="00AE1CD3" w:rsidP="00AE1CD3">
      <w:pPr>
        <w:spacing w:line="480" w:lineRule="auto"/>
        <w:rPr>
          <w:rFonts w:cs="Times New Roman"/>
          <w:szCs w:val="24"/>
        </w:rPr>
      </w:pPr>
      <w:r w:rsidRPr="00E10A26">
        <w:rPr>
          <w:rFonts w:cs="Times New Roman"/>
          <w:szCs w:val="24"/>
        </w:rPr>
        <w:t>Again, penance ought to be</w:t>
      </w:r>
      <w:r w:rsidR="003B1240" w:rsidRPr="00E10A26">
        <w:rPr>
          <w:rFonts w:cs="Times New Roman"/>
          <w:szCs w:val="24"/>
        </w:rPr>
        <w:t xml:space="preserve"> of</w:t>
      </w:r>
      <w:r w:rsidRPr="00E10A26">
        <w:rPr>
          <w:rFonts w:cs="Times New Roman"/>
          <w:szCs w:val="24"/>
        </w:rPr>
        <w:t xml:space="preserve"> </w:t>
      </w:r>
      <w:r w:rsidR="003B1240" w:rsidRPr="00E10A26">
        <w:rPr>
          <w:rFonts w:cs="Times New Roman"/>
          <w:szCs w:val="24"/>
        </w:rPr>
        <w:t xml:space="preserve">a </w:t>
      </w:r>
      <w:r w:rsidRPr="00E10A26">
        <w:rPr>
          <w:rFonts w:cs="Times New Roman"/>
          <w:szCs w:val="24"/>
        </w:rPr>
        <w:t>hu</w:t>
      </w:r>
      <w:r w:rsidR="003B1240" w:rsidRPr="00E10A26">
        <w:rPr>
          <w:rFonts w:cs="Times New Roman"/>
          <w:szCs w:val="24"/>
        </w:rPr>
        <w:t>mble penalty</w:t>
      </w:r>
      <w:r w:rsidRPr="00E10A26">
        <w:rPr>
          <w:rFonts w:cs="Times New Roman"/>
          <w:szCs w:val="24"/>
        </w:rPr>
        <w:t xml:space="preserve">, so that certainly humility be in the heart </w:t>
      </w:r>
      <w:r w:rsidR="003B1240" w:rsidRPr="00E10A26">
        <w:rPr>
          <w:rFonts w:cs="Times New Roman"/>
          <w:szCs w:val="24"/>
        </w:rPr>
        <w:t xml:space="preserve">of the penitent and the penalty in the body, Job last chapter [42:6]: “I do penance in dust and ashes.” </w:t>
      </w:r>
      <w:r w:rsidR="00984395" w:rsidRPr="00E10A26">
        <w:rPr>
          <w:rFonts w:cs="Times New Roman"/>
          <w:szCs w:val="24"/>
        </w:rPr>
        <w:t>Example of the smallest, Luke 10[:13], who do penance “in sackcloth and ashes.”</w:t>
      </w:r>
    </w:p>
    <w:p w:rsidR="00984395" w:rsidRPr="00E10A26" w:rsidRDefault="00984395" w:rsidP="00AE1CD3">
      <w:pPr>
        <w:spacing w:line="480" w:lineRule="auto"/>
        <w:rPr>
          <w:rFonts w:cs="Times New Roman"/>
          <w:szCs w:val="24"/>
        </w:rPr>
      </w:pPr>
      <w:r w:rsidRPr="00E10A26">
        <w:rPr>
          <w:rFonts w:cs="Times New Roman"/>
          <w:szCs w:val="24"/>
        </w:rPr>
        <w:t>¶ Again, it ought to be true without feigning, that is, real not apparent, Joel 2[:12]: “Be converted to me with all your heart.” And Luke 3[:8]: “Bring forth fruits worthy of penance,” that is, worthy and satisfactory works, according to Chrysostom.</w:t>
      </w:r>
      <w:r w:rsidR="004727F1" w:rsidRPr="00E10A26">
        <w:rPr>
          <w:rStyle w:val="EndnoteReference"/>
          <w:rFonts w:cs="Times New Roman"/>
          <w:szCs w:val="24"/>
        </w:rPr>
        <w:endnoteReference w:id="18"/>
      </w:r>
    </w:p>
    <w:p w:rsidR="003B1A9E" w:rsidRPr="00E10A26" w:rsidRDefault="003B1A9E" w:rsidP="00AE1CD3">
      <w:pPr>
        <w:spacing w:line="480" w:lineRule="auto"/>
        <w:rPr>
          <w:rFonts w:cs="Times New Roman"/>
          <w:szCs w:val="24"/>
        </w:rPr>
      </w:pPr>
      <w:r w:rsidRPr="00E10A26">
        <w:rPr>
          <w:rFonts w:cs="Times New Roman"/>
          <w:szCs w:val="24"/>
        </w:rPr>
        <w:t xml:space="preserve">¶ Again, to be upright and ordered without deviation, that is, not </w:t>
      </w:r>
      <w:r w:rsidR="00E463CD" w:rsidRPr="00E10A26">
        <w:rPr>
          <w:rFonts w:cs="Times New Roman"/>
          <w:szCs w:val="24"/>
        </w:rPr>
        <w:t>because of</w:t>
      </w:r>
      <w:r w:rsidRPr="00E10A26">
        <w:rPr>
          <w:rFonts w:cs="Times New Roman"/>
          <w:szCs w:val="24"/>
        </w:rPr>
        <w:t xml:space="preserve"> avoiding temporal misfortune, but </w:t>
      </w:r>
      <w:r w:rsidR="00E463CD" w:rsidRPr="00E10A26">
        <w:rPr>
          <w:rFonts w:cs="Times New Roman"/>
          <w:szCs w:val="24"/>
        </w:rPr>
        <w:t>because of</w:t>
      </w:r>
      <w:r w:rsidRPr="00E10A26">
        <w:rPr>
          <w:rFonts w:cs="Times New Roman"/>
          <w:szCs w:val="24"/>
        </w:rPr>
        <w:t xml:space="preserve"> avoiding offense to God, and for fulfilling his good pleasure, Heb. 12[:17]: “He found no place of repentance,” although he did not seek it out with tears.</w:t>
      </w:r>
    </w:p>
    <w:p w:rsidR="001E44C3" w:rsidRPr="00E10A26" w:rsidRDefault="003B1A9E" w:rsidP="00FF4926">
      <w:pPr>
        <w:spacing w:line="480" w:lineRule="auto"/>
        <w:rPr>
          <w:rFonts w:cs="Times New Roman"/>
          <w:szCs w:val="24"/>
        </w:rPr>
      </w:pPr>
      <w:r w:rsidRPr="00E10A26">
        <w:rPr>
          <w:rFonts w:cs="Times New Roman"/>
          <w:szCs w:val="24"/>
        </w:rPr>
        <w:t xml:space="preserve">¶ Again, </w:t>
      </w:r>
      <w:r w:rsidR="00C9605F" w:rsidRPr="00E10A26">
        <w:rPr>
          <w:rFonts w:cs="Times New Roman"/>
          <w:szCs w:val="24"/>
        </w:rPr>
        <w:t>it ought to be persevering without cessation</w:t>
      </w:r>
      <w:r w:rsidR="001E44C3" w:rsidRPr="00E10A26">
        <w:rPr>
          <w:rFonts w:cs="Times New Roman"/>
          <w:szCs w:val="24"/>
        </w:rPr>
        <w:t xml:space="preserve">, let it cause my lamps to be lit, how I will render that unfavorable. Wherefore Chrysostom, </w:t>
      </w:r>
      <w:r w:rsidR="001E44C3" w:rsidRPr="00E10A26">
        <w:rPr>
          <w:rFonts w:cs="Times New Roman"/>
          <w:i/>
          <w:szCs w:val="24"/>
        </w:rPr>
        <w:t>De repara</w:t>
      </w:r>
      <w:r w:rsidR="00C53554" w:rsidRPr="00E10A26">
        <w:rPr>
          <w:rFonts w:cs="Times New Roman"/>
          <w:i/>
          <w:szCs w:val="24"/>
        </w:rPr>
        <w:t>c</w:t>
      </w:r>
      <w:r w:rsidR="001E44C3" w:rsidRPr="00E10A26">
        <w:rPr>
          <w:rFonts w:cs="Times New Roman"/>
          <w:i/>
          <w:szCs w:val="24"/>
        </w:rPr>
        <w:t>ione lapsi</w:t>
      </w:r>
      <w:r w:rsidR="001E44C3" w:rsidRPr="00E10A26">
        <w:rPr>
          <w:rFonts w:cs="Times New Roman"/>
          <w:szCs w:val="24"/>
        </w:rPr>
        <w:t>,</w:t>
      </w:r>
      <w:r w:rsidR="004727F1" w:rsidRPr="00E10A26">
        <w:rPr>
          <w:rStyle w:val="EndnoteReference"/>
          <w:rFonts w:cs="Times New Roman"/>
          <w:szCs w:val="24"/>
        </w:rPr>
        <w:endnoteReference w:id="19"/>
      </w:r>
      <w:r w:rsidR="001E44C3" w:rsidRPr="00E10A26">
        <w:rPr>
          <w:rFonts w:cs="Times New Roman"/>
          <w:szCs w:val="24"/>
        </w:rPr>
        <w:t xml:space="preserve"> </w:t>
      </w:r>
      <w:r w:rsidR="00FF4926" w:rsidRPr="00E10A26">
        <w:rPr>
          <w:rFonts w:cs="Times New Roman"/>
          <w:szCs w:val="24"/>
        </w:rPr>
        <w:t>such is the piety of God toward men, that never does he spurn penance, if it is offered sincerely by the heart, even if something of sins should arrive at the top, even if he could not fulfill every order of satisfaction.</w:t>
      </w:r>
    </w:p>
    <w:p w:rsidR="00FF4926" w:rsidRPr="00E10A26" w:rsidRDefault="00FF4926" w:rsidP="00FF4926">
      <w:pPr>
        <w:spacing w:line="480" w:lineRule="auto"/>
        <w:rPr>
          <w:rFonts w:cs="Times New Roman"/>
          <w:szCs w:val="24"/>
        </w:rPr>
      </w:pPr>
      <w:r w:rsidRPr="00E10A26">
        <w:rPr>
          <w:rFonts w:cs="Times New Roman"/>
          <w:szCs w:val="24"/>
        </w:rPr>
        <w:t>¶ For David after forgiveness following from homicide and adultery, again sinned et obtained forgiveness.</w:t>
      </w:r>
    </w:p>
    <w:p w:rsidR="00901417" w:rsidRPr="00E10A26" w:rsidRDefault="00FF4926" w:rsidP="00851A7E">
      <w:pPr>
        <w:spacing w:line="480" w:lineRule="auto"/>
        <w:rPr>
          <w:rFonts w:cs="Times New Roman"/>
          <w:szCs w:val="24"/>
        </w:rPr>
      </w:pPr>
      <w:r w:rsidRPr="00E10A26">
        <w:rPr>
          <w:rFonts w:cs="Times New Roman"/>
          <w:szCs w:val="24"/>
        </w:rPr>
        <w:t xml:space="preserve">¶ </w:t>
      </w:r>
      <w:r w:rsidR="00CC231B" w:rsidRPr="00E10A26">
        <w:rPr>
          <w:rFonts w:cs="Times New Roman"/>
          <w:szCs w:val="24"/>
        </w:rPr>
        <w:t>Again,</w:t>
      </w:r>
      <w:r w:rsidR="00BA3DDD" w:rsidRPr="00E10A26">
        <w:rPr>
          <w:rStyle w:val="EndnoteReference"/>
          <w:rFonts w:cs="Times New Roman"/>
          <w:szCs w:val="24"/>
        </w:rPr>
        <w:endnoteReference w:id="20"/>
      </w:r>
      <w:r w:rsidR="00CC231B" w:rsidRPr="00E10A26">
        <w:rPr>
          <w:rFonts w:cs="Times New Roman"/>
          <w:szCs w:val="24"/>
        </w:rPr>
        <w:t xml:space="preserve"> penance ought to be hurried and accelerated without delay, Eccli. 5[:8]: “Delay not to be converted to the </w:t>
      </w:r>
      <w:r w:rsidR="00E463CD" w:rsidRPr="00E10A26">
        <w:rPr>
          <w:rFonts w:cs="Times New Roman"/>
          <w:szCs w:val="24"/>
        </w:rPr>
        <w:t>Lord and</w:t>
      </w:r>
      <w:r w:rsidR="00CC231B" w:rsidRPr="00E10A26">
        <w:rPr>
          <w:rFonts w:cs="Times New Roman"/>
          <w:szCs w:val="24"/>
        </w:rPr>
        <w:t xml:space="preserve"> defer it not from day to day.” Wherefore Augustine, </w:t>
      </w:r>
      <w:r w:rsidR="00CC231B" w:rsidRPr="00E10A26">
        <w:rPr>
          <w:rFonts w:cs="Times New Roman"/>
          <w:i/>
          <w:szCs w:val="24"/>
        </w:rPr>
        <w:t>De verbis Domini,</w:t>
      </w:r>
      <w:r w:rsidR="00CC231B" w:rsidRPr="00E10A26">
        <w:rPr>
          <w:rFonts w:cs="Times New Roman"/>
          <w:szCs w:val="24"/>
        </w:rPr>
        <w:t xml:space="preserve"> sermon 16, c. 5.</w:t>
      </w:r>
      <w:r w:rsidR="004727F1" w:rsidRPr="00E10A26">
        <w:rPr>
          <w:rStyle w:val="EndnoteReference"/>
          <w:rFonts w:cs="Times New Roman"/>
          <w:szCs w:val="24"/>
        </w:rPr>
        <w:endnoteReference w:id="21"/>
      </w:r>
      <w:r w:rsidR="00CC231B" w:rsidRPr="00E10A26">
        <w:rPr>
          <w:rFonts w:cs="Times New Roman"/>
          <w:szCs w:val="24"/>
        </w:rPr>
        <w:t xml:space="preserve"> </w:t>
      </w:r>
      <w:r w:rsidR="00CC231B" w:rsidRPr="00E10A26">
        <w:rPr>
          <w:rFonts w:cs="Times New Roman"/>
          <w:i/>
          <w:szCs w:val="24"/>
        </w:rPr>
        <w:t>De penitencia</w:t>
      </w:r>
      <w:r w:rsidR="00CC231B" w:rsidRPr="00E10A26">
        <w:rPr>
          <w:rFonts w:cs="Times New Roman"/>
          <w:szCs w:val="24"/>
        </w:rPr>
        <w:t xml:space="preserve">, Dist. 7, </w:t>
      </w:r>
      <w:r w:rsidR="00CC231B" w:rsidRPr="00E10A26">
        <w:rPr>
          <w:rFonts w:cs="Times New Roman"/>
          <w:i/>
          <w:szCs w:val="24"/>
        </w:rPr>
        <w:t>Quanquam</w:t>
      </w:r>
      <w:r w:rsidR="00BF73BF" w:rsidRPr="00E10A26">
        <w:rPr>
          <w:rFonts w:cs="Times New Roman"/>
          <w:szCs w:val="24"/>
        </w:rPr>
        <w:t>.</w:t>
      </w:r>
      <w:r w:rsidR="004727F1" w:rsidRPr="00E10A26">
        <w:rPr>
          <w:rStyle w:val="EndnoteReference"/>
          <w:rFonts w:cs="Times New Roman"/>
          <w:szCs w:val="24"/>
        </w:rPr>
        <w:endnoteReference w:id="22"/>
      </w:r>
      <w:r w:rsidR="00BF73BF" w:rsidRPr="00E10A26">
        <w:rPr>
          <w:rFonts w:cs="Times New Roman"/>
          <w:szCs w:val="24"/>
        </w:rPr>
        <w:t xml:space="preserve"> I do not know anyone wishing to correct himself, who thinks that he has longer to live. This kills many when they say, Tomorrow, tomorrow, and the door is closed. And such o</w:t>
      </w:r>
      <w:r w:rsidR="00901417" w:rsidRPr="00E10A26">
        <w:rPr>
          <w:rFonts w:cs="Times New Roman"/>
          <w:szCs w:val="24"/>
        </w:rPr>
        <w:t xml:space="preserve">ne </w:t>
      </w:r>
      <w:r w:rsidR="00E463CD" w:rsidRPr="00E10A26">
        <w:rPr>
          <w:rFonts w:cs="Times New Roman"/>
          <w:szCs w:val="24"/>
        </w:rPr>
        <w:t>remains</w:t>
      </w:r>
      <w:r w:rsidR="00901417" w:rsidRPr="00E10A26">
        <w:rPr>
          <w:rFonts w:cs="Times New Roman"/>
          <w:szCs w:val="24"/>
        </w:rPr>
        <w:t xml:space="preserve"> outside with </w:t>
      </w:r>
      <w:r w:rsidR="00B805B6" w:rsidRPr="00E10A26">
        <w:rPr>
          <w:rFonts w:cs="Times New Roman"/>
          <w:szCs w:val="24"/>
        </w:rPr>
        <w:t>torments</w:t>
      </w:r>
      <w:r w:rsidR="00901417" w:rsidRPr="00E10A26">
        <w:rPr>
          <w:rFonts w:cs="Times New Roman"/>
          <w:szCs w:val="24"/>
        </w:rPr>
        <w:t xml:space="preserve">, because they do not have the mourning dove, but the voice of the crow, Sopho. 2[:14]: “The voice of the singing bird in the window, the raven on the upper post.” Wherefore Gregory, </w:t>
      </w:r>
      <w:r w:rsidR="00901417" w:rsidRPr="00E10A26">
        <w:rPr>
          <w:rFonts w:cs="Times New Roman"/>
          <w:i/>
          <w:szCs w:val="24"/>
        </w:rPr>
        <w:t>Homilia</w:t>
      </w:r>
      <w:r w:rsidR="00901417" w:rsidRPr="00E10A26">
        <w:rPr>
          <w:rFonts w:cs="Times New Roman"/>
          <w:szCs w:val="24"/>
        </w:rPr>
        <w:t xml:space="preserve"> 12,</w:t>
      </w:r>
      <w:r w:rsidR="004727F1" w:rsidRPr="00E10A26">
        <w:rPr>
          <w:rStyle w:val="EndnoteReference"/>
          <w:rFonts w:cs="Times New Roman"/>
          <w:szCs w:val="24"/>
        </w:rPr>
        <w:endnoteReference w:id="23"/>
      </w:r>
      <w:r w:rsidR="00901417" w:rsidRPr="00E10A26">
        <w:rPr>
          <w:rFonts w:cs="Times New Roman"/>
          <w:szCs w:val="24"/>
        </w:rPr>
        <w:t xml:space="preserve"> </w:t>
      </w:r>
      <w:r w:rsidR="00851A7E" w:rsidRPr="00E10A26">
        <w:rPr>
          <w:rFonts w:cs="Times New Roman"/>
          <w:szCs w:val="24"/>
        </w:rPr>
        <w:t xml:space="preserve">whoever promises forgiveness to a penitent, does not </w:t>
      </w:r>
      <w:r w:rsidR="00B805B6" w:rsidRPr="00E10A26">
        <w:rPr>
          <w:rFonts w:cs="Times New Roman"/>
          <w:szCs w:val="24"/>
        </w:rPr>
        <w:t>promise</w:t>
      </w:r>
      <w:r w:rsidR="00851A7E" w:rsidRPr="00E10A26">
        <w:rPr>
          <w:rFonts w:cs="Times New Roman"/>
          <w:szCs w:val="24"/>
        </w:rPr>
        <w:t xml:space="preserve"> the next day to the sinner.</w:t>
      </w:r>
    </w:p>
    <w:p w:rsidR="00483C5E" w:rsidRPr="00E10A26" w:rsidRDefault="00EA6699" w:rsidP="006F7C78">
      <w:pPr>
        <w:spacing w:line="480" w:lineRule="auto"/>
        <w:rPr>
          <w:rFonts w:cs="Times New Roman"/>
          <w:szCs w:val="24"/>
        </w:rPr>
      </w:pPr>
      <w:r w:rsidRPr="00E10A26">
        <w:rPr>
          <w:rFonts w:cs="Times New Roman"/>
          <w:szCs w:val="24"/>
        </w:rPr>
        <w:t xml:space="preserve">Again, Augustine, in the book </w:t>
      </w:r>
      <w:r w:rsidRPr="00E10A26">
        <w:rPr>
          <w:rFonts w:cs="Times New Roman"/>
          <w:i/>
          <w:szCs w:val="24"/>
        </w:rPr>
        <w:t>De penitentia</w:t>
      </w:r>
      <w:r w:rsidRPr="00E10A26">
        <w:rPr>
          <w:rFonts w:cs="Times New Roman"/>
          <w:szCs w:val="24"/>
        </w:rPr>
        <w:t>,</w:t>
      </w:r>
      <w:r w:rsidR="004727F1" w:rsidRPr="00E10A26">
        <w:rPr>
          <w:rStyle w:val="EndnoteReference"/>
          <w:rFonts w:cs="Times New Roman"/>
          <w:szCs w:val="24"/>
        </w:rPr>
        <w:endnoteReference w:id="24"/>
      </w:r>
      <w:r w:rsidRPr="00E10A26">
        <w:rPr>
          <w:rFonts w:cs="Times New Roman"/>
          <w:szCs w:val="24"/>
        </w:rPr>
        <w:t xml:space="preserve"> whoever puts off </w:t>
      </w:r>
      <w:r w:rsidR="00E463CD" w:rsidRPr="00E10A26">
        <w:rPr>
          <w:rFonts w:cs="Times New Roman"/>
          <w:szCs w:val="24"/>
        </w:rPr>
        <w:t>repenting</w:t>
      </w:r>
      <w:r w:rsidRPr="00E10A26">
        <w:rPr>
          <w:rFonts w:cs="Times New Roman"/>
          <w:szCs w:val="24"/>
        </w:rPr>
        <w:t xml:space="preserve"> up to his last old age. If he exits from here securely, I do not know what penance we can give to such a one, we cannot promise him security. I do not say such a one </w:t>
      </w:r>
      <w:r w:rsidR="006F7C78" w:rsidRPr="00E10A26">
        <w:rPr>
          <w:rFonts w:cs="Times New Roman"/>
          <w:szCs w:val="24"/>
        </w:rPr>
        <w:t xml:space="preserve">will be damned. </w:t>
      </w:r>
      <w:r w:rsidR="00E463CD" w:rsidRPr="00E10A26">
        <w:rPr>
          <w:rFonts w:cs="Times New Roman"/>
          <w:szCs w:val="24"/>
        </w:rPr>
        <w:t>Therefore,</w:t>
      </w:r>
      <w:r w:rsidR="006F7C78" w:rsidRPr="00E10A26">
        <w:rPr>
          <w:rFonts w:cs="Times New Roman"/>
          <w:szCs w:val="24"/>
        </w:rPr>
        <w:t xml:space="preserve"> if you want to be freed from doubt. Do penance, while you are sound. And then you will be secure, because then if you repent when you can sin, if </w:t>
      </w:r>
      <w:r w:rsidR="00E463CD" w:rsidRPr="00E10A26">
        <w:rPr>
          <w:rFonts w:cs="Times New Roman"/>
          <w:szCs w:val="24"/>
        </w:rPr>
        <w:t>however,</w:t>
      </w:r>
      <w:r w:rsidR="006F7C78" w:rsidRPr="00E10A26">
        <w:rPr>
          <w:rFonts w:cs="Times New Roman"/>
          <w:szCs w:val="24"/>
        </w:rPr>
        <w:t xml:space="preserve"> you repent when you cannot sin, the sins leave you, not you them. </w:t>
      </w:r>
      <w:r w:rsidR="00E463CD" w:rsidRPr="00E10A26">
        <w:rPr>
          <w:rFonts w:cs="Times New Roman"/>
          <w:szCs w:val="24"/>
        </w:rPr>
        <w:t>Therefore,</w:t>
      </w:r>
      <w:r w:rsidR="006F7C78" w:rsidRPr="00E10A26">
        <w:rPr>
          <w:rFonts w:cs="Times New Roman"/>
          <w:szCs w:val="24"/>
        </w:rPr>
        <w:t xml:space="preserve"> hold on the certainty and dismiss uncertainty. And it follows he does not avoid pain who repents late. Unless there is so much vehemence in mourning and contrition, that it would be </w:t>
      </w:r>
      <w:r w:rsidR="00E463CD" w:rsidRPr="00E10A26">
        <w:rPr>
          <w:rFonts w:cs="Times New Roman"/>
          <w:szCs w:val="24"/>
        </w:rPr>
        <w:t>enough</w:t>
      </w:r>
      <w:r w:rsidR="006F7C78" w:rsidRPr="00E10A26">
        <w:rPr>
          <w:rFonts w:cs="Times New Roman"/>
          <w:szCs w:val="24"/>
        </w:rPr>
        <w:t xml:space="preserve"> for the punishment of sin. Because according to Jerome:</w:t>
      </w:r>
      <w:r w:rsidR="0085254A" w:rsidRPr="00E10A26">
        <w:rPr>
          <w:rStyle w:val="EndnoteReference"/>
          <w:rFonts w:cs="Times New Roman"/>
          <w:szCs w:val="24"/>
        </w:rPr>
        <w:endnoteReference w:id="25"/>
      </w:r>
    </w:p>
    <w:p w:rsidR="006F7C78" w:rsidRPr="00E10A26" w:rsidRDefault="006F7C78" w:rsidP="006F7C78">
      <w:pPr>
        <w:spacing w:line="480" w:lineRule="auto"/>
        <w:rPr>
          <w:rFonts w:cs="Times New Roman"/>
          <w:szCs w:val="24"/>
        </w:rPr>
      </w:pPr>
      <w:r w:rsidRPr="00E10A26">
        <w:rPr>
          <w:rFonts w:cs="Times New Roman"/>
          <w:szCs w:val="24"/>
        </w:rPr>
        <w:t xml:space="preserve">¶ </w:t>
      </w:r>
      <w:r w:rsidR="004732C7" w:rsidRPr="00E10A26">
        <w:rPr>
          <w:rFonts w:cs="Times New Roman"/>
          <w:szCs w:val="24"/>
        </w:rPr>
        <w:t>It is never too late for penance. Penance in this life, the example in the crucified thief, Luke 23[:43].</w:t>
      </w:r>
    </w:p>
    <w:p w:rsidR="004732C7" w:rsidRPr="00E10A26" w:rsidRDefault="005D7858" w:rsidP="006F7C78">
      <w:pPr>
        <w:spacing w:line="480" w:lineRule="auto"/>
        <w:rPr>
          <w:rFonts w:cs="Times New Roman"/>
          <w:szCs w:val="24"/>
        </w:rPr>
      </w:pPr>
      <w:r w:rsidRPr="00E10A26">
        <w:rPr>
          <w:rFonts w:cs="Times New Roman"/>
          <w:szCs w:val="24"/>
        </w:rPr>
        <w:t xml:space="preserve">Again, Jerome, </w:t>
      </w:r>
      <w:r w:rsidRPr="00E10A26">
        <w:rPr>
          <w:rFonts w:cs="Times New Roman"/>
          <w:i/>
          <w:szCs w:val="24"/>
        </w:rPr>
        <w:t>Epist</w:t>
      </w:r>
      <w:r w:rsidR="00E10A26">
        <w:rPr>
          <w:rFonts w:cs="Times New Roman"/>
          <w:i/>
          <w:szCs w:val="24"/>
        </w:rPr>
        <w:t>o</w:t>
      </w:r>
      <w:r w:rsidRPr="00E10A26">
        <w:rPr>
          <w:rFonts w:cs="Times New Roman"/>
          <w:i/>
          <w:szCs w:val="24"/>
        </w:rPr>
        <w:t>la</w:t>
      </w:r>
      <w:r w:rsidRPr="00E10A26">
        <w:rPr>
          <w:rFonts w:cs="Times New Roman"/>
          <w:szCs w:val="24"/>
        </w:rPr>
        <w:t>, 60,</w:t>
      </w:r>
      <w:r w:rsidR="0085254A" w:rsidRPr="00E10A26">
        <w:rPr>
          <w:rStyle w:val="EndnoteReference"/>
          <w:rFonts w:cs="Times New Roman"/>
          <w:szCs w:val="24"/>
        </w:rPr>
        <w:endnoteReference w:id="26"/>
      </w:r>
      <w:r w:rsidRPr="00E10A26">
        <w:rPr>
          <w:rFonts w:cs="Times New Roman"/>
          <w:szCs w:val="24"/>
        </w:rPr>
        <w:t xml:space="preserve"> how much later one begins, so much the more phrenetic he will act to redeem the time.</w:t>
      </w:r>
    </w:p>
    <w:p w:rsidR="005D7858" w:rsidRPr="00E10A26" w:rsidRDefault="005D7858" w:rsidP="006F7C78">
      <w:pPr>
        <w:spacing w:line="480" w:lineRule="auto"/>
        <w:rPr>
          <w:rFonts w:cs="Times New Roman"/>
          <w:szCs w:val="24"/>
        </w:rPr>
      </w:pPr>
      <w:r w:rsidRPr="00E10A26">
        <w:rPr>
          <w:rFonts w:cs="Times New Roman"/>
          <w:szCs w:val="24"/>
        </w:rPr>
        <w:t xml:space="preserve">¶ </w:t>
      </w:r>
      <w:r w:rsidR="00420B46" w:rsidRPr="00E10A26">
        <w:rPr>
          <w:rFonts w:cs="Times New Roman"/>
          <w:szCs w:val="24"/>
        </w:rPr>
        <w:t>Here however note that there are many impediments of penance, concerning which see above chapter [69] Confession (</w:t>
      </w:r>
      <w:r w:rsidR="00420B46" w:rsidRPr="00E10A26">
        <w:rPr>
          <w:rFonts w:cs="Times New Roman"/>
          <w:i/>
          <w:szCs w:val="24"/>
        </w:rPr>
        <w:t>Confessis</w:t>
      </w:r>
      <w:r w:rsidR="00420B46" w:rsidRPr="00E10A26">
        <w:rPr>
          <w:rFonts w:cs="Times New Roman"/>
          <w:szCs w:val="24"/>
        </w:rPr>
        <w:t>).</w:t>
      </w:r>
    </w:p>
    <w:p w:rsidR="00971F61" w:rsidRPr="00E10A26" w:rsidRDefault="00420B46" w:rsidP="006F7C78">
      <w:pPr>
        <w:spacing w:line="480" w:lineRule="auto"/>
        <w:rPr>
          <w:rFonts w:cs="Times New Roman"/>
          <w:szCs w:val="24"/>
        </w:rPr>
      </w:pPr>
      <w:r w:rsidRPr="00E10A26">
        <w:rPr>
          <w:rFonts w:cs="Times New Roman"/>
          <w:szCs w:val="24"/>
        </w:rPr>
        <w:t xml:space="preserve">¶ Again, note that just as there are all kinds of illnesses, one and the same medicine is not to be given. </w:t>
      </w:r>
      <w:r w:rsidR="008D207E" w:rsidRPr="00E10A26">
        <w:rPr>
          <w:rFonts w:cs="Times New Roman"/>
          <w:szCs w:val="24"/>
        </w:rPr>
        <w:t xml:space="preserve"> </w:t>
      </w:r>
      <w:r w:rsidR="00E463CD" w:rsidRPr="00E10A26">
        <w:rPr>
          <w:rFonts w:cs="Times New Roman"/>
          <w:szCs w:val="24"/>
        </w:rPr>
        <w:t>So,</w:t>
      </w:r>
      <w:r w:rsidR="008D207E" w:rsidRPr="00E10A26">
        <w:rPr>
          <w:rFonts w:cs="Times New Roman"/>
          <w:szCs w:val="24"/>
        </w:rPr>
        <w:t xml:space="preserve"> neither</w:t>
      </w:r>
      <w:r w:rsidR="00971F61" w:rsidRPr="00E10A26">
        <w:rPr>
          <w:rFonts w:cs="Times New Roman"/>
          <w:szCs w:val="24"/>
        </w:rPr>
        <w:t xml:space="preserve"> to all sins the same penitence, but against sins of the flesh </w:t>
      </w:r>
      <w:r w:rsidR="00B805B6" w:rsidRPr="00E10A26">
        <w:rPr>
          <w:rFonts w:cs="Times New Roman"/>
          <w:szCs w:val="24"/>
        </w:rPr>
        <w:t>ascetic</w:t>
      </w:r>
      <w:r w:rsidR="00971F61" w:rsidRPr="00E10A26">
        <w:rPr>
          <w:rFonts w:cs="Times New Roman"/>
          <w:szCs w:val="24"/>
        </w:rPr>
        <w:t xml:space="preserve"> penance</w:t>
      </w:r>
      <w:r w:rsidR="00B805B6" w:rsidRPr="00E10A26">
        <w:rPr>
          <w:rFonts w:cs="Times New Roman"/>
          <w:szCs w:val="24"/>
        </w:rPr>
        <w:t>s</w:t>
      </w:r>
      <w:r w:rsidR="00971F61" w:rsidRPr="00E10A26">
        <w:rPr>
          <w:rFonts w:cs="Times New Roman"/>
          <w:szCs w:val="24"/>
        </w:rPr>
        <w:t xml:space="preserve"> are to be imposed. </w:t>
      </w:r>
      <w:r w:rsidR="00E463CD" w:rsidRPr="00E10A26">
        <w:rPr>
          <w:rFonts w:cs="Times New Roman"/>
          <w:szCs w:val="24"/>
        </w:rPr>
        <w:t>So,</w:t>
      </w:r>
      <w:r w:rsidR="00971F61" w:rsidRPr="00E10A26">
        <w:rPr>
          <w:rFonts w:cs="Times New Roman"/>
          <w:szCs w:val="24"/>
        </w:rPr>
        <w:t xml:space="preserve"> Abraham gave to his handmaid bread and water, Gen. 21[:14]. </w:t>
      </w:r>
      <w:r w:rsidR="00E463CD" w:rsidRPr="00E10A26">
        <w:rPr>
          <w:rFonts w:cs="Times New Roman"/>
          <w:szCs w:val="24"/>
        </w:rPr>
        <w:t>So,</w:t>
      </w:r>
      <w:r w:rsidR="00971F61" w:rsidRPr="00E10A26">
        <w:rPr>
          <w:rFonts w:cs="Times New Roman"/>
          <w:szCs w:val="24"/>
        </w:rPr>
        <w:t xml:space="preserve"> Elias was given in the desert by the Lord, who before ate bread and flesh, 3 Reg. 17[:6]. The barefoot is accustomed to </w:t>
      </w:r>
      <w:r w:rsidR="00E463CD" w:rsidRPr="00E10A26">
        <w:rPr>
          <w:rFonts w:cs="Times New Roman"/>
          <w:szCs w:val="24"/>
        </w:rPr>
        <w:t>being</w:t>
      </w:r>
      <w:r w:rsidR="00971F61" w:rsidRPr="00E10A26">
        <w:rPr>
          <w:rFonts w:cs="Times New Roman"/>
          <w:szCs w:val="24"/>
        </w:rPr>
        <w:t xml:space="preserve"> imposed against carnal sins, and this reasonably because according to the Philosopher in his </w:t>
      </w:r>
      <w:r w:rsidR="00971F61" w:rsidRPr="00E10A26">
        <w:rPr>
          <w:rFonts w:cs="Times New Roman"/>
          <w:i/>
          <w:szCs w:val="24"/>
        </w:rPr>
        <w:t>Problematibus</w:t>
      </w:r>
      <w:r w:rsidR="00971F61" w:rsidRPr="00E10A26">
        <w:rPr>
          <w:rFonts w:cs="Times New Roman"/>
          <w:szCs w:val="24"/>
        </w:rPr>
        <w:t>,</w:t>
      </w:r>
      <w:r w:rsidR="0085254A" w:rsidRPr="00E10A26">
        <w:rPr>
          <w:rStyle w:val="EndnoteReference"/>
          <w:rFonts w:cs="Times New Roman"/>
          <w:szCs w:val="24"/>
        </w:rPr>
        <w:endnoteReference w:id="27"/>
      </w:r>
      <w:r w:rsidR="00971F61" w:rsidRPr="00E10A26">
        <w:rPr>
          <w:rFonts w:cs="Times New Roman"/>
          <w:szCs w:val="24"/>
        </w:rPr>
        <w:t xml:space="preserve"> </w:t>
      </w:r>
      <w:r w:rsidR="00B805B6" w:rsidRPr="00E10A26">
        <w:rPr>
          <w:rFonts w:cs="Times New Roman"/>
          <w:szCs w:val="24"/>
        </w:rPr>
        <w:t>bare feet</w:t>
      </w:r>
      <w:r w:rsidR="00971F61" w:rsidRPr="00E10A26">
        <w:rPr>
          <w:rFonts w:cs="Times New Roman"/>
          <w:szCs w:val="24"/>
        </w:rPr>
        <w:t xml:space="preserve"> </w:t>
      </w:r>
      <w:r w:rsidR="00315C85" w:rsidRPr="00E10A26">
        <w:rPr>
          <w:rFonts w:cs="Times New Roman"/>
          <w:szCs w:val="24"/>
        </w:rPr>
        <w:t>accompany</w:t>
      </w:r>
      <w:r w:rsidR="00971F61" w:rsidRPr="00E10A26">
        <w:rPr>
          <w:rFonts w:cs="Times New Roman"/>
          <w:szCs w:val="24"/>
        </w:rPr>
        <w:t xml:space="preserve"> chastity. </w:t>
      </w:r>
      <w:r w:rsidR="00E463CD" w:rsidRPr="00E10A26">
        <w:rPr>
          <w:rFonts w:cs="Times New Roman"/>
          <w:szCs w:val="24"/>
        </w:rPr>
        <w:t>Because of</w:t>
      </w:r>
      <w:r w:rsidR="00971F61" w:rsidRPr="00E10A26">
        <w:rPr>
          <w:rFonts w:cs="Times New Roman"/>
          <w:szCs w:val="24"/>
        </w:rPr>
        <w:t xml:space="preserve"> this David doing penance for the adultery committed with Bathsheba walked with bare feet, 2 Kings 15[:30].</w:t>
      </w:r>
    </w:p>
    <w:p w:rsidR="00420B46" w:rsidRPr="00E10A26" w:rsidRDefault="00971F61" w:rsidP="006F7C78">
      <w:pPr>
        <w:spacing w:line="480" w:lineRule="auto"/>
        <w:rPr>
          <w:rFonts w:cs="Times New Roman"/>
          <w:szCs w:val="24"/>
        </w:rPr>
      </w:pPr>
      <w:r w:rsidRPr="00E10A26">
        <w:rPr>
          <w:rFonts w:cs="Times New Roman"/>
          <w:szCs w:val="24"/>
        </w:rPr>
        <w:t xml:space="preserve">¶ Again, Moses </w:t>
      </w:r>
      <w:r w:rsidR="0001562B" w:rsidRPr="00E10A26">
        <w:rPr>
          <w:rFonts w:cs="Times New Roman"/>
          <w:szCs w:val="24"/>
        </w:rPr>
        <w:t>shoeless approached t</w:t>
      </w:r>
      <w:r w:rsidR="00B805B6" w:rsidRPr="00E10A26">
        <w:rPr>
          <w:rFonts w:cs="Times New Roman"/>
          <w:szCs w:val="24"/>
        </w:rPr>
        <w:t>o the Lord on the mountain, Exod. 3[:5]. And Isais walked</w:t>
      </w:r>
      <w:r w:rsidR="0001562B" w:rsidRPr="00E10A26">
        <w:rPr>
          <w:rFonts w:cs="Times New Roman"/>
          <w:szCs w:val="24"/>
        </w:rPr>
        <w:t xml:space="preserve"> naked and shoeless, Isai. 20[:2]. Against the spiritual sin</w:t>
      </w:r>
      <w:r w:rsidR="00315C85" w:rsidRPr="00E10A26">
        <w:rPr>
          <w:rFonts w:cs="Times New Roman"/>
          <w:szCs w:val="24"/>
        </w:rPr>
        <w:t>s</w:t>
      </w:r>
      <w:r w:rsidR="0001562B" w:rsidRPr="00E10A26">
        <w:rPr>
          <w:rFonts w:cs="Times New Roman"/>
          <w:szCs w:val="24"/>
        </w:rPr>
        <w:t xml:space="preserve"> they ought to be imposed which are humility and charity, but against pride those which cause contempt and knowledge of oneself. Wherefore also Daniel 4[:30], Nabugodonosor was rejected until he recognized himself. </w:t>
      </w:r>
      <w:r w:rsidR="00B805B6" w:rsidRPr="00E10A26">
        <w:rPr>
          <w:rFonts w:cs="Times New Roman"/>
          <w:szCs w:val="24"/>
        </w:rPr>
        <w:t>Against</w:t>
      </w:r>
      <w:r w:rsidR="0001562B" w:rsidRPr="00E10A26">
        <w:rPr>
          <w:rFonts w:cs="Times New Roman"/>
          <w:szCs w:val="24"/>
        </w:rPr>
        <w:t xml:space="preserve"> avarice the giving of alms. Therefore Daniel [4:24] counseled the aforesaid king, where above because of alms he redeemed his sins. And just as much as possible through those which he sins, one is also tormented through them.</w:t>
      </w:r>
    </w:p>
    <w:p w:rsidR="00D368DF" w:rsidRPr="00E10A26" w:rsidRDefault="00341AE0" w:rsidP="00D368DF">
      <w:pPr>
        <w:spacing w:line="480" w:lineRule="auto"/>
        <w:rPr>
          <w:rFonts w:cs="Times New Roman"/>
          <w:szCs w:val="24"/>
        </w:rPr>
      </w:pPr>
      <w:r w:rsidRPr="00E10A26">
        <w:rPr>
          <w:rFonts w:cs="Times New Roman"/>
          <w:szCs w:val="24"/>
        </w:rPr>
        <w:t xml:space="preserve">Again, Jerome, </w:t>
      </w:r>
      <w:r w:rsidRPr="00E10A26">
        <w:rPr>
          <w:rFonts w:cs="Times New Roman"/>
          <w:i/>
          <w:szCs w:val="24"/>
        </w:rPr>
        <w:t>Epist</w:t>
      </w:r>
      <w:r w:rsidR="00E10A26">
        <w:rPr>
          <w:rFonts w:cs="Times New Roman"/>
          <w:i/>
          <w:szCs w:val="24"/>
        </w:rPr>
        <w:t>o</w:t>
      </w:r>
      <w:r w:rsidRPr="00E10A26">
        <w:rPr>
          <w:rFonts w:cs="Times New Roman"/>
          <w:i/>
          <w:szCs w:val="24"/>
        </w:rPr>
        <w:t>la</w:t>
      </w:r>
      <w:r w:rsidRPr="00E10A26">
        <w:rPr>
          <w:rFonts w:cs="Times New Roman"/>
          <w:szCs w:val="24"/>
        </w:rPr>
        <w:t>,</w:t>
      </w:r>
      <w:r w:rsidR="0085254A" w:rsidRPr="00E10A26">
        <w:rPr>
          <w:rStyle w:val="EndnoteReference"/>
          <w:rFonts w:cs="Times New Roman"/>
          <w:szCs w:val="24"/>
        </w:rPr>
        <w:endnoteReference w:id="28"/>
      </w:r>
      <w:r w:rsidRPr="00E10A26">
        <w:rPr>
          <w:rFonts w:cs="Times New Roman"/>
          <w:szCs w:val="24"/>
        </w:rPr>
        <w:t xml:space="preserve"> if the swallows knew how to save her chicks from </w:t>
      </w:r>
      <w:r w:rsidR="00D368DF" w:rsidRPr="00E10A26">
        <w:rPr>
          <w:rFonts w:cs="Times New Roman"/>
          <w:szCs w:val="24"/>
        </w:rPr>
        <w:t xml:space="preserve">crop stone, and the wounded goats seek the dittany herb; why are we ignorant of the medicine of penance proposed for the </w:t>
      </w:r>
      <w:r w:rsidR="00B805B6" w:rsidRPr="00E10A26">
        <w:rPr>
          <w:rFonts w:cs="Times New Roman"/>
          <w:szCs w:val="24"/>
        </w:rPr>
        <w:t>repentant</w:t>
      </w:r>
      <w:r w:rsidR="00D368DF" w:rsidRPr="00E10A26">
        <w:rPr>
          <w:rFonts w:cs="Times New Roman"/>
          <w:szCs w:val="24"/>
        </w:rPr>
        <w:t>.</w:t>
      </w:r>
    </w:p>
    <w:p w:rsidR="00341AE0" w:rsidRPr="00E10A26" w:rsidRDefault="00D368DF" w:rsidP="00114128">
      <w:pPr>
        <w:spacing w:line="480" w:lineRule="auto"/>
        <w:rPr>
          <w:rFonts w:cs="Times New Roman"/>
          <w:szCs w:val="24"/>
        </w:rPr>
      </w:pPr>
      <w:r w:rsidRPr="00E10A26">
        <w:rPr>
          <w:rFonts w:cs="Times New Roman"/>
          <w:szCs w:val="24"/>
        </w:rPr>
        <w:t xml:space="preserve">¶ </w:t>
      </w:r>
      <w:r w:rsidR="00114128" w:rsidRPr="00E10A26">
        <w:rPr>
          <w:rFonts w:cs="Times New Roman"/>
          <w:szCs w:val="24"/>
        </w:rPr>
        <w:t xml:space="preserve">Mansses the idolatrous king both a </w:t>
      </w:r>
      <w:r w:rsidR="00B805B6" w:rsidRPr="00E10A26">
        <w:rPr>
          <w:rFonts w:cs="Times New Roman"/>
          <w:szCs w:val="24"/>
        </w:rPr>
        <w:t>diviner</w:t>
      </w:r>
      <w:r w:rsidR="00114128" w:rsidRPr="00E10A26">
        <w:rPr>
          <w:rFonts w:cs="Times New Roman"/>
          <w:szCs w:val="24"/>
        </w:rPr>
        <w:t xml:space="preserve"> of auguries and addicted to homicides, he was chained in Babylon, by doing penance he was restored to his </w:t>
      </w:r>
      <w:r w:rsidR="00B805B6" w:rsidRPr="00E10A26">
        <w:rPr>
          <w:rFonts w:cs="Times New Roman"/>
          <w:szCs w:val="24"/>
        </w:rPr>
        <w:t>kingdom</w:t>
      </w:r>
      <w:r w:rsidR="00114128" w:rsidRPr="00E10A26">
        <w:rPr>
          <w:rFonts w:cs="Times New Roman"/>
          <w:szCs w:val="24"/>
        </w:rPr>
        <w:t xml:space="preserve"> as is evident, 2 Paral. 33[:13]. But Eccli. 2[:22]: “Saying: If we do not penance, we shall fall into the hands of the Lord, and not into the hands of men.</w:t>
      </w:r>
      <w:r w:rsidR="00B81E3A" w:rsidRPr="00E10A26">
        <w:rPr>
          <w:rFonts w:cs="Times New Roman"/>
          <w:szCs w:val="24"/>
        </w:rPr>
        <w:t>”</w:t>
      </w:r>
      <w:r w:rsidR="00FD4293" w:rsidRPr="00E10A26">
        <w:rPr>
          <w:rFonts w:cs="Times New Roman"/>
          <w:szCs w:val="24"/>
        </w:rPr>
        <w:t xml:space="preserve"> Chrysostom, </w:t>
      </w:r>
      <w:r w:rsidR="00FD4293" w:rsidRPr="00E10A26">
        <w:rPr>
          <w:rFonts w:cs="Times New Roman"/>
          <w:i/>
          <w:szCs w:val="24"/>
        </w:rPr>
        <w:t>Super Mattheum</w:t>
      </w:r>
      <w:r w:rsidR="00FD4293" w:rsidRPr="00E10A26">
        <w:rPr>
          <w:rFonts w:cs="Times New Roman"/>
          <w:szCs w:val="24"/>
        </w:rPr>
        <w:t xml:space="preserve"> 3,</w:t>
      </w:r>
      <w:r w:rsidR="0085254A" w:rsidRPr="00E10A26">
        <w:rPr>
          <w:rStyle w:val="EndnoteReference"/>
          <w:rFonts w:cs="Times New Roman"/>
          <w:szCs w:val="24"/>
        </w:rPr>
        <w:endnoteReference w:id="29"/>
      </w:r>
      <w:r w:rsidR="0085254A" w:rsidRPr="00E10A26">
        <w:rPr>
          <w:rStyle w:val="EndnoteReference"/>
          <w:rFonts w:cs="Times New Roman"/>
          <w:szCs w:val="24"/>
        </w:rPr>
        <w:endnoteReference w:id="30"/>
      </w:r>
      <w:r w:rsidR="00FD4293" w:rsidRPr="00E10A26">
        <w:rPr>
          <w:rFonts w:cs="Times New Roman"/>
          <w:szCs w:val="24"/>
        </w:rPr>
        <w:t xml:space="preserve"> says that the difference between repenting and to do penance, to repent anything is to be ground interiorly, to do penance is to exercise works.</w:t>
      </w:r>
    </w:p>
    <w:p w:rsidR="00ED0AD1" w:rsidRPr="00E10A26" w:rsidRDefault="00FD4293" w:rsidP="00F2065F">
      <w:pPr>
        <w:spacing w:line="480" w:lineRule="auto"/>
        <w:rPr>
          <w:rFonts w:cs="Times New Roman"/>
          <w:szCs w:val="24"/>
        </w:rPr>
      </w:pPr>
      <w:r w:rsidRPr="00E10A26">
        <w:rPr>
          <w:rFonts w:cs="Times New Roman"/>
          <w:szCs w:val="24"/>
        </w:rPr>
        <w:t xml:space="preserve">¶ Lenten time </w:t>
      </w:r>
      <w:r w:rsidR="00ED0AD1" w:rsidRPr="00E10A26">
        <w:rPr>
          <w:rFonts w:cs="Times New Roman"/>
          <w:szCs w:val="24"/>
        </w:rPr>
        <w:t xml:space="preserve">especially is deputed for penance, as we who have given the entire year to our body, we give forty days to our soul. And this according to Gregory, </w:t>
      </w:r>
      <w:r w:rsidR="00ED0AD1" w:rsidRPr="00E10A26">
        <w:rPr>
          <w:rFonts w:cs="Times New Roman"/>
          <w:i/>
          <w:szCs w:val="24"/>
        </w:rPr>
        <w:t>Homilia</w:t>
      </w:r>
      <w:r w:rsidR="00ED0AD1" w:rsidRPr="00E10A26">
        <w:rPr>
          <w:rFonts w:cs="Times New Roman"/>
          <w:szCs w:val="24"/>
        </w:rPr>
        <w:t>, of the first Sunday of Lent,</w:t>
      </w:r>
      <w:r w:rsidR="0085254A" w:rsidRPr="00E10A26">
        <w:rPr>
          <w:rStyle w:val="EndnoteReference"/>
          <w:rFonts w:cs="Times New Roman"/>
          <w:szCs w:val="24"/>
        </w:rPr>
        <w:endnoteReference w:id="31"/>
      </w:r>
      <w:r w:rsidR="00ED0AD1" w:rsidRPr="00E10A26">
        <w:rPr>
          <w:rFonts w:cs="Times New Roman"/>
          <w:szCs w:val="24"/>
        </w:rPr>
        <w:t xml:space="preserve"> </w:t>
      </w:r>
      <w:r w:rsidR="00F2065F" w:rsidRPr="00E10A26">
        <w:rPr>
          <w:rFonts w:cs="Times New Roman"/>
          <w:szCs w:val="24"/>
        </w:rPr>
        <w:t xml:space="preserve">as the Sundays are subtracted in the forty days, forty days remain, which make a tenth part of the days of the year. Just as therefore we are commanded to offer to </w:t>
      </w:r>
      <w:r w:rsidR="00B81E3A" w:rsidRPr="00E10A26">
        <w:rPr>
          <w:rFonts w:cs="Times New Roman"/>
          <w:szCs w:val="24"/>
        </w:rPr>
        <w:t>G</w:t>
      </w:r>
      <w:r w:rsidR="00F2065F" w:rsidRPr="00E10A26">
        <w:rPr>
          <w:rFonts w:cs="Times New Roman"/>
          <w:szCs w:val="24"/>
        </w:rPr>
        <w:t>od a tenth of our things, so we offer a tenth of the days.</w:t>
      </w:r>
    </w:p>
    <w:p w:rsidR="00F2065F" w:rsidRPr="00E10A26" w:rsidRDefault="00F2065F" w:rsidP="00F2065F">
      <w:pPr>
        <w:spacing w:line="480" w:lineRule="auto"/>
        <w:rPr>
          <w:rFonts w:cs="Times New Roman"/>
          <w:szCs w:val="24"/>
        </w:rPr>
      </w:pPr>
      <w:r w:rsidRPr="00E10A26">
        <w:rPr>
          <w:rFonts w:cs="Times New Roman"/>
          <w:szCs w:val="24"/>
        </w:rPr>
        <w:t xml:space="preserve">¶ </w:t>
      </w:r>
      <w:r w:rsidR="00D85879" w:rsidRPr="00E10A26">
        <w:rPr>
          <w:rFonts w:cs="Times New Roman"/>
          <w:szCs w:val="24"/>
        </w:rPr>
        <w:t xml:space="preserve">Therefore, the Lenten reward is attributed to the time of penance </w:t>
      </w:r>
      <w:r w:rsidR="00E463CD" w:rsidRPr="00E10A26">
        <w:rPr>
          <w:rFonts w:cs="Times New Roman"/>
          <w:szCs w:val="24"/>
        </w:rPr>
        <w:t>because of</w:t>
      </w:r>
      <w:r w:rsidR="00D85879" w:rsidRPr="00E10A26">
        <w:rPr>
          <w:rFonts w:cs="Times New Roman"/>
          <w:szCs w:val="24"/>
        </w:rPr>
        <w:t xml:space="preserve"> the remission of the fault, </w:t>
      </w:r>
      <w:r w:rsidR="00E463CD" w:rsidRPr="00E10A26">
        <w:rPr>
          <w:rFonts w:cs="Times New Roman"/>
          <w:szCs w:val="24"/>
        </w:rPr>
        <w:t>because of</w:t>
      </w:r>
      <w:r w:rsidR="00D85879" w:rsidRPr="00E10A26">
        <w:rPr>
          <w:rFonts w:cs="Times New Roman"/>
          <w:szCs w:val="24"/>
        </w:rPr>
        <w:t xml:space="preserve"> the satisfaction of the pain, and </w:t>
      </w:r>
      <w:r w:rsidR="00E463CD" w:rsidRPr="00E10A26">
        <w:rPr>
          <w:rFonts w:cs="Times New Roman"/>
          <w:szCs w:val="24"/>
        </w:rPr>
        <w:t>because of</w:t>
      </w:r>
      <w:r w:rsidR="00D85879" w:rsidRPr="00E10A26">
        <w:rPr>
          <w:rFonts w:cs="Times New Roman"/>
          <w:szCs w:val="24"/>
        </w:rPr>
        <w:t xml:space="preserve"> the consummation of justice. In the figure of which Moses said in Deut. [9:25]: “I lay prostrate before the Lord forty days, in which I humbly besought him, that he would not destroy you.”</w:t>
      </w:r>
    </w:p>
    <w:p w:rsidR="00EE0758" w:rsidRPr="00E10A26" w:rsidRDefault="00D85879" w:rsidP="00EE0758">
      <w:pPr>
        <w:spacing w:line="480" w:lineRule="auto"/>
        <w:rPr>
          <w:rFonts w:cs="Times New Roman"/>
          <w:szCs w:val="24"/>
        </w:rPr>
      </w:pPr>
      <w:r w:rsidRPr="00E10A26">
        <w:rPr>
          <w:rFonts w:cs="Times New Roman"/>
          <w:szCs w:val="24"/>
        </w:rPr>
        <w:t xml:space="preserve">¶ Again, </w:t>
      </w:r>
      <w:r w:rsidR="005D7BD0" w:rsidRPr="00E10A26">
        <w:rPr>
          <w:rFonts w:cs="Times New Roman"/>
          <w:szCs w:val="24"/>
        </w:rPr>
        <w:t xml:space="preserve">for forty years the people liberated from Egypt labored in the desert before they arrived at the promised land. In a </w:t>
      </w:r>
      <w:r w:rsidR="00B805B6" w:rsidRPr="00E10A26">
        <w:rPr>
          <w:rFonts w:cs="Times New Roman"/>
          <w:szCs w:val="24"/>
        </w:rPr>
        <w:t>sign</w:t>
      </w:r>
      <w:r w:rsidR="005D7BD0" w:rsidRPr="00E10A26">
        <w:rPr>
          <w:rFonts w:cs="Times New Roman"/>
          <w:szCs w:val="24"/>
        </w:rPr>
        <w:t xml:space="preserve"> that after penance he would arrive at the fault and remission of pain. In the example of this matter Christ fasted forty days and night</w:t>
      </w:r>
      <w:r w:rsidR="00B81E3A" w:rsidRPr="00E10A26">
        <w:rPr>
          <w:rFonts w:cs="Times New Roman"/>
          <w:szCs w:val="24"/>
        </w:rPr>
        <w:t>s</w:t>
      </w:r>
      <w:r w:rsidR="005D7BD0" w:rsidRPr="00E10A26">
        <w:rPr>
          <w:rFonts w:cs="Times New Roman"/>
          <w:szCs w:val="24"/>
        </w:rPr>
        <w:t xml:space="preserve">, Matt. 4[:2]. And God rained forty days and forty nights in the flood, Gen. 7[:4]. But after forty days Noah opened the window in a sign that after so much time of fasting, heaven could be opened to the penitent. And the Philosopher, 8, </w:t>
      </w:r>
      <w:r w:rsidR="00EE0758" w:rsidRPr="00E10A26">
        <w:rPr>
          <w:rFonts w:cs="Times New Roman"/>
          <w:i/>
          <w:szCs w:val="24"/>
        </w:rPr>
        <w:t>De animalibus</w:t>
      </w:r>
      <w:r w:rsidR="00EE0758" w:rsidRPr="00E10A26">
        <w:rPr>
          <w:rFonts w:cs="Times New Roman"/>
          <w:szCs w:val="24"/>
        </w:rPr>
        <w:t>, chapter 17,</w:t>
      </w:r>
      <w:r w:rsidR="0085254A" w:rsidRPr="00E10A26">
        <w:rPr>
          <w:rStyle w:val="EndnoteReference"/>
          <w:rFonts w:cs="Times New Roman"/>
          <w:szCs w:val="24"/>
        </w:rPr>
        <w:endnoteReference w:id="32"/>
      </w:r>
      <w:r w:rsidR="00EE0758" w:rsidRPr="00E10A26">
        <w:rPr>
          <w:rFonts w:cs="Times New Roman"/>
          <w:szCs w:val="24"/>
        </w:rPr>
        <w:t xml:space="preserve"> says that a bear after he has had intercourse hides for forty days. Augustine, </w:t>
      </w:r>
      <w:r w:rsidR="00EE0758" w:rsidRPr="00E10A26">
        <w:rPr>
          <w:rFonts w:cs="Times New Roman"/>
          <w:i/>
          <w:szCs w:val="24"/>
        </w:rPr>
        <w:t>Super Genesi</w:t>
      </w:r>
      <w:r w:rsidR="00EE0758" w:rsidRPr="00E10A26">
        <w:rPr>
          <w:rFonts w:cs="Times New Roman"/>
          <w:szCs w:val="24"/>
        </w:rPr>
        <w:t>, c. 50[:3],</w:t>
      </w:r>
      <w:r w:rsidR="007F364C" w:rsidRPr="00E10A26">
        <w:rPr>
          <w:rStyle w:val="EndnoteReference"/>
          <w:rFonts w:cs="Times New Roman"/>
          <w:szCs w:val="24"/>
        </w:rPr>
        <w:endnoteReference w:id="33"/>
      </w:r>
      <w:r w:rsidR="00EE0758" w:rsidRPr="00E10A26">
        <w:rPr>
          <w:rFonts w:cs="Times New Roman"/>
          <w:szCs w:val="24"/>
        </w:rPr>
        <w:t xml:space="preserve"> he adapted the forty days in crying for Jacob for forty days.</w:t>
      </w:r>
    </w:p>
    <w:p w:rsidR="00EE0758" w:rsidRPr="00E10A26" w:rsidRDefault="00EE0758" w:rsidP="00EE0758">
      <w:pPr>
        <w:spacing w:line="480" w:lineRule="auto"/>
        <w:rPr>
          <w:rFonts w:cs="Times New Roman"/>
          <w:szCs w:val="24"/>
        </w:rPr>
      </w:pPr>
      <w:r w:rsidRPr="00E10A26">
        <w:rPr>
          <w:rFonts w:cs="Times New Roman"/>
          <w:szCs w:val="24"/>
        </w:rPr>
        <w:t xml:space="preserve">¶ Again, </w:t>
      </w:r>
      <w:r w:rsidR="00965FAE" w:rsidRPr="00E10A26">
        <w:rPr>
          <w:rFonts w:cs="Times New Roman"/>
          <w:szCs w:val="24"/>
        </w:rPr>
        <w:t>Moses</w:t>
      </w:r>
      <w:r w:rsidRPr="00E10A26">
        <w:rPr>
          <w:rFonts w:cs="Times New Roman"/>
          <w:szCs w:val="24"/>
        </w:rPr>
        <w:t xml:space="preserve"> after fasting forty days received the law, Exod. 24[:18]. </w:t>
      </w:r>
      <w:r w:rsidR="00965FAE" w:rsidRPr="00E10A26">
        <w:rPr>
          <w:rFonts w:cs="Times New Roman"/>
          <w:szCs w:val="24"/>
        </w:rPr>
        <w:t>Elias af</w:t>
      </w:r>
      <w:r w:rsidRPr="00E10A26">
        <w:rPr>
          <w:rFonts w:cs="Times New Roman"/>
          <w:szCs w:val="24"/>
        </w:rPr>
        <w:t xml:space="preserve">ter so must </w:t>
      </w:r>
      <w:r w:rsidR="007F4437" w:rsidRPr="00E10A26">
        <w:rPr>
          <w:rFonts w:cs="Times New Roman"/>
          <w:szCs w:val="24"/>
        </w:rPr>
        <w:t>fasting received the word of the Lord, 3 King 19[:8]. If he fed them after fasting only on the word, but after his incarnation he fed them fasting on his flesh assumed by the word.</w:t>
      </w:r>
    </w:p>
    <w:p w:rsidR="007F4437" w:rsidRPr="00E10A26" w:rsidRDefault="007F4437" w:rsidP="00EE0758">
      <w:pPr>
        <w:spacing w:line="480" w:lineRule="auto"/>
        <w:rPr>
          <w:rFonts w:cs="Times New Roman"/>
          <w:szCs w:val="24"/>
        </w:rPr>
      </w:pPr>
      <w:r w:rsidRPr="00E10A26">
        <w:rPr>
          <w:rFonts w:cs="Times New Roman"/>
          <w:szCs w:val="24"/>
        </w:rPr>
        <w:t>Again, the Lord had it to be pronounced.</w:t>
      </w:r>
    </w:p>
    <w:p w:rsidR="007F4437" w:rsidRPr="00E10A26" w:rsidRDefault="007F4437" w:rsidP="00EE0758">
      <w:pPr>
        <w:spacing w:line="480" w:lineRule="auto"/>
        <w:rPr>
          <w:rFonts w:cs="Times New Roman"/>
          <w:szCs w:val="24"/>
        </w:rPr>
      </w:pPr>
      <w:r w:rsidRPr="00E10A26">
        <w:rPr>
          <w:rFonts w:cs="Times New Roman"/>
          <w:szCs w:val="24"/>
        </w:rPr>
        <w:t xml:space="preserve">¶ </w:t>
      </w:r>
      <w:r w:rsidR="00FF45DC" w:rsidRPr="00E10A26">
        <w:rPr>
          <w:rFonts w:cs="Times New Roman"/>
          <w:szCs w:val="24"/>
        </w:rPr>
        <w:t xml:space="preserve">To the </w:t>
      </w:r>
      <w:r w:rsidR="00965FAE" w:rsidRPr="00E10A26">
        <w:rPr>
          <w:rFonts w:cs="Times New Roman"/>
          <w:szCs w:val="24"/>
        </w:rPr>
        <w:t>Ninevites</w:t>
      </w:r>
      <w:r w:rsidR="00FF45DC" w:rsidRPr="00E10A26">
        <w:rPr>
          <w:rFonts w:cs="Times New Roman"/>
          <w:szCs w:val="24"/>
        </w:rPr>
        <w:t xml:space="preserve"> forty days for penance, Jonas [3:4] the last chapter.</w:t>
      </w:r>
    </w:p>
    <w:p w:rsidR="00FF45DC" w:rsidRPr="00E10A26" w:rsidRDefault="00FF45DC" w:rsidP="00EE0758">
      <w:pPr>
        <w:spacing w:line="480" w:lineRule="auto"/>
        <w:rPr>
          <w:rFonts w:cs="Times New Roman"/>
          <w:szCs w:val="24"/>
        </w:rPr>
      </w:pPr>
      <w:r w:rsidRPr="00E10A26">
        <w:rPr>
          <w:rFonts w:cs="Times New Roman"/>
          <w:szCs w:val="24"/>
        </w:rPr>
        <w:t>Again, how three days are fitted to the three parts of penance, see below chapter [</w:t>
      </w:r>
      <w:r w:rsidR="00E463CD" w:rsidRPr="00E10A26">
        <w:rPr>
          <w:rFonts w:cs="Times New Roman"/>
          <w:szCs w:val="24"/>
        </w:rPr>
        <w:t>368</w:t>
      </w:r>
      <w:r w:rsidRPr="00E10A26">
        <w:rPr>
          <w:rFonts w:cs="Times New Roman"/>
          <w:szCs w:val="24"/>
        </w:rPr>
        <w:t>] Three (</w:t>
      </w:r>
      <w:r w:rsidRPr="00E10A26">
        <w:rPr>
          <w:rFonts w:cs="Times New Roman"/>
          <w:i/>
          <w:szCs w:val="24"/>
        </w:rPr>
        <w:t>Tria</w:t>
      </w:r>
      <w:r w:rsidRPr="00E10A26">
        <w:rPr>
          <w:rFonts w:cs="Times New Roman"/>
          <w:szCs w:val="24"/>
        </w:rPr>
        <w:t>).</w:t>
      </w:r>
    </w:p>
    <w:p w:rsidR="00FF45DC" w:rsidRPr="00E10A26" w:rsidRDefault="00FF45DC" w:rsidP="00EE0758">
      <w:pPr>
        <w:spacing w:line="480" w:lineRule="auto"/>
        <w:rPr>
          <w:rFonts w:cs="Times New Roman"/>
          <w:szCs w:val="24"/>
        </w:rPr>
      </w:pPr>
      <w:r w:rsidRPr="00E10A26">
        <w:rPr>
          <w:rFonts w:cs="Times New Roman"/>
          <w:szCs w:val="24"/>
        </w:rPr>
        <w:t>¶ Concerning the three parts integrating it to penance, namely [chapter 78] Contrition (</w:t>
      </w:r>
      <w:r w:rsidRPr="00E10A26">
        <w:rPr>
          <w:rFonts w:cs="Times New Roman"/>
          <w:i/>
          <w:szCs w:val="24"/>
        </w:rPr>
        <w:t>Contricione</w:t>
      </w:r>
      <w:r w:rsidR="00965FAE" w:rsidRPr="00E10A26">
        <w:rPr>
          <w:rFonts w:cs="Times New Roman"/>
          <w:szCs w:val="24"/>
        </w:rPr>
        <w:t>), [chapter</w:t>
      </w:r>
      <w:r w:rsidRPr="00E10A26">
        <w:rPr>
          <w:rFonts w:cs="Times New Roman"/>
          <w:szCs w:val="24"/>
        </w:rPr>
        <w:t xml:space="preserve"> 69] Confession (</w:t>
      </w:r>
      <w:r w:rsidRPr="00E10A26">
        <w:rPr>
          <w:rFonts w:cs="Times New Roman"/>
          <w:i/>
          <w:szCs w:val="24"/>
        </w:rPr>
        <w:t>Confessione</w:t>
      </w:r>
      <w:r w:rsidRPr="00E10A26">
        <w:rPr>
          <w:rFonts w:cs="Times New Roman"/>
          <w:szCs w:val="24"/>
        </w:rPr>
        <w:t xml:space="preserve">), [and chapter </w:t>
      </w:r>
      <w:r w:rsidR="00E32E3D" w:rsidRPr="00E10A26">
        <w:rPr>
          <w:rFonts w:cs="Times New Roman"/>
          <w:szCs w:val="24"/>
        </w:rPr>
        <w:t>334</w:t>
      </w:r>
      <w:r w:rsidRPr="00E10A26">
        <w:rPr>
          <w:rFonts w:cs="Times New Roman"/>
          <w:szCs w:val="24"/>
        </w:rPr>
        <w:t>] Satisfaction (</w:t>
      </w:r>
      <w:r w:rsidRPr="00E10A26">
        <w:rPr>
          <w:rFonts w:cs="Times New Roman"/>
          <w:i/>
          <w:szCs w:val="24"/>
        </w:rPr>
        <w:t>Satisfactione</w:t>
      </w:r>
      <w:r w:rsidRPr="00E10A26">
        <w:rPr>
          <w:rFonts w:cs="Times New Roman"/>
          <w:szCs w:val="24"/>
        </w:rPr>
        <w:t>), see in their proper places.</w:t>
      </w:r>
    </w:p>
    <w:p w:rsidR="00FF45DC" w:rsidRPr="00E10A26" w:rsidRDefault="00FF45DC" w:rsidP="00EE0758">
      <w:pPr>
        <w:spacing w:line="480" w:lineRule="auto"/>
        <w:rPr>
          <w:rFonts w:cs="Times New Roman"/>
          <w:szCs w:val="24"/>
        </w:rPr>
      </w:pPr>
      <w:r w:rsidRPr="00E10A26">
        <w:rPr>
          <w:rFonts w:cs="Times New Roman"/>
          <w:szCs w:val="24"/>
        </w:rPr>
        <w:t xml:space="preserve">¶ Again, penance is </w:t>
      </w:r>
      <w:r w:rsidR="00965FAE" w:rsidRPr="00E10A26">
        <w:rPr>
          <w:rFonts w:cs="Times New Roman"/>
          <w:szCs w:val="24"/>
        </w:rPr>
        <w:t>compared</w:t>
      </w:r>
      <w:r w:rsidRPr="00E10A26">
        <w:rPr>
          <w:rFonts w:cs="Times New Roman"/>
          <w:szCs w:val="24"/>
        </w:rPr>
        <w:t xml:space="preserve"> to </w:t>
      </w:r>
      <w:r w:rsidR="00947F4C" w:rsidRPr="00E10A26">
        <w:rPr>
          <w:rFonts w:cs="Times New Roman"/>
          <w:szCs w:val="24"/>
        </w:rPr>
        <w:t>vigorous things.</w:t>
      </w:r>
    </w:p>
    <w:p w:rsidR="00947F4C" w:rsidRPr="00E10A26" w:rsidRDefault="00947F4C" w:rsidP="00EE0758">
      <w:pPr>
        <w:spacing w:line="480" w:lineRule="auto"/>
        <w:rPr>
          <w:rFonts w:cs="Times New Roman"/>
          <w:szCs w:val="24"/>
        </w:rPr>
      </w:pPr>
      <w:r w:rsidRPr="00E10A26">
        <w:rPr>
          <w:rFonts w:cs="Times New Roman"/>
          <w:szCs w:val="24"/>
        </w:rPr>
        <w:t>¶ For it is like water against dogs, like clamor against thieves, and like arms against enemies.</w:t>
      </w:r>
    </w:p>
    <w:p w:rsidR="00947F4C" w:rsidRPr="00E10A26" w:rsidRDefault="00947F4C" w:rsidP="00EE0758">
      <w:pPr>
        <w:spacing w:line="480" w:lineRule="auto"/>
        <w:rPr>
          <w:rFonts w:cs="Times New Roman"/>
          <w:szCs w:val="24"/>
        </w:rPr>
      </w:pPr>
      <w:r w:rsidRPr="00E10A26">
        <w:rPr>
          <w:rFonts w:cs="Times New Roman"/>
          <w:szCs w:val="24"/>
        </w:rPr>
        <w:t>¶ Concerning the first, as for contrition hot water ejects a dog from the kitchen, so the water of tears ejects the demon from the soul. In the figure of which it is read in Gen. 26[:24] that Ana found first hot waters in the desert. Explaining there, wherefore Ambrose,</w:t>
      </w:r>
      <w:r w:rsidR="007F364C" w:rsidRPr="00E10A26">
        <w:rPr>
          <w:rStyle w:val="EndnoteReference"/>
          <w:rFonts w:cs="Times New Roman"/>
          <w:szCs w:val="24"/>
        </w:rPr>
        <w:endnoteReference w:id="34"/>
      </w:r>
      <w:r w:rsidRPr="00E10A26">
        <w:rPr>
          <w:rFonts w:cs="Times New Roman"/>
          <w:szCs w:val="24"/>
        </w:rPr>
        <w:t xml:space="preserve"> </w:t>
      </w:r>
      <w:r w:rsidR="00A51BD9" w:rsidRPr="00E10A26">
        <w:rPr>
          <w:rFonts w:cs="Times New Roman"/>
          <w:szCs w:val="24"/>
        </w:rPr>
        <w:t>the tears wash away the transgression, because shame is to be confessed.</w:t>
      </w:r>
    </w:p>
    <w:p w:rsidR="00947F4C" w:rsidRPr="00E10A26" w:rsidRDefault="00A51BD9" w:rsidP="00A51BD9">
      <w:pPr>
        <w:spacing w:line="480" w:lineRule="auto"/>
        <w:rPr>
          <w:rFonts w:cs="Times New Roman"/>
          <w:szCs w:val="24"/>
        </w:rPr>
      </w:pPr>
      <w:r w:rsidRPr="00E10A26">
        <w:rPr>
          <w:rFonts w:cs="Times New Roman"/>
          <w:szCs w:val="24"/>
        </w:rPr>
        <w:t>¶ Again, penance is like clamor against thieves as far as confession.</w:t>
      </w:r>
    </w:p>
    <w:p w:rsidR="00A51BD9" w:rsidRPr="00E10A26" w:rsidRDefault="00A51BD9" w:rsidP="00A51BD9">
      <w:pPr>
        <w:spacing w:line="480" w:lineRule="auto"/>
        <w:rPr>
          <w:rFonts w:cs="Times New Roman"/>
          <w:szCs w:val="24"/>
        </w:rPr>
      </w:pPr>
      <w:r w:rsidRPr="00E10A26">
        <w:rPr>
          <w:rFonts w:cs="Times New Roman"/>
          <w:szCs w:val="24"/>
        </w:rPr>
        <w:t>¶ In the figure of which, it is said 1 Macc. 3[:6]: “For fear</w:t>
      </w:r>
      <w:r w:rsidR="00ED6276" w:rsidRPr="00E10A26">
        <w:rPr>
          <w:rFonts w:cs="Times New Roman"/>
          <w:szCs w:val="24"/>
        </w:rPr>
        <w:t>”</w:t>
      </w:r>
      <w:r w:rsidRPr="00E10A26">
        <w:rPr>
          <w:rFonts w:cs="Times New Roman"/>
          <w:szCs w:val="24"/>
        </w:rPr>
        <w:t xml:space="preserve"> of Jude who is interpre</w:t>
      </w:r>
      <w:r w:rsidR="00965FAE" w:rsidRPr="00E10A26">
        <w:rPr>
          <w:rFonts w:cs="Times New Roman"/>
          <w:szCs w:val="24"/>
        </w:rPr>
        <w:t>te</w:t>
      </w:r>
      <w:r w:rsidRPr="00E10A26">
        <w:rPr>
          <w:rFonts w:cs="Times New Roman"/>
          <w:szCs w:val="24"/>
        </w:rPr>
        <w:t>d</w:t>
      </w:r>
      <w:r w:rsidR="008A2248" w:rsidRPr="00E10A26">
        <w:rPr>
          <w:rFonts w:cs="Times New Roman"/>
          <w:szCs w:val="24"/>
        </w:rPr>
        <w:t xml:space="preserve"> as</w:t>
      </w:r>
      <w:r w:rsidRPr="00E10A26">
        <w:rPr>
          <w:rFonts w:cs="Times New Roman"/>
          <w:szCs w:val="24"/>
        </w:rPr>
        <w:t xml:space="preserve"> confession “</w:t>
      </w:r>
      <w:r w:rsidR="00B82AAB" w:rsidRPr="00E10A26">
        <w:rPr>
          <w:rFonts w:cs="Times New Roman"/>
          <w:szCs w:val="24"/>
        </w:rPr>
        <w:t>his enemies were driven away.”</w:t>
      </w:r>
    </w:p>
    <w:p w:rsidR="00B82AAB" w:rsidRPr="00E10A26" w:rsidRDefault="008A2248" w:rsidP="00A51BD9">
      <w:pPr>
        <w:spacing w:line="480" w:lineRule="auto"/>
        <w:rPr>
          <w:rFonts w:cs="Times New Roman"/>
          <w:szCs w:val="24"/>
        </w:rPr>
      </w:pPr>
      <w:r w:rsidRPr="00E10A26">
        <w:rPr>
          <w:rFonts w:cs="Times New Roman"/>
          <w:szCs w:val="24"/>
        </w:rPr>
        <w:t>Third, penance is as if castration against enemies as far as satisfaction, 2 Cor. 10[:4]: “For the weapons of our warfare are not carnal.”</w:t>
      </w:r>
    </w:p>
    <w:p w:rsidR="008A2248" w:rsidRPr="00E10A26" w:rsidRDefault="008A2248" w:rsidP="00A51BD9">
      <w:pPr>
        <w:spacing w:line="480" w:lineRule="auto"/>
        <w:rPr>
          <w:rFonts w:cs="Times New Roman"/>
          <w:szCs w:val="24"/>
        </w:rPr>
      </w:pPr>
      <w:r w:rsidRPr="00E10A26">
        <w:rPr>
          <w:rFonts w:cs="Times New Roman"/>
          <w:szCs w:val="24"/>
        </w:rPr>
        <w:t xml:space="preserve">¶ Again, penance is said in [Exod. 17:8-15] to be the rod of Moses which </w:t>
      </w:r>
      <w:r w:rsidR="00E32E3D" w:rsidRPr="00E10A26">
        <w:rPr>
          <w:rFonts w:cs="Times New Roman"/>
          <w:szCs w:val="24"/>
        </w:rPr>
        <w:t>if</w:t>
      </w:r>
      <w:r w:rsidRPr="00E10A26">
        <w:rPr>
          <w:rFonts w:cs="Times New Roman"/>
          <w:szCs w:val="24"/>
        </w:rPr>
        <w:t xml:space="preserve"> it was held in his hand, namely for correcting the dogs and castigating insolent boys, but when it was thrown from the hand and left behind, it was turned into a snake.</w:t>
      </w:r>
    </w:p>
    <w:p w:rsidR="008A2248" w:rsidRPr="00E10A26" w:rsidRDefault="008A2248" w:rsidP="00A51BD9">
      <w:pPr>
        <w:spacing w:line="480" w:lineRule="auto"/>
        <w:rPr>
          <w:rFonts w:cs="Times New Roman"/>
          <w:szCs w:val="24"/>
        </w:rPr>
      </w:pPr>
      <w:r w:rsidRPr="00E10A26">
        <w:rPr>
          <w:rFonts w:cs="Times New Roman"/>
          <w:szCs w:val="24"/>
        </w:rPr>
        <w:t>¶ Again,</w:t>
      </w:r>
      <w:r w:rsidR="00A70962" w:rsidRPr="00E10A26">
        <w:rPr>
          <w:rFonts w:cs="Times New Roman"/>
          <w:szCs w:val="24"/>
        </w:rPr>
        <w:t xml:space="preserve"> penance is conclusive like a hedge, for just as a farmer with the same thorns which he pulled out of the field or the </w:t>
      </w:r>
      <w:r w:rsidR="00965FAE" w:rsidRPr="00E10A26">
        <w:rPr>
          <w:rFonts w:cs="Times New Roman"/>
          <w:szCs w:val="24"/>
        </w:rPr>
        <w:t>vineyard</w:t>
      </w:r>
      <w:r w:rsidR="00A70962" w:rsidRPr="00E10A26">
        <w:rPr>
          <w:rFonts w:cs="Times New Roman"/>
          <w:szCs w:val="24"/>
        </w:rPr>
        <w:t xml:space="preserve"> encloses the </w:t>
      </w:r>
      <w:r w:rsidR="00965FAE" w:rsidRPr="00E10A26">
        <w:rPr>
          <w:rFonts w:cs="Times New Roman"/>
          <w:szCs w:val="24"/>
        </w:rPr>
        <w:t>vineyard</w:t>
      </w:r>
      <w:r w:rsidR="00A70962" w:rsidRPr="00E10A26">
        <w:rPr>
          <w:rFonts w:cs="Times New Roman"/>
          <w:szCs w:val="24"/>
        </w:rPr>
        <w:t xml:space="preserve"> against pigs and beasts, so penitents in recognizing sins which they send out through confession ought to fortify his heart against temptations, Eccli. 36[:27]: “Where there is no hedge, the possession shall be spoiled.”</w:t>
      </w:r>
    </w:p>
    <w:p w:rsidR="0050762C" w:rsidRPr="00E10A26" w:rsidRDefault="00A70962" w:rsidP="00A51BD9">
      <w:pPr>
        <w:spacing w:line="480" w:lineRule="auto"/>
        <w:rPr>
          <w:rFonts w:cs="Times New Roman"/>
          <w:szCs w:val="24"/>
        </w:rPr>
      </w:pPr>
      <w:r w:rsidRPr="00E10A26">
        <w:rPr>
          <w:rFonts w:cs="Times New Roman"/>
          <w:szCs w:val="24"/>
        </w:rPr>
        <w:t>¶ Again, penance is like a key which by a contrary motion closes or opens.</w:t>
      </w:r>
      <w:r w:rsidR="009F76CA" w:rsidRPr="00E10A26">
        <w:rPr>
          <w:rFonts w:cs="Times New Roman"/>
          <w:szCs w:val="24"/>
        </w:rPr>
        <w:t xml:space="preserve"> For the soul by its own motion falling into sins closes the door of heaven, Matt. 3[:2]: “Do penance: for the kingdom of heaven is at hand.” Behold the material briefly, for the penance of David was light to know what “he would do,” not </w:t>
      </w:r>
      <w:r w:rsidR="0050762C" w:rsidRPr="00E10A26">
        <w:rPr>
          <w:rFonts w:cs="Times New Roman"/>
          <w:szCs w:val="24"/>
        </w:rPr>
        <w:t>to discuss the usefulness for meriting, because “the kingdom is at hand,” Rom. 6[:18]: “Being then freed from sin,” through penance, “we have been made servants of” God through obedience, having fruit in sanctification through grace, indeed the end of eternal life through glory, Ezech. 18[:21]: “But if the wicked do penance,” etc.</w:t>
      </w:r>
    </w:p>
    <w:p w:rsidR="0050762C" w:rsidRPr="00E10A26" w:rsidRDefault="0050762C" w:rsidP="00A51BD9">
      <w:pPr>
        <w:spacing w:line="480" w:lineRule="auto"/>
        <w:rPr>
          <w:rFonts w:cs="Times New Roman"/>
          <w:szCs w:val="24"/>
        </w:rPr>
      </w:pPr>
      <w:r w:rsidRPr="00E10A26">
        <w:rPr>
          <w:rFonts w:cs="Times New Roman"/>
          <w:szCs w:val="24"/>
        </w:rPr>
        <w:t xml:space="preserve">¶ Again, penance is discretely imposed, devoutly </w:t>
      </w:r>
      <w:r w:rsidR="00965FAE" w:rsidRPr="00E10A26">
        <w:rPr>
          <w:rFonts w:cs="Times New Roman"/>
          <w:szCs w:val="24"/>
        </w:rPr>
        <w:t>undertaken</w:t>
      </w:r>
      <w:r w:rsidRPr="00E10A26">
        <w:rPr>
          <w:rFonts w:cs="Times New Roman"/>
          <w:szCs w:val="24"/>
        </w:rPr>
        <w:t>, and perfectly fulfilled.</w:t>
      </w:r>
    </w:p>
    <w:p w:rsidR="00A70962" w:rsidRPr="00E10A26" w:rsidRDefault="0050762C" w:rsidP="00A51BD9">
      <w:pPr>
        <w:spacing w:line="480" w:lineRule="auto"/>
        <w:rPr>
          <w:rFonts w:cs="Times New Roman"/>
          <w:szCs w:val="24"/>
        </w:rPr>
      </w:pPr>
      <w:r w:rsidRPr="00E10A26">
        <w:rPr>
          <w:rFonts w:cs="Times New Roman"/>
          <w:szCs w:val="24"/>
        </w:rPr>
        <w:t xml:space="preserve">¶ Concerning the first, </w:t>
      </w:r>
      <w:r w:rsidR="00331964" w:rsidRPr="00E10A26">
        <w:rPr>
          <w:rFonts w:cs="Times New Roman"/>
          <w:szCs w:val="24"/>
        </w:rPr>
        <w:t>just as poison is the life of the serpent, but the death of man. Fire probes and cleanses gold</w:t>
      </w:r>
      <w:r w:rsidR="0082294B" w:rsidRPr="00E10A26">
        <w:rPr>
          <w:rFonts w:cs="Times New Roman"/>
          <w:szCs w:val="24"/>
        </w:rPr>
        <w:t xml:space="preserve"> </w:t>
      </w:r>
      <w:r w:rsidR="00331964" w:rsidRPr="00E10A26">
        <w:rPr>
          <w:rFonts w:cs="Times New Roman"/>
          <w:szCs w:val="24"/>
        </w:rPr>
        <w:t>but</w:t>
      </w:r>
      <w:r w:rsidR="0082294B" w:rsidRPr="00E10A26">
        <w:rPr>
          <w:rFonts w:cs="Times New Roman"/>
          <w:szCs w:val="24"/>
        </w:rPr>
        <w:t xml:space="preserve"> incinerates</w:t>
      </w:r>
      <w:r w:rsidR="00331964" w:rsidRPr="00E10A26">
        <w:rPr>
          <w:rFonts w:cs="Times New Roman"/>
          <w:szCs w:val="24"/>
        </w:rPr>
        <w:t xml:space="preserve"> a bush</w:t>
      </w:r>
      <w:r w:rsidR="0082294B" w:rsidRPr="00E10A26">
        <w:rPr>
          <w:rFonts w:cs="Times New Roman"/>
          <w:szCs w:val="24"/>
        </w:rPr>
        <w:t>.</w:t>
      </w:r>
      <w:r w:rsidR="00331964" w:rsidRPr="00E10A26">
        <w:rPr>
          <w:rFonts w:cs="Times New Roman"/>
          <w:szCs w:val="24"/>
        </w:rPr>
        <w:t xml:space="preserve"> </w:t>
      </w:r>
      <w:r w:rsidR="0082294B" w:rsidRPr="00E10A26">
        <w:rPr>
          <w:rFonts w:cs="Times New Roman"/>
          <w:szCs w:val="24"/>
        </w:rPr>
        <w:t>T</w:t>
      </w:r>
      <w:r w:rsidR="00331964" w:rsidRPr="00E10A26">
        <w:rPr>
          <w:rFonts w:cs="Times New Roman"/>
          <w:szCs w:val="24"/>
        </w:rPr>
        <w:t xml:space="preserve">he mole that lives under earth, is moved in the light. Man dies under the water where the fish take their delight. </w:t>
      </w:r>
      <w:r w:rsidR="00E32E3D" w:rsidRPr="00E10A26">
        <w:rPr>
          <w:rFonts w:cs="Times New Roman"/>
          <w:szCs w:val="24"/>
        </w:rPr>
        <w:t>So,</w:t>
      </w:r>
      <w:r w:rsidR="00331964" w:rsidRPr="00E10A26">
        <w:rPr>
          <w:rFonts w:cs="Times New Roman"/>
          <w:szCs w:val="24"/>
        </w:rPr>
        <w:t xml:space="preserve"> the same penance is not to be imposed on all. For it is said, Lev.</w:t>
      </w:r>
      <w:r w:rsidR="002362B4" w:rsidRPr="00E10A26">
        <w:rPr>
          <w:rFonts w:cs="Times New Roman"/>
          <w:szCs w:val="24"/>
        </w:rPr>
        <w:t xml:space="preserve"> 13[:44] et 14[:2], that the pr</w:t>
      </w:r>
      <w:r w:rsidR="00331964" w:rsidRPr="00E10A26">
        <w:rPr>
          <w:rFonts w:cs="Times New Roman"/>
          <w:szCs w:val="24"/>
        </w:rPr>
        <w:t>i</w:t>
      </w:r>
      <w:r w:rsidR="002362B4" w:rsidRPr="00E10A26">
        <w:rPr>
          <w:rFonts w:cs="Times New Roman"/>
          <w:szCs w:val="24"/>
        </w:rPr>
        <w:t>e</w:t>
      </w:r>
      <w:r w:rsidR="00331964" w:rsidRPr="00E10A26">
        <w:rPr>
          <w:rFonts w:cs="Times New Roman"/>
          <w:szCs w:val="24"/>
        </w:rPr>
        <w:t>st ought</w:t>
      </w:r>
      <w:r w:rsidR="00450A19" w:rsidRPr="00E10A26">
        <w:rPr>
          <w:rFonts w:cs="Times New Roman"/>
          <w:szCs w:val="24"/>
        </w:rPr>
        <w:t xml:space="preserve"> to discern between</w:t>
      </w:r>
      <w:r w:rsidR="000C60FD" w:rsidRPr="00E10A26">
        <w:rPr>
          <w:rFonts w:cs="Times New Roman"/>
          <w:szCs w:val="24"/>
        </w:rPr>
        <w:t xml:space="preserve"> those separated for</w:t>
      </w:r>
      <w:r w:rsidR="00450A19" w:rsidRPr="00E10A26">
        <w:rPr>
          <w:rFonts w:cs="Times New Roman"/>
          <w:szCs w:val="24"/>
        </w:rPr>
        <w:t xml:space="preserve"> lepro</w:t>
      </w:r>
      <w:r w:rsidR="000C60FD" w:rsidRPr="00E10A26">
        <w:rPr>
          <w:rFonts w:cs="Times New Roman"/>
          <w:szCs w:val="24"/>
        </w:rPr>
        <w:t>sy.</w:t>
      </w:r>
    </w:p>
    <w:p w:rsidR="000C60FD" w:rsidRPr="00E10A26" w:rsidRDefault="000C60FD" w:rsidP="00A51BD9">
      <w:pPr>
        <w:spacing w:line="480" w:lineRule="auto"/>
        <w:rPr>
          <w:rFonts w:cs="Times New Roman"/>
          <w:szCs w:val="24"/>
        </w:rPr>
      </w:pPr>
      <w:r w:rsidRPr="00E10A26">
        <w:rPr>
          <w:rFonts w:cs="Times New Roman"/>
          <w:szCs w:val="24"/>
        </w:rPr>
        <w:t xml:space="preserve">¶ Concerning the second, </w:t>
      </w:r>
      <w:r w:rsidR="009C111F" w:rsidRPr="00E10A26">
        <w:rPr>
          <w:rFonts w:cs="Times New Roman"/>
          <w:szCs w:val="24"/>
        </w:rPr>
        <w:t xml:space="preserve">it is to be assumed devoutly </w:t>
      </w:r>
      <w:r w:rsidR="00A96ECD" w:rsidRPr="00E10A26">
        <w:rPr>
          <w:rFonts w:cs="Times New Roman"/>
          <w:szCs w:val="24"/>
        </w:rPr>
        <w:t xml:space="preserve">just as a soldier does his arms, a pilgrim his staff, Psal. [72:23]: “I am become as a beast before you.” </w:t>
      </w:r>
    </w:p>
    <w:p w:rsidR="00A96ECD" w:rsidRPr="00E10A26" w:rsidRDefault="00A96ECD" w:rsidP="00A51BD9">
      <w:pPr>
        <w:spacing w:line="480" w:lineRule="auto"/>
        <w:rPr>
          <w:rFonts w:cs="Times New Roman"/>
          <w:szCs w:val="24"/>
        </w:rPr>
      </w:pPr>
      <w:r w:rsidRPr="00E10A26">
        <w:rPr>
          <w:rFonts w:cs="Times New Roman"/>
          <w:szCs w:val="24"/>
        </w:rPr>
        <w:t>¶ Concerning the third, that it be perfectly implemented, so that not only sin itself be avoided, but also the sliding back of sin, the occasions, and opportunities.</w:t>
      </w:r>
    </w:p>
    <w:p w:rsidR="00A96ECD" w:rsidRPr="00E10A26" w:rsidRDefault="00A96ECD" w:rsidP="00A51BD9">
      <w:pPr>
        <w:spacing w:line="480" w:lineRule="auto"/>
        <w:rPr>
          <w:rFonts w:cs="Times New Roman"/>
          <w:szCs w:val="24"/>
        </w:rPr>
      </w:pPr>
      <w:r w:rsidRPr="00E10A26">
        <w:rPr>
          <w:rFonts w:cs="Times New Roman"/>
          <w:szCs w:val="24"/>
        </w:rPr>
        <w:t>¶ For</w:t>
      </w:r>
      <w:r w:rsidR="00965FAE" w:rsidRPr="00E10A26">
        <w:rPr>
          <w:rFonts w:cs="Times New Roman"/>
          <w:szCs w:val="24"/>
        </w:rPr>
        <w:t xml:space="preserve"> grass cut with a scyth</w:t>
      </w:r>
      <w:r w:rsidR="00C21859" w:rsidRPr="00E10A26">
        <w:rPr>
          <w:rFonts w:cs="Times New Roman"/>
          <w:szCs w:val="24"/>
        </w:rPr>
        <w:t>e revives</w:t>
      </w:r>
      <w:r w:rsidRPr="00E10A26">
        <w:rPr>
          <w:rFonts w:cs="Times New Roman"/>
          <w:szCs w:val="24"/>
        </w:rPr>
        <w:t xml:space="preserve"> so</w:t>
      </w:r>
      <w:r w:rsidR="00C21859" w:rsidRPr="00E10A26">
        <w:rPr>
          <w:rFonts w:cs="Times New Roman"/>
          <w:szCs w:val="24"/>
        </w:rPr>
        <w:t>,</w:t>
      </w:r>
      <w:r w:rsidRPr="00E10A26">
        <w:rPr>
          <w:rFonts w:cs="Times New Roman"/>
          <w:szCs w:val="24"/>
        </w:rPr>
        <w:t xml:space="preserve"> but not </w:t>
      </w:r>
      <w:r w:rsidR="00C21859" w:rsidRPr="00E10A26">
        <w:rPr>
          <w:rFonts w:cs="Times New Roman"/>
          <w:szCs w:val="24"/>
        </w:rPr>
        <w:t xml:space="preserve">thus the grass rooted out. Whoever first in this world repented handed over the right form. We read that the angel, but did not repent, man sinned, but did not repent. Rather he turned the fault onto the woman, Gen. 3[:6]. We read that the woman </w:t>
      </w:r>
      <w:r w:rsidR="00E32E3D" w:rsidRPr="00E10A26">
        <w:rPr>
          <w:rFonts w:cs="Times New Roman"/>
          <w:szCs w:val="24"/>
        </w:rPr>
        <w:t>sinned but</w:t>
      </w:r>
      <w:r w:rsidR="00C21859" w:rsidRPr="00E10A26">
        <w:rPr>
          <w:rFonts w:cs="Times New Roman"/>
          <w:szCs w:val="24"/>
        </w:rPr>
        <w:t xml:space="preserve"> did not repent. Rather she turned it onto the serpent. We read that the progeny of man </w:t>
      </w:r>
      <w:r w:rsidR="00F96F29" w:rsidRPr="00E10A26">
        <w:rPr>
          <w:rFonts w:cs="Times New Roman"/>
          <w:szCs w:val="24"/>
        </w:rPr>
        <w:t xml:space="preserve">sinned, but rather </w:t>
      </w:r>
      <w:r w:rsidR="00965FAE" w:rsidRPr="00E10A26">
        <w:rPr>
          <w:rFonts w:cs="Times New Roman"/>
          <w:szCs w:val="24"/>
        </w:rPr>
        <w:t>despaired</w:t>
      </w:r>
      <w:r w:rsidR="00F96F29" w:rsidRPr="00E10A26">
        <w:rPr>
          <w:rFonts w:cs="Times New Roman"/>
          <w:szCs w:val="24"/>
        </w:rPr>
        <w:t xml:space="preserve"> to have repented. </w:t>
      </w:r>
    </w:p>
    <w:p w:rsidR="00F96F29" w:rsidRPr="00E10A26" w:rsidRDefault="00F96F29" w:rsidP="00A51BD9">
      <w:pPr>
        <w:spacing w:line="480" w:lineRule="auto"/>
        <w:rPr>
          <w:rFonts w:cs="Times New Roman"/>
          <w:szCs w:val="24"/>
        </w:rPr>
      </w:pPr>
      <w:r w:rsidRPr="00E10A26">
        <w:rPr>
          <w:rFonts w:cs="Times New Roman"/>
          <w:szCs w:val="24"/>
        </w:rPr>
        <w:t>¶ “My iniquity is greater,” [Gen. 4:13], than that I may deserve pardon.”</w:t>
      </w:r>
    </w:p>
    <w:p w:rsidR="00CC231B" w:rsidRPr="00E10A26" w:rsidRDefault="00F96F29" w:rsidP="00E86A85">
      <w:pPr>
        <w:spacing w:line="480" w:lineRule="auto"/>
        <w:rPr>
          <w:rFonts w:cs="Times New Roman"/>
          <w:szCs w:val="24"/>
        </w:rPr>
      </w:pPr>
      <w:r w:rsidRPr="00E10A26">
        <w:rPr>
          <w:rFonts w:cs="Times New Roman"/>
          <w:szCs w:val="24"/>
        </w:rPr>
        <w:t xml:space="preserve">¶ </w:t>
      </w:r>
      <w:r w:rsidR="00965FAE" w:rsidRPr="00E10A26">
        <w:rPr>
          <w:rFonts w:cs="Times New Roman"/>
          <w:szCs w:val="24"/>
        </w:rPr>
        <w:t>Whoever</w:t>
      </w:r>
      <w:r w:rsidR="007059B5" w:rsidRPr="00E10A26">
        <w:rPr>
          <w:rFonts w:cs="Times New Roman"/>
          <w:szCs w:val="24"/>
        </w:rPr>
        <w:t xml:space="preserve"> therefore first repented,</w:t>
      </w:r>
      <w:r w:rsidR="00E86A85" w:rsidRPr="00E10A26">
        <w:rPr>
          <w:rFonts w:cs="Times New Roman"/>
          <w:szCs w:val="24"/>
        </w:rPr>
        <w:t xml:space="preserve"> [Gen. 6:5-6],</w:t>
      </w:r>
      <w:r w:rsidR="007059B5" w:rsidRPr="00E10A26">
        <w:rPr>
          <w:rFonts w:cs="Times New Roman"/>
          <w:szCs w:val="24"/>
        </w:rPr>
        <w:t xml:space="preserve"> certainly God saw the evils of man, e</w:t>
      </w:r>
      <w:r w:rsidR="00E86A85" w:rsidRPr="00E10A26">
        <w:rPr>
          <w:rFonts w:cs="Times New Roman"/>
          <w:szCs w:val="24"/>
        </w:rPr>
        <w:t>tc. “It</w:t>
      </w:r>
      <w:r w:rsidR="007059B5" w:rsidRPr="00E10A26">
        <w:rPr>
          <w:rFonts w:cs="Times New Roman"/>
          <w:szCs w:val="24"/>
        </w:rPr>
        <w:t xml:space="preserve"> repented</w:t>
      </w:r>
      <w:r w:rsidR="00E86A85" w:rsidRPr="00E10A26">
        <w:rPr>
          <w:rFonts w:cs="Times New Roman"/>
          <w:szCs w:val="24"/>
        </w:rPr>
        <w:t xml:space="preserve"> him</w:t>
      </w:r>
      <w:r w:rsidR="007059B5" w:rsidRPr="00E10A26">
        <w:rPr>
          <w:rFonts w:cs="Times New Roman"/>
          <w:szCs w:val="24"/>
        </w:rPr>
        <w:t xml:space="preserve"> that he had made man,</w:t>
      </w:r>
      <w:r w:rsidR="00E86A85" w:rsidRPr="00E10A26">
        <w:rPr>
          <w:rFonts w:cs="Times New Roman"/>
          <w:szCs w:val="24"/>
        </w:rPr>
        <w:t>”</w:t>
      </w:r>
      <w:r w:rsidR="007059B5" w:rsidRPr="00E10A26">
        <w:rPr>
          <w:rFonts w:cs="Times New Roman"/>
          <w:szCs w:val="24"/>
        </w:rPr>
        <w:t xml:space="preserve"> like to that craftsman who destroyed what he made, so the touch displeased him, he said</w:t>
      </w:r>
      <w:r w:rsidR="00E86A85" w:rsidRPr="00E10A26">
        <w:rPr>
          <w:rFonts w:cs="Times New Roman"/>
          <w:szCs w:val="24"/>
        </w:rPr>
        <w:t>, “And being touched inwardly with sorrow of heart</w:t>
      </w:r>
      <w:r w:rsidR="007059B5" w:rsidRPr="00E10A26">
        <w:rPr>
          <w:rFonts w:cs="Times New Roman"/>
          <w:szCs w:val="24"/>
        </w:rPr>
        <w:t>,</w:t>
      </w:r>
      <w:r w:rsidR="00E86A85" w:rsidRPr="00E10A26">
        <w:rPr>
          <w:rFonts w:cs="Times New Roman"/>
          <w:szCs w:val="24"/>
        </w:rPr>
        <w:t>”</w:t>
      </w:r>
      <w:r w:rsidR="007059B5" w:rsidRPr="00E10A26">
        <w:rPr>
          <w:rFonts w:cs="Times New Roman"/>
          <w:szCs w:val="24"/>
        </w:rPr>
        <w:t xml:space="preserve"> and taking caution for the future.</w:t>
      </w:r>
    </w:p>
    <w:p w:rsidR="00B44445" w:rsidRPr="00E10A26" w:rsidRDefault="00B44445" w:rsidP="00E86A85">
      <w:pPr>
        <w:spacing w:line="480" w:lineRule="auto"/>
        <w:rPr>
          <w:rFonts w:cs="Times New Roman"/>
          <w:szCs w:val="24"/>
        </w:rPr>
      </w:pPr>
      <w:r w:rsidRPr="00E10A26">
        <w:rPr>
          <w:rFonts w:cs="Times New Roman"/>
          <w:szCs w:val="24"/>
        </w:rPr>
        <w:t>¶ This sorr</w:t>
      </w:r>
      <w:r w:rsidR="00467611" w:rsidRPr="00E10A26">
        <w:rPr>
          <w:rFonts w:cs="Times New Roman"/>
          <w:szCs w:val="24"/>
        </w:rPr>
        <w:t>ow is not required of the head or the belly, not of the teeth or the feet, but of the mind.</w:t>
      </w:r>
      <w:r w:rsidR="007231CA" w:rsidRPr="00E10A26">
        <w:rPr>
          <w:rFonts w:cs="Times New Roman"/>
          <w:szCs w:val="24"/>
        </w:rPr>
        <w:t xml:space="preserve"> Wherefore </w:t>
      </w:r>
      <w:r w:rsidR="00C8228F" w:rsidRPr="00E10A26">
        <w:rPr>
          <w:rFonts w:cs="Times New Roman"/>
          <w:szCs w:val="24"/>
        </w:rPr>
        <w:t>the Lord said to the penitent soul through Micheum [4:10]: “Be in pain and labor, O daughter, as a woman that brings forth.” Labor (</w:t>
      </w:r>
      <w:r w:rsidR="00C8228F" w:rsidRPr="00E10A26">
        <w:rPr>
          <w:rFonts w:cs="Times New Roman"/>
          <w:i/>
          <w:szCs w:val="24"/>
        </w:rPr>
        <w:t>Satage</w:t>
      </w:r>
      <w:r w:rsidR="00C8228F" w:rsidRPr="00E10A26">
        <w:rPr>
          <w:rFonts w:cs="Times New Roman"/>
          <w:szCs w:val="24"/>
        </w:rPr>
        <w:t>), that is, do enough (</w:t>
      </w:r>
      <w:r w:rsidR="00C8228F" w:rsidRPr="00E10A26">
        <w:rPr>
          <w:rFonts w:cs="Times New Roman"/>
          <w:i/>
          <w:szCs w:val="24"/>
        </w:rPr>
        <w:t>satis age</w:t>
      </w:r>
      <w:r w:rsidR="00C8228F" w:rsidRPr="00E10A26">
        <w:rPr>
          <w:rFonts w:cs="Times New Roman"/>
          <w:szCs w:val="24"/>
        </w:rPr>
        <w:t>), that is,</w:t>
      </w:r>
      <w:r w:rsidR="00563AE9" w:rsidRPr="00E10A26">
        <w:rPr>
          <w:rFonts w:cs="Times New Roman"/>
          <w:szCs w:val="24"/>
        </w:rPr>
        <w:t xml:space="preserve"> as much to delete the interior sorrow, as much as sometimes </w:t>
      </w:r>
      <w:r w:rsidR="003C7D4D" w:rsidRPr="00E10A26">
        <w:rPr>
          <w:rFonts w:cs="Times New Roman"/>
          <w:szCs w:val="24"/>
        </w:rPr>
        <w:t>to satisfy the sin.</w:t>
      </w:r>
    </w:p>
    <w:p w:rsidR="000C5E83" w:rsidRPr="00E10A26" w:rsidRDefault="003C7D4D" w:rsidP="00E86A85">
      <w:pPr>
        <w:spacing w:line="480" w:lineRule="auto"/>
        <w:rPr>
          <w:rFonts w:cs="Times New Roman"/>
          <w:szCs w:val="24"/>
        </w:rPr>
      </w:pPr>
      <w:r w:rsidRPr="00E10A26">
        <w:rPr>
          <w:rFonts w:cs="Times New Roman"/>
          <w:szCs w:val="24"/>
        </w:rPr>
        <w:t>¶</w:t>
      </w:r>
      <w:r w:rsidR="00AE6B48" w:rsidRPr="00E10A26">
        <w:rPr>
          <w:rFonts w:cs="Times New Roman"/>
          <w:szCs w:val="24"/>
        </w:rPr>
        <w:t xml:space="preserve"> Again, those</w:t>
      </w:r>
      <w:r w:rsidRPr="00E10A26">
        <w:rPr>
          <w:rFonts w:cs="Times New Roman"/>
          <w:szCs w:val="24"/>
        </w:rPr>
        <w:t xml:space="preserve"> doing penance</w:t>
      </w:r>
      <w:r w:rsidR="00AE6B48" w:rsidRPr="00E10A26">
        <w:rPr>
          <w:rFonts w:cs="Times New Roman"/>
          <w:szCs w:val="24"/>
        </w:rPr>
        <w:t xml:space="preserve"> ought to consider</w:t>
      </w:r>
      <w:r w:rsidRPr="00E10A26">
        <w:rPr>
          <w:rFonts w:cs="Times New Roman"/>
          <w:szCs w:val="24"/>
        </w:rPr>
        <w:t xml:space="preserve"> </w:t>
      </w:r>
      <w:r w:rsidR="00AE6B48" w:rsidRPr="00E10A26">
        <w:rPr>
          <w:rFonts w:cs="Times New Roman"/>
          <w:szCs w:val="24"/>
        </w:rPr>
        <w:t xml:space="preserve">two things, namely, motive and manner. Motive so that they may act, manner that they act rightly and well. </w:t>
      </w:r>
      <w:r w:rsidR="00E32E3D" w:rsidRPr="00E10A26">
        <w:rPr>
          <w:rFonts w:cs="Times New Roman"/>
          <w:szCs w:val="24"/>
        </w:rPr>
        <w:t>Therefore,</w:t>
      </w:r>
      <w:r w:rsidR="00AE6B48" w:rsidRPr="00E10A26">
        <w:rPr>
          <w:rFonts w:cs="Times New Roman"/>
          <w:szCs w:val="24"/>
        </w:rPr>
        <w:t xml:space="preserve"> the motive for repenting is first the time </w:t>
      </w:r>
      <w:r w:rsidR="006C4DEB" w:rsidRPr="00E10A26">
        <w:rPr>
          <w:rFonts w:cs="Times New Roman"/>
          <w:szCs w:val="24"/>
        </w:rPr>
        <w:t xml:space="preserve">for action that passes, just as medicine which does not good after death, so neither penance, Apo. 2[:21]: “He gave her a time that she might do penance, and she will not repent.” </w:t>
      </w:r>
      <w:r w:rsidR="00E32E3D" w:rsidRPr="00E10A26">
        <w:rPr>
          <w:rFonts w:cs="Times New Roman"/>
          <w:szCs w:val="24"/>
        </w:rPr>
        <w:t>Therefore,</w:t>
      </w:r>
      <w:r w:rsidR="006C4DEB" w:rsidRPr="00E10A26">
        <w:rPr>
          <w:rFonts w:cs="Times New Roman"/>
          <w:szCs w:val="24"/>
        </w:rPr>
        <w:t xml:space="preserve"> afterwards they </w:t>
      </w:r>
      <w:r w:rsidR="00E32E3D" w:rsidRPr="00E10A26">
        <w:rPr>
          <w:rFonts w:cs="Times New Roman"/>
          <w:szCs w:val="24"/>
        </w:rPr>
        <w:t>seek,</w:t>
      </w:r>
      <w:r w:rsidR="006C4DEB" w:rsidRPr="00E10A26">
        <w:rPr>
          <w:rFonts w:cs="Times New Roman"/>
          <w:szCs w:val="24"/>
        </w:rPr>
        <w:t xml:space="preserve"> and they do not find as the rich at the banquet, Luke 16[:21]. </w:t>
      </w:r>
    </w:p>
    <w:p w:rsidR="00E86A85" w:rsidRPr="00E10A26" w:rsidRDefault="006C4DEB" w:rsidP="00E86A85">
      <w:pPr>
        <w:spacing w:line="480" w:lineRule="auto"/>
        <w:rPr>
          <w:rFonts w:cs="Times New Roman"/>
          <w:szCs w:val="24"/>
        </w:rPr>
      </w:pPr>
      <w:r w:rsidRPr="00E10A26">
        <w:rPr>
          <w:rFonts w:cs="Times New Roman"/>
          <w:szCs w:val="24"/>
        </w:rPr>
        <w:t xml:space="preserve">Second, it moves to this place, to this </w:t>
      </w:r>
      <w:r w:rsidR="000C5E83" w:rsidRPr="00E10A26">
        <w:rPr>
          <w:rFonts w:cs="Times New Roman"/>
          <w:szCs w:val="24"/>
        </w:rPr>
        <w:t xml:space="preserve">congruent place in which, namely, now we have as if a field for fighting, water for sailing, but every place is apt for penance. </w:t>
      </w:r>
      <w:r w:rsidR="00E32E3D" w:rsidRPr="00E10A26">
        <w:rPr>
          <w:rFonts w:cs="Times New Roman"/>
          <w:szCs w:val="24"/>
        </w:rPr>
        <w:t>Therefore,</w:t>
      </w:r>
      <w:r w:rsidR="000C5E83" w:rsidRPr="00E10A26">
        <w:rPr>
          <w:rFonts w:cs="Times New Roman"/>
          <w:szCs w:val="24"/>
        </w:rPr>
        <w:t xml:space="preserve"> no adult is excused from penance, neither in the world, nor in the cloister, Job 24[:23]: “God hath given him place for penance, and he </w:t>
      </w:r>
      <w:r w:rsidR="00965FAE" w:rsidRPr="00E10A26">
        <w:rPr>
          <w:rFonts w:cs="Times New Roman"/>
          <w:szCs w:val="24"/>
        </w:rPr>
        <w:t>abused</w:t>
      </w:r>
      <w:r w:rsidR="000C5E83" w:rsidRPr="00E10A26">
        <w:rPr>
          <w:rFonts w:cs="Times New Roman"/>
          <w:szCs w:val="24"/>
        </w:rPr>
        <w:t xml:space="preserve"> it unto pride.” It </w:t>
      </w:r>
      <w:r w:rsidR="000E7530" w:rsidRPr="00E10A26">
        <w:rPr>
          <w:rFonts w:cs="Times New Roman"/>
          <w:szCs w:val="24"/>
        </w:rPr>
        <w:t xml:space="preserve">is great pride when a thief often seeks forgiveness, nor however does he cease from malice, Sap. 12[:8]: “Yet even those you spared as men.” To this is that thief hanged without redemption, Heb. 12[:17]: “For </w:t>
      </w:r>
      <w:r w:rsidR="00965FAE" w:rsidRPr="00E10A26">
        <w:rPr>
          <w:rFonts w:cs="Times New Roman"/>
          <w:szCs w:val="24"/>
        </w:rPr>
        <w:t>Esau</w:t>
      </w:r>
      <w:r w:rsidR="000E7530" w:rsidRPr="00E10A26">
        <w:rPr>
          <w:rFonts w:cs="Times New Roman"/>
          <w:szCs w:val="24"/>
        </w:rPr>
        <w:t xml:space="preserve"> found no place of repentance, although with tears,” etc.</w:t>
      </w:r>
    </w:p>
    <w:p w:rsidR="000E7530" w:rsidRPr="00E10A26" w:rsidRDefault="000E7530" w:rsidP="00E86A85">
      <w:pPr>
        <w:spacing w:line="480" w:lineRule="auto"/>
        <w:rPr>
          <w:rFonts w:cs="Times New Roman"/>
          <w:szCs w:val="24"/>
        </w:rPr>
      </w:pPr>
      <w:r w:rsidRPr="00E10A26">
        <w:rPr>
          <w:rFonts w:cs="Times New Roman"/>
          <w:szCs w:val="24"/>
        </w:rPr>
        <w:t xml:space="preserve">¶ Third, the great fruit moves to penance </w:t>
      </w:r>
      <w:r w:rsidR="006A1E5E" w:rsidRPr="00E10A26">
        <w:rPr>
          <w:rFonts w:cs="Times New Roman"/>
          <w:szCs w:val="24"/>
        </w:rPr>
        <w:t xml:space="preserve">which comes from it, just as a </w:t>
      </w:r>
      <w:r w:rsidR="00E10A26" w:rsidRPr="00E10A26">
        <w:rPr>
          <w:rFonts w:cs="Times New Roman"/>
          <w:szCs w:val="24"/>
        </w:rPr>
        <w:t>soldier</w:t>
      </w:r>
      <w:r w:rsidR="006A1E5E" w:rsidRPr="00E10A26">
        <w:rPr>
          <w:rFonts w:cs="Times New Roman"/>
          <w:szCs w:val="24"/>
        </w:rPr>
        <w:t xml:space="preserve"> who bends the k</w:t>
      </w:r>
      <w:r w:rsidR="00965FAE" w:rsidRPr="00E10A26">
        <w:rPr>
          <w:rFonts w:cs="Times New Roman"/>
          <w:szCs w:val="24"/>
        </w:rPr>
        <w:t>nee for worldly honor, how ought a man</w:t>
      </w:r>
      <w:r w:rsidR="006A1E5E" w:rsidRPr="00E10A26">
        <w:rPr>
          <w:rFonts w:cs="Times New Roman"/>
          <w:szCs w:val="24"/>
        </w:rPr>
        <w:t xml:space="preserve"> do this for eternal honor.</w:t>
      </w:r>
    </w:p>
    <w:p w:rsidR="006A1E5E" w:rsidRPr="00E10A26" w:rsidRDefault="006A1E5E" w:rsidP="00E86A85">
      <w:pPr>
        <w:spacing w:line="480" w:lineRule="auto"/>
        <w:rPr>
          <w:rFonts w:cs="Times New Roman"/>
          <w:szCs w:val="24"/>
        </w:rPr>
      </w:pPr>
      <w:r w:rsidRPr="00E10A26">
        <w:rPr>
          <w:rFonts w:cs="Times New Roman"/>
          <w:szCs w:val="24"/>
        </w:rPr>
        <w:t>¶ For penance pleases the judge, liberates from the judgment, and procures one’s life. Concerning the first,</w:t>
      </w:r>
      <w:r w:rsidR="003F2E64" w:rsidRPr="00E10A26">
        <w:rPr>
          <w:rFonts w:cs="Times New Roman"/>
          <w:szCs w:val="24"/>
        </w:rPr>
        <w:t xml:space="preserve"> [2]</w:t>
      </w:r>
      <w:r w:rsidRPr="00E10A26">
        <w:rPr>
          <w:rFonts w:cs="Times New Roman"/>
          <w:szCs w:val="24"/>
        </w:rPr>
        <w:t xml:space="preserve"> Paral. 7[:14]: “</w:t>
      </w:r>
      <w:r w:rsidR="003F2E64" w:rsidRPr="00E10A26">
        <w:rPr>
          <w:rFonts w:cs="Times New Roman"/>
          <w:szCs w:val="24"/>
        </w:rPr>
        <w:t>If he will</w:t>
      </w:r>
      <w:r w:rsidRPr="00E10A26">
        <w:rPr>
          <w:rFonts w:cs="Times New Roman"/>
          <w:szCs w:val="24"/>
        </w:rPr>
        <w:t xml:space="preserve"> do penance for their most wicked way</w:t>
      </w:r>
      <w:r w:rsidR="003F2E64" w:rsidRPr="00E10A26">
        <w:rPr>
          <w:rFonts w:cs="Times New Roman"/>
          <w:szCs w:val="24"/>
        </w:rPr>
        <w:t>s: then will I hear from heaven.”</w:t>
      </w:r>
    </w:p>
    <w:p w:rsidR="003F2E64" w:rsidRPr="00E10A26" w:rsidRDefault="003F2E64" w:rsidP="00E86A85">
      <w:pPr>
        <w:spacing w:line="480" w:lineRule="auto"/>
        <w:rPr>
          <w:rFonts w:cs="Times New Roman"/>
          <w:szCs w:val="24"/>
        </w:rPr>
      </w:pPr>
      <w:r w:rsidRPr="00E10A26">
        <w:rPr>
          <w:rFonts w:cs="Times New Roman"/>
          <w:szCs w:val="24"/>
        </w:rPr>
        <w:t xml:space="preserve">¶ Concerning the second, Matt. [3:7]: “You brood of vipers, who has shown you to flee from the wrath to come?” </w:t>
      </w:r>
      <w:r w:rsidR="00E32E3D" w:rsidRPr="00E10A26">
        <w:rPr>
          <w:rFonts w:cs="Times New Roman"/>
          <w:szCs w:val="24"/>
        </w:rPr>
        <w:t>Therefore,</w:t>
      </w:r>
      <w:r w:rsidRPr="00E10A26">
        <w:rPr>
          <w:rFonts w:cs="Times New Roman"/>
          <w:szCs w:val="24"/>
        </w:rPr>
        <w:t xml:space="preserve"> do fruit worth of penance.</w:t>
      </w:r>
    </w:p>
    <w:p w:rsidR="003F2E64" w:rsidRPr="00E10A26" w:rsidRDefault="003F2E64" w:rsidP="00E86A85">
      <w:pPr>
        <w:spacing w:line="480" w:lineRule="auto"/>
        <w:rPr>
          <w:rFonts w:cs="Times New Roman"/>
          <w:szCs w:val="24"/>
        </w:rPr>
      </w:pPr>
      <w:r w:rsidRPr="00E10A26">
        <w:rPr>
          <w:rFonts w:cs="Times New Roman"/>
          <w:szCs w:val="24"/>
        </w:rPr>
        <w:t>Concerning the third, Matt. [3:2]: “Do penance: for the kingdom of heaven is at hand.”</w:t>
      </w:r>
    </w:p>
    <w:p w:rsidR="003F2E64" w:rsidRPr="00E10A26" w:rsidRDefault="003F2E64" w:rsidP="00E86A85">
      <w:pPr>
        <w:spacing w:line="480" w:lineRule="auto"/>
        <w:rPr>
          <w:rFonts w:cs="Times New Roman"/>
          <w:szCs w:val="24"/>
        </w:rPr>
      </w:pPr>
      <w:r w:rsidRPr="00E10A26">
        <w:rPr>
          <w:rFonts w:cs="Times New Roman"/>
          <w:szCs w:val="24"/>
        </w:rPr>
        <w:t xml:space="preserve">Fourth, </w:t>
      </w:r>
      <w:r w:rsidR="00011229" w:rsidRPr="00E10A26">
        <w:rPr>
          <w:rFonts w:cs="Times New Roman"/>
          <w:szCs w:val="24"/>
        </w:rPr>
        <w:t>the teaching of authorities moves to repenting. For if anyone is to be believed in his faculty and science, he counsels repenting more honestly in the law of nature, [Job] 21[:2]:</w:t>
      </w:r>
    </w:p>
    <w:p w:rsidR="00011229" w:rsidRPr="00E10A26" w:rsidRDefault="00011229" w:rsidP="00E86A85">
      <w:pPr>
        <w:spacing w:line="480" w:lineRule="auto"/>
        <w:rPr>
          <w:rFonts w:cs="Times New Roman"/>
          <w:szCs w:val="24"/>
        </w:rPr>
      </w:pPr>
      <w:r w:rsidRPr="00E10A26">
        <w:rPr>
          <w:rFonts w:cs="Times New Roman"/>
          <w:szCs w:val="24"/>
        </w:rPr>
        <w:t>¶ “Hear, I beseech you, my words, and do penance.”</w:t>
      </w:r>
    </w:p>
    <w:p w:rsidR="00011229" w:rsidRPr="00E10A26" w:rsidRDefault="00011229" w:rsidP="00E86A85">
      <w:pPr>
        <w:spacing w:line="480" w:lineRule="auto"/>
        <w:rPr>
          <w:rFonts w:cs="Times New Roman"/>
          <w:szCs w:val="24"/>
        </w:rPr>
      </w:pPr>
      <w:r w:rsidRPr="00E10A26">
        <w:rPr>
          <w:rFonts w:cs="Times New Roman"/>
          <w:szCs w:val="24"/>
        </w:rPr>
        <w:t>Again, even more honestly it was written in the law, namely, Act. 2[:38]: “Peter said to them: Do penance.”</w:t>
      </w:r>
    </w:p>
    <w:p w:rsidR="00011229" w:rsidRPr="00E10A26" w:rsidRDefault="00011229" w:rsidP="00E86A85">
      <w:pPr>
        <w:spacing w:line="480" w:lineRule="auto"/>
        <w:rPr>
          <w:rFonts w:cs="Times New Roman"/>
          <w:szCs w:val="24"/>
        </w:rPr>
      </w:pPr>
      <w:r w:rsidRPr="00E10A26">
        <w:rPr>
          <w:rFonts w:cs="Times New Roman"/>
          <w:szCs w:val="24"/>
        </w:rPr>
        <w:t>¶ Again, between the two laws, [Matt. 31-2]: “John the Baptist preach</w:t>
      </w:r>
      <w:r w:rsidR="00955413" w:rsidRPr="00E10A26">
        <w:rPr>
          <w:rFonts w:cs="Times New Roman"/>
          <w:szCs w:val="24"/>
        </w:rPr>
        <w:t>ing a</w:t>
      </w:r>
      <w:r w:rsidRPr="00E10A26">
        <w:rPr>
          <w:rFonts w:cs="Times New Roman"/>
          <w:szCs w:val="24"/>
        </w:rPr>
        <w:t>nd saying: Do penance</w:t>
      </w:r>
      <w:r w:rsidR="00955413" w:rsidRPr="00E10A26">
        <w:rPr>
          <w:rFonts w:cs="Times New Roman"/>
          <w:szCs w:val="24"/>
        </w:rPr>
        <w:t>.”</w:t>
      </w:r>
    </w:p>
    <w:p w:rsidR="00955413" w:rsidRPr="00E10A26" w:rsidRDefault="00955413" w:rsidP="00E86A85">
      <w:pPr>
        <w:spacing w:line="480" w:lineRule="auto"/>
        <w:rPr>
          <w:rFonts w:cs="Times New Roman"/>
          <w:szCs w:val="24"/>
        </w:rPr>
      </w:pPr>
      <w:r w:rsidRPr="00E10A26">
        <w:rPr>
          <w:rFonts w:cs="Times New Roman"/>
          <w:szCs w:val="24"/>
        </w:rPr>
        <w:t xml:space="preserve">Again, </w:t>
      </w:r>
      <w:r w:rsidR="00021126" w:rsidRPr="00E10A26">
        <w:rPr>
          <w:rFonts w:cs="Times New Roman"/>
          <w:szCs w:val="24"/>
        </w:rPr>
        <w:t>the author of this law is the Son of God, Matt. 4[:17]: “</w:t>
      </w:r>
      <w:r w:rsidR="004A026F" w:rsidRPr="00E10A26">
        <w:rPr>
          <w:rFonts w:cs="Times New Roman"/>
          <w:szCs w:val="24"/>
        </w:rPr>
        <w:t>Do penance.” But among all these things as if admirable it is said in Jer. 8[:6]: “There is none that doth penance for his sin, saying: What have I done?”</w:t>
      </w:r>
    </w:p>
    <w:p w:rsidR="004A026F" w:rsidRPr="00E10A26" w:rsidRDefault="004A026F" w:rsidP="00E86A85">
      <w:pPr>
        <w:spacing w:line="480" w:lineRule="auto"/>
        <w:rPr>
          <w:rFonts w:cs="Times New Roman"/>
          <w:szCs w:val="24"/>
        </w:rPr>
      </w:pPr>
      <w:r w:rsidRPr="00E10A26">
        <w:rPr>
          <w:rFonts w:cs="Times New Roman"/>
          <w:szCs w:val="24"/>
        </w:rPr>
        <w:t xml:space="preserve">Fifth, the example of the saints moves such as Adam, the </w:t>
      </w:r>
      <w:r w:rsidR="00965FAE" w:rsidRPr="00E10A26">
        <w:rPr>
          <w:rFonts w:cs="Times New Roman"/>
          <w:szCs w:val="24"/>
        </w:rPr>
        <w:t>Ninevites</w:t>
      </w:r>
      <w:r w:rsidRPr="00E10A26">
        <w:rPr>
          <w:rFonts w:cs="Times New Roman"/>
          <w:szCs w:val="24"/>
        </w:rPr>
        <w:t xml:space="preserve">, </w:t>
      </w:r>
      <w:r w:rsidR="00965FAE" w:rsidRPr="00E10A26">
        <w:rPr>
          <w:rFonts w:cs="Times New Roman"/>
          <w:szCs w:val="24"/>
        </w:rPr>
        <w:t>Manassas</w:t>
      </w:r>
      <w:r w:rsidRPr="00E10A26">
        <w:rPr>
          <w:rFonts w:cs="Times New Roman"/>
          <w:szCs w:val="24"/>
        </w:rPr>
        <w:t xml:space="preserve">, Magdalene, and Paul. Learning let him study to follow his </w:t>
      </w:r>
      <w:r w:rsidR="00E32E3D" w:rsidRPr="00E10A26">
        <w:rPr>
          <w:rFonts w:cs="Times New Roman"/>
          <w:szCs w:val="24"/>
        </w:rPr>
        <w:t>master</w:t>
      </w:r>
      <w:r w:rsidR="00BC62E8" w:rsidRPr="00E10A26">
        <w:rPr>
          <w:rFonts w:cs="Times New Roman"/>
          <w:szCs w:val="24"/>
        </w:rPr>
        <w:t>’s</w:t>
      </w:r>
      <w:r w:rsidR="00E32E3D" w:rsidRPr="00E10A26">
        <w:rPr>
          <w:rFonts w:cs="Times New Roman"/>
          <w:szCs w:val="24"/>
        </w:rPr>
        <w:t xml:space="preserve"> working</w:t>
      </w:r>
      <w:r w:rsidRPr="00E10A26">
        <w:rPr>
          <w:rFonts w:cs="Times New Roman"/>
          <w:szCs w:val="24"/>
        </w:rPr>
        <w:t>. For what a good man and wise chooses, that particularly ought to be chosen, Job 42[:5]: “With the hearing of the ear, I have heard you.”</w:t>
      </w:r>
    </w:p>
    <w:p w:rsidR="004A026F" w:rsidRPr="00E10A26" w:rsidRDefault="004A026F" w:rsidP="00E86A85">
      <w:pPr>
        <w:spacing w:line="480" w:lineRule="auto"/>
        <w:rPr>
          <w:rFonts w:cs="Times New Roman"/>
          <w:szCs w:val="24"/>
        </w:rPr>
      </w:pPr>
      <w:r w:rsidRPr="00E10A26">
        <w:rPr>
          <w:rFonts w:cs="Times New Roman"/>
          <w:szCs w:val="24"/>
        </w:rPr>
        <w:t xml:space="preserve">¶ Sixth, </w:t>
      </w:r>
      <w:r w:rsidR="00FD0D5D" w:rsidRPr="00E10A26">
        <w:rPr>
          <w:rFonts w:cs="Times New Roman"/>
          <w:szCs w:val="24"/>
        </w:rPr>
        <w:t xml:space="preserve">efficacy of penitence moves. For it sometimes moves the threatening sentence of God, as is evident in [Jonas 3:10] in the threatening deed of the </w:t>
      </w:r>
      <w:r w:rsidR="00965FAE" w:rsidRPr="00E10A26">
        <w:rPr>
          <w:rFonts w:cs="Times New Roman"/>
          <w:szCs w:val="24"/>
        </w:rPr>
        <w:t>Ninevites</w:t>
      </w:r>
      <w:r w:rsidR="00FD0D5D" w:rsidRPr="00E10A26">
        <w:rPr>
          <w:rFonts w:cs="Times New Roman"/>
          <w:szCs w:val="24"/>
        </w:rPr>
        <w:t>.</w:t>
      </w:r>
    </w:p>
    <w:p w:rsidR="00FD0D5D" w:rsidRPr="00E10A26" w:rsidRDefault="00FD0D5D" w:rsidP="00E86A85">
      <w:pPr>
        <w:spacing w:line="480" w:lineRule="auto"/>
        <w:rPr>
          <w:rFonts w:cs="Times New Roman"/>
          <w:szCs w:val="24"/>
        </w:rPr>
      </w:pPr>
      <w:r w:rsidRPr="00E10A26">
        <w:rPr>
          <w:rFonts w:cs="Times New Roman"/>
          <w:szCs w:val="24"/>
        </w:rPr>
        <w:t xml:space="preserve">¶ </w:t>
      </w:r>
      <w:r w:rsidR="00846E04" w:rsidRPr="00E10A26">
        <w:rPr>
          <w:rFonts w:cs="Times New Roman"/>
          <w:szCs w:val="24"/>
        </w:rPr>
        <w:t xml:space="preserve">For of which knowledge of God the sentence is certain, however of the spoken it seems sometimes to be changed </w:t>
      </w:r>
      <w:r w:rsidR="00E32E3D" w:rsidRPr="00E10A26">
        <w:rPr>
          <w:rFonts w:cs="Times New Roman"/>
          <w:szCs w:val="24"/>
        </w:rPr>
        <w:t>because of</w:t>
      </w:r>
      <w:r w:rsidR="00846E04" w:rsidRPr="00E10A26">
        <w:rPr>
          <w:rFonts w:cs="Times New Roman"/>
          <w:szCs w:val="24"/>
        </w:rPr>
        <w:t xml:space="preserve"> the penance of man. For it follows well God knows before, therefore what will be, but it does not </w:t>
      </w:r>
      <w:r w:rsidR="00E32E3D" w:rsidRPr="00E10A26">
        <w:rPr>
          <w:rFonts w:cs="Times New Roman"/>
          <w:szCs w:val="24"/>
        </w:rPr>
        <w:t>follow</w:t>
      </w:r>
      <w:r w:rsidR="00846E04" w:rsidRPr="00E10A26">
        <w:rPr>
          <w:rFonts w:cs="Times New Roman"/>
          <w:szCs w:val="24"/>
        </w:rPr>
        <w:t xml:space="preserve"> God</w:t>
      </w:r>
      <w:r w:rsidR="00B63249" w:rsidRPr="00E10A26">
        <w:rPr>
          <w:rFonts w:cs="Times New Roman"/>
          <w:szCs w:val="24"/>
        </w:rPr>
        <w:t xml:space="preserve"> who</w:t>
      </w:r>
      <w:r w:rsidR="00846E04" w:rsidRPr="00E10A26">
        <w:rPr>
          <w:rFonts w:cs="Times New Roman"/>
          <w:szCs w:val="24"/>
        </w:rPr>
        <w:t xml:space="preserve"> says before therefore what will be. For </w:t>
      </w:r>
      <w:r w:rsidR="00E278BA" w:rsidRPr="00E10A26">
        <w:rPr>
          <w:rFonts w:cs="Times New Roman"/>
          <w:szCs w:val="24"/>
        </w:rPr>
        <w:t xml:space="preserve">Isais from the mouth of the Lord said to </w:t>
      </w:r>
      <w:r w:rsidR="00965FAE" w:rsidRPr="00E10A26">
        <w:rPr>
          <w:rFonts w:cs="Times New Roman"/>
          <w:szCs w:val="24"/>
        </w:rPr>
        <w:t>Ezekias</w:t>
      </w:r>
      <w:r w:rsidR="00E278BA" w:rsidRPr="00E10A26">
        <w:rPr>
          <w:rFonts w:cs="Times New Roman"/>
          <w:szCs w:val="24"/>
        </w:rPr>
        <w:t xml:space="preserve">, Isai. 38[:1, 5]: “You shall die, and not live.” </w:t>
      </w:r>
      <w:r w:rsidR="00E32E3D" w:rsidRPr="00E10A26">
        <w:rPr>
          <w:rFonts w:cs="Times New Roman"/>
          <w:szCs w:val="24"/>
        </w:rPr>
        <w:t>However,</w:t>
      </w:r>
      <w:r w:rsidR="00E278BA" w:rsidRPr="00E10A26">
        <w:rPr>
          <w:rFonts w:cs="Times New Roman"/>
          <w:szCs w:val="24"/>
        </w:rPr>
        <w:t xml:space="preserve"> fifteen years were added to his life. Similarly, Jonas [3:4] from the mouth of God “said: Yet forty days, and </w:t>
      </w:r>
      <w:r w:rsidR="00965FAE" w:rsidRPr="00E10A26">
        <w:rPr>
          <w:rFonts w:cs="Times New Roman"/>
          <w:szCs w:val="24"/>
        </w:rPr>
        <w:t>Nineveh</w:t>
      </w:r>
      <w:r w:rsidR="00E278BA" w:rsidRPr="00E10A26">
        <w:rPr>
          <w:rFonts w:cs="Times New Roman"/>
          <w:szCs w:val="24"/>
        </w:rPr>
        <w:t xml:space="preserve"> shall be destroyed.” But to the penance of theirs it was inserted what God does. </w:t>
      </w:r>
      <w:r w:rsidR="00E32E3D" w:rsidRPr="00E10A26">
        <w:rPr>
          <w:rFonts w:cs="Times New Roman"/>
          <w:szCs w:val="24"/>
        </w:rPr>
        <w:t>Therefore,</w:t>
      </w:r>
      <w:r w:rsidR="00E278BA" w:rsidRPr="00E10A26">
        <w:rPr>
          <w:rFonts w:cs="Times New Roman"/>
          <w:szCs w:val="24"/>
        </w:rPr>
        <w:t xml:space="preserve"> the sinner and the penance for which </w:t>
      </w:r>
      <w:r w:rsidR="004E461E" w:rsidRPr="00E10A26">
        <w:rPr>
          <w:rFonts w:cs="Times New Roman"/>
          <w:szCs w:val="24"/>
        </w:rPr>
        <w:t>only he was prepared, God can change the sentence, Jer. [18:8]:</w:t>
      </w:r>
    </w:p>
    <w:p w:rsidR="004E461E" w:rsidRPr="00E10A26" w:rsidRDefault="004E461E" w:rsidP="00E86A85">
      <w:pPr>
        <w:spacing w:line="480" w:lineRule="auto"/>
        <w:rPr>
          <w:rFonts w:cs="Times New Roman"/>
          <w:szCs w:val="24"/>
        </w:rPr>
      </w:pPr>
      <w:r w:rsidRPr="00E10A26">
        <w:rPr>
          <w:rFonts w:cs="Times New Roman"/>
          <w:szCs w:val="24"/>
        </w:rPr>
        <w:t>¶ “If that nation shall repent of their evil, I also will repent of the evil that I have thought to do to them.”</w:t>
      </w:r>
    </w:p>
    <w:p w:rsidR="004E461E" w:rsidRPr="00E10A26" w:rsidRDefault="004E461E" w:rsidP="00E86A85">
      <w:pPr>
        <w:spacing w:line="480" w:lineRule="auto"/>
        <w:rPr>
          <w:rFonts w:cs="Times New Roman"/>
          <w:szCs w:val="24"/>
        </w:rPr>
      </w:pPr>
      <w:r w:rsidRPr="00E10A26">
        <w:rPr>
          <w:rFonts w:cs="Times New Roman"/>
          <w:szCs w:val="24"/>
        </w:rPr>
        <w:t xml:space="preserve">¶ Seventh, the </w:t>
      </w:r>
      <w:r w:rsidR="00965FAE" w:rsidRPr="00E10A26">
        <w:rPr>
          <w:rFonts w:cs="Times New Roman"/>
          <w:szCs w:val="24"/>
        </w:rPr>
        <w:t>disadvantage</w:t>
      </w:r>
      <w:r w:rsidRPr="00E10A26">
        <w:rPr>
          <w:rFonts w:cs="Times New Roman"/>
          <w:szCs w:val="24"/>
        </w:rPr>
        <w:t xml:space="preserve"> of impenitence which is multiplex as above. It is evident therefore, you man according to that of the Apo. 2[:5]: “Be mindful therefore from whence thou art fallen: and do penance.”</w:t>
      </w:r>
    </w:p>
    <w:p w:rsidR="00300172" w:rsidRPr="00E10A26" w:rsidRDefault="00300172" w:rsidP="00E86A85">
      <w:pPr>
        <w:spacing w:line="480" w:lineRule="auto"/>
        <w:rPr>
          <w:rFonts w:cs="Times New Roman"/>
          <w:szCs w:val="24"/>
        </w:rPr>
      </w:pPr>
      <w:r w:rsidRPr="00E10A26">
        <w:rPr>
          <w:rFonts w:cs="Times New Roman"/>
          <w:szCs w:val="24"/>
        </w:rPr>
        <w:t>¶ The way of true penitence is that penance be internal, just as plaster is put over the root of disease. This is against the hypocrites who tear their vestments, but not their heart</w:t>
      </w:r>
      <w:bookmarkStart w:id="26" w:name="_GoBack"/>
      <w:bookmarkEnd w:id="26"/>
      <w:r w:rsidRPr="00E10A26">
        <w:rPr>
          <w:rFonts w:cs="Times New Roman"/>
          <w:szCs w:val="24"/>
        </w:rPr>
        <w:t xml:space="preserve">s, Joel 2[:13]. For what is sadness according to God, works for penance in </w:t>
      </w:r>
      <w:r w:rsidR="00400F88" w:rsidRPr="00E10A26">
        <w:rPr>
          <w:rFonts w:cs="Times New Roman"/>
          <w:szCs w:val="24"/>
        </w:rPr>
        <w:t>steady health.</w:t>
      </w:r>
    </w:p>
    <w:p w:rsidR="00400F88" w:rsidRPr="00E10A26" w:rsidRDefault="00400F88" w:rsidP="00E86A85">
      <w:pPr>
        <w:spacing w:line="480" w:lineRule="auto"/>
        <w:rPr>
          <w:rFonts w:cs="Times New Roman"/>
          <w:szCs w:val="24"/>
        </w:rPr>
      </w:pPr>
      <w:r w:rsidRPr="00E10A26">
        <w:rPr>
          <w:rFonts w:cs="Times New Roman"/>
          <w:szCs w:val="24"/>
        </w:rPr>
        <w:t>¶ Again, that penance be discrete, devout, accusatory, prompt, elegant, about which it is said above.</w:t>
      </w:r>
    </w:p>
    <w:sectPr w:rsidR="00400F88" w:rsidRPr="00E10A2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A69" w:rsidRDefault="00634A69" w:rsidP="00634A69">
      <w:pPr>
        <w:spacing w:after="0" w:line="240" w:lineRule="auto"/>
      </w:pPr>
      <w:r>
        <w:separator/>
      </w:r>
    </w:p>
  </w:endnote>
  <w:endnote w:type="continuationSeparator" w:id="0">
    <w:p w:rsidR="00634A69" w:rsidRDefault="00634A69" w:rsidP="00634A69">
      <w:pPr>
        <w:spacing w:after="0" w:line="240" w:lineRule="auto"/>
      </w:pPr>
      <w:r>
        <w:continuationSeparator/>
      </w:r>
    </w:p>
  </w:endnote>
  <w:endnote w:id="1">
    <w:p w:rsidR="00634A69" w:rsidRPr="00862696" w:rsidRDefault="00634A69" w:rsidP="00634A69">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r w:rsidRPr="00862696">
        <w:rPr>
          <w:rFonts w:cs="Times New Roman"/>
          <w:sz w:val="24"/>
          <w:szCs w:val="24"/>
        </w:rPr>
        <w:t xml:space="preserve">Peter Lombard, </w:t>
      </w:r>
      <w:r w:rsidRPr="00862696">
        <w:rPr>
          <w:rFonts w:cs="Times New Roman"/>
          <w:i/>
          <w:sz w:val="24"/>
          <w:szCs w:val="24"/>
        </w:rPr>
        <w:t>Sententiae</w:t>
      </w:r>
      <w:r w:rsidRPr="00862696">
        <w:rPr>
          <w:rFonts w:cs="Times New Roman"/>
          <w:sz w:val="24"/>
          <w:szCs w:val="24"/>
        </w:rPr>
        <w:t xml:space="preserve"> lib. 4 dist. 14.1 (PL 192:868-869): Prima tabula est Baptismus, ubi deponitur [Col.0869] vetus homo, et induitur novus; secunda, Poenitentia, qua post lapsum resurgimus, dum vetustas reversa repellitur, et novitas perdita resumitur.</w:t>
      </w:r>
    </w:p>
    <w:p w:rsidR="00634A69" w:rsidRPr="00862696" w:rsidRDefault="00634A69">
      <w:pPr>
        <w:pStyle w:val="EndnoteText"/>
        <w:rPr>
          <w:rFonts w:cs="Times New Roman"/>
          <w:sz w:val="24"/>
          <w:szCs w:val="24"/>
        </w:rPr>
      </w:pPr>
    </w:p>
  </w:endnote>
  <w:endnote w:id="2">
    <w:p w:rsidR="00634A69" w:rsidRPr="00862696" w:rsidRDefault="00634A69" w:rsidP="00634A69">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r w:rsidRPr="00862696">
        <w:rPr>
          <w:rFonts w:cs="Times New Roman"/>
          <w:sz w:val="24"/>
          <w:szCs w:val="24"/>
        </w:rPr>
        <w:t xml:space="preserve">Jerome, </w:t>
      </w:r>
      <w:r w:rsidRPr="00862696">
        <w:rPr>
          <w:rFonts w:cs="Times New Roman"/>
          <w:i/>
          <w:sz w:val="24"/>
          <w:szCs w:val="24"/>
        </w:rPr>
        <w:t>Epistola</w:t>
      </w:r>
      <w:r w:rsidRPr="00862696">
        <w:rPr>
          <w:rFonts w:cs="Times New Roman"/>
          <w:sz w:val="24"/>
          <w:szCs w:val="24"/>
        </w:rPr>
        <w:t xml:space="preserve"> 117.3 (PL 22:955): Secunda post naufragium tabula est, quod male coeperis, saltem hoc remedio temperare. Neque vero hoc dico, quod post peccatum tollam poenitentiam, ut quod male coepit, male perseveret [al. coeperis et perseveres]: sed quod desperem in istiusmodi copula divulsionem.</w:t>
      </w:r>
    </w:p>
    <w:p w:rsidR="00634A69" w:rsidRPr="00862696" w:rsidRDefault="00634A69">
      <w:pPr>
        <w:pStyle w:val="EndnoteText"/>
        <w:rPr>
          <w:rFonts w:cs="Times New Roman"/>
          <w:sz w:val="24"/>
          <w:szCs w:val="24"/>
        </w:rPr>
      </w:pPr>
    </w:p>
  </w:endnote>
  <w:endnote w:id="3">
    <w:p w:rsidR="00634A69" w:rsidRPr="00862696" w:rsidRDefault="00634A69" w:rsidP="00634A69">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r w:rsidRPr="00862696">
        <w:rPr>
          <w:rFonts w:cs="Times New Roman"/>
          <w:sz w:val="24"/>
          <w:szCs w:val="24"/>
        </w:rPr>
        <w:t xml:space="preserve">Isidore, </w:t>
      </w:r>
      <w:r w:rsidRPr="00862696">
        <w:rPr>
          <w:rFonts w:cs="Times New Roman"/>
          <w:i/>
          <w:sz w:val="24"/>
          <w:szCs w:val="24"/>
        </w:rPr>
        <w:t>Etymologiae</w:t>
      </w:r>
      <w:r w:rsidRPr="00862696">
        <w:rPr>
          <w:rFonts w:cs="Times New Roman"/>
          <w:sz w:val="24"/>
          <w:szCs w:val="24"/>
        </w:rPr>
        <w:t>, 6.19.71 (PL 82:258): Poenitentia appellata, quasi punitentia, eo quod ipse homo in se puniat poenitendo quod male admisit; nam nihil aliud agunt, quos veraciter poenitet, nisi ut id quod male fecerunt impunitum esse non sinant. Eo quippe modo sibi non parcentibus ille parcit, cujus altum justumque judicium nullus contemptor evadit.</w:t>
      </w:r>
    </w:p>
    <w:p w:rsidR="00634A69" w:rsidRPr="00862696" w:rsidRDefault="00634A69">
      <w:pPr>
        <w:pStyle w:val="EndnoteText"/>
        <w:rPr>
          <w:rFonts w:cs="Times New Roman"/>
          <w:sz w:val="24"/>
          <w:szCs w:val="24"/>
        </w:rPr>
      </w:pPr>
    </w:p>
  </w:endnote>
  <w:endnote w:id="4">
    <w:p w:rsidR="00634A69" w:rsidRPr="00862696" w:rsidRDefault="00634A69" w:rsidP="00634A69">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r w:rsidRPr="00862696">
        <w:rPr>
          <w:rFonts w:cs="Times New Roman"/>
          <w:sz w:val="24"/>
          <w:szCs w:val="24"/>
        </w:rPr>
        <w:t xml:space="preserve">Augustine, </w:t>
      </w:r>
      <w:r w:rsidRPr="00862696">
        <w:rPr>
          <w:rFonts w:cs="Times New Roman"/>
          <w:i/>
          <w:sz w:val="24"/>
          <w:szCs w:val="24"/>
        </w:rPr>
        <w:t>De vera et falsa poenientia</w:t>
      </w:r>
      <w:r w:rsidRPr="00862696">
        <w:rPr>
          <w:rFonts w:cs="Times New Roman"/>
          <w:sz w:val="24"/>
          <w:szCs w:val="24"/>
        </w:rPr>
        <w:t>, 10.25 (PL 40:1122): Quem igitur poenitet, omnino poeniteat, et dolorem lacrymis ostendat: repraesentet vitam suam Deo per sacerdotem, praeveniat judicium Dei per confessionem.</w:t>
      </w:r>
    </w:p>
    <w:p w:rsidR="00634A69" w:rsidRPr="00862696" w:rsidRDefault="00634A69">
      <w:pPr>
        <w:pStyle w:val="EndnoteText"/>
        <w:rPr>
          <w:rFonts w:cs="Times New Roman"/>
          <w:sz w:val="24"/>
          <w:szCs w:val="24"/>
        </w:rPr>
      </w:pPr>
    </w:p>
  </w:endnote>
  <w:endnote w:id="5">
    <w:p w:rsidR="00634A69" w:rsidRPr="00862696" w:rsidRDefault="00634A69">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r w:rsidRPr="00862696">
        <w:rPr>
          <w:rFonts w:cs="Times New Roman"/>
          <w:sz w:val="24"/>
          <w:szCs w:val="24"/>
        </w:rPr>
        <w:t xml:space="preserve">Ambrose, </w:t>
      </w:r>
      <w:r w:rsidRPr="00862696">
        <w:rPr>
          <w:rFonts w:cs="Times New Roman"/>
          <w:i/>
          <w:sz w:val="24"/>
          <w:szCs w:val="24"/>
        </w:rPr>
        <w:t>Sermones hactenus ascripti</w:t>
      </w:r>
      <w:r w:rsidRPr="00862696">
        <w:rPr>
          <w:rFonts w:cs="Times New Roman"/>
          <w:sz w:val="24"/>
          <w:szCs w:val="24"/>
        </w:rPr>
        <w:t xml:space="preserve"> 25.1 (PL 17:544): Poenitentia est et mala praeterita [Col.0655B] plangere, et plangenda iterum non committere.</w:t>
      </w:r>
    </w:p>
    <w:p w:rsidR="00634A69" w:rsidRPr="00862696" w:rsidRDefault="00634A69">
      <w:pPr>
        <w:pStyle w:val="EndnoteText"/>
        <w:rPr>
          <w:rFonts w:cs="Times New Roman"/>
          <w:sz w:val="24"/>
          <w:szCs w:val="24"/>
        </w:rPr>
      </w:pPr>
    </w:p>
  </w:endnote>
  <w:endnote w:id="6">
    <w:p w:rsidR="00634A69" w:rsidRPr="00862696" w:rsidRDefault="00634A69" w:rsidP="00634A69">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bookmarkStart w:id="0" w:name="_Hlk6655175"/>
      <w:r w:rsidRPr="00862696">
        <w:rPr>
          <w:rFonts w:cs="Times New Roman"/>
          <w:sz w:val="24"/>
          <w:szCs w:val="24"/>
        </w:rPr>
        <w:t xml:space="preserve">Augustine, </w:t>
      </w:r>
      <w:r w:rsidRPr="00862696">
        <w:rPr>
          <w:rFonts w:cs="Times New Roman"/>
          <w:i/>
          <w:sz w:val="24"/>
          <w:szCs w:val="24"/>
        </w:rPr>
        <w:t>De vera et falsa poenitentia</w:t>
      </w:r>
      <w:r w:rsidRPr="00862696">
        <w:rPr>
          <w:rFonts w:cs="Times New Roman"/>
          <w:sz w:val="24"/>
          <w:szCs w:val="24"/>
        </w:rPr>
        <w:t>, 9.23 (PL 40:1121)</w:t>
      </w:r>
      <w:bookmarkEnd w:id="0"/>
      <w:r w:rsidRPr="00862696">
        <w:rPr>
          <w:rFonts w:cs="Times New Roman"/>
          <w:sz w:val="24"/>
          <w:szCs w:val="24"/>
        </w:rPr>
        <w:t xml:space="preserve">: </w:t>
      </w:r>
      <w:bookmarkStart w:id="1" w:name="_Hlk524701607"/>
      <w:r w:rsidRPr="00862696">
        <w:rPr>
          <w:rFonts w:cs="Times New Roman"/>
          <w:sz w:val="24"/>
          <w:szCs w:val="24"/>
        </w:rPr>
        <w:t>Sunt enim quos peccasse poenitet propter praesentia supplicia. Displicent enim latroni peccata, quando operantur poenam. Deficit vindicta; revertitur ad crimina.</w:t>
      </w:r>
    </w:p>
    <w:bookmarkEnd w:id="1"/>
    <w:p w:rsidR="00634A69" w:rsidRPr="00862696" w:rsidRDefault="00634A69">
      <w:pPr>
        <w:pStyle w:val="EndnoteText"/>
        <w:rPr>
          <w:rFonts w:cs="Times New Roman"/>
          <w:sz w:val="24"/>
          <w:szCs w:val="24"/>
        </w:rPr>
      </w:pPr>
    </w:p>
  </w:endnote>
  <w:endnote w:id="7">
    <w:p w:rsidR="00634A69" w:rsidRPr="00862696" w:rsidRDefault="00634A69" w:rsidP="00634A69">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bookmarkStart w:id="2" w:name="_Hlk6655278"/>
      <w:r w:rsidRPr="00862696">
        <w:rPr>
          <w:rFonts w:cs="Times New Roman"/>
          <w:sz w:val="24"/>
          <w:szCs w:val="24"/>
        </w:rPr>
        <w:t xml:space="preserve">Augustine, </w:t>
      </w:r>
      <w:r w:rsidRPr="00862696">
        <w:rPr>
          <w:rFonts w:cs="Times New Roman"/>
          <w:i/>
          <w:sz w:val="24"/>
          <w:szCs w:val="24"/>
        </w:rPr>
        <w:t>Ennarationes in Psalmos</w:t>
      </w:r>
      <w:r w:rsidRPr="00862696">
        <w:rPr>
          <w:rFonts w:cs="Times New Roman"/>
          <w:sz w:val="24"/>
          <w:szCs w:val="24"/>
        </w:rPr>
        <w:t>, sermo 1.12 (PL 37:1302)</w:t>
      </w:r>
      <w:bookmarkEnd w:id="2"/>
      <w:r w:rsidRPr="00862696">
        <w:rPr>
          <w:rFonts w:cs="Times New Roman"/>
          <w:sz w:val="24"/>
          <w:szCs w:val="24"/>
        </w:rPr>
        <w:t xml:space="preserve">: </w:t>
      </w:r>
      <w:bookmarkStart w:id="3" w:name="_Hlk524702012"/>
      <w:r w:rsidRPr="00862696">
        <w:rPr>
          <w:rFonts w:cs="Times New Roman"/>
          <w:sz w:val="24"/>
          <w:szCs w:val="24"/>
        </w:rPr>
        <w:t>In hac umbra agnoscendus est dies, in hac umbra videnda est lux; ne postea sera et infructuosa poenitentia dicatur:</w:t>
      </w:r>
      <w:bookmarkEnd w:id="3"/>
    </w:p>
    <w:p w:rsidR="00634A69" w:rsidRPr="00862696" w:rsidRDefault="00634A69">
      <w:pPr>
        <w:pStyle w:val="EndnoteText"/>
        <w:rPr>
          <w:rFonts w:cs="Times New Roman"/>
          <w:sz w:val="24"/>
          <w:szCs w:val="24"/>
        </w:rPr>
      </w:pPr>
    </w:p>
  </w:endnote>
  <w:endnote w:id="8">
    <w:p w:rsidR="00634A69" w:rsidRPr="00862696" w:rsidRDefault="00634A69">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bookmarkStart w:id="4" w:name="_Hlk6655395"/>
      <w:r w:rsidRPr="00862696">
        <w:rPr>
          <w:rFonts w:cs="Times New Roman"/>
          <w:sz w:val="24"/>
          <w:szCs w:val="24"/>
        </w:rPr>
        <w:t xml:space="preserve">Peter Lombard, </w:t>
      </w:r>
      <w:r w:rsidRPr="00862696">
        <w:rPr>
          <w:rFonts w:cs="Times New Roman"/>
          <w:i/>
          <w:sz w:val="24"/>
          <w:szCs w:val="24"/>
        </w:rPr>
        <w:t>Sententiae</w:t>
      </w:r>
      <w:r w:rsidRPr="00862696">
        <w:rPr>
          <w:rFonts w:cs="Times New Roman"/>
          <w:sz w:val="24"/>
          <w:szCs w:val="24"/>
        </w:rPr>
        <w:t xml:space="preserve"> libro 4, dist. 15.7 (PL 192:877)</w:t>
      </w:r>
      <w:bookmarkEnd w:id="4"/>
      <w:r w:rsidRPr="00862696">
        <w:rPr>
          <w:rFonts w:cs="Times New Roman"/>
          <w:sz w:val="24"/>
          <w:szCs w:val="24"/>
        </w:rPr>
        <w:t>: Judas enim poenituisse legitur, sine assecutione veniae, quia tali poenitentia non correxit crimen; unde Hieron., comment. ad illud, Matth. 27: Quid ad nos: Nihil Judae profuit sera poenitentia, per quam scelus corrigere non potuit. Sic quando frater peccat in fratrem, ut emendare non valeat quod peccavit, potest ei dimitti; sin autem permanent opera, frustra voce assumitur poenitentia.</w:t>
      </w:r>
    </w:p>
    <w:p w:rsidR="00634A69" w:rsidRPr="00862696" w:rsidRDefault="00634A69">
      <w:pPr>
        <w:pStyle w:val="EndnoteText"/>
        <w:rPr>
          <w:rFonts w:cs="Times New Roman"/>
          <w:sz w:val="24"/>
          <w:szCs w:val="24"/>
        </w:rPr>
      </w:pPr>
    </w:p>
  </w:endnote>
  <w:endnote w:id="9">
    <w:p w:rsidR="00634A69" w:rsidRPr="00862696" w:rsidRDefault="00634A69" w:rsidP="00634A69">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r w:rsidRPr="00862696">
        <w:rPr>
          <w:rFonts w:cs="Times New Roman"/>
          <w:sz w:val="24"/>
          <w:szCs w:val="24"/>
        </w:rPr>
        <w:t xml:space="preserve">Bernard, cf. Guerricus Igniacensis, </w:t>
      </w:r>
      <w:r w:rsidRPr="00862696">
        <w:rPr>
          <w:rFonts w:cs="Times New Roman"/>
          <w:i/>
          <w:sz w:val="24"/>
          <w:szCs w:val="24"/>
        </w:rPr>
        <w:t>Sermones in quadragesima</w:t>
      </w:r>
      <w:r w:rsidRPr="00862696">
        <w:rPr>
          <w:rFonts w:cs="Times New Roman"/>
          <w:sz w:val="24"/>
          <w:szCs w:val="24"/>
        </w:rPr>
        <w:t xml:space="preserve"> 2.1 (PL 185:96): O Felix humilitas poenitentium! o beata spes confitentium! quam potens es apud omnipotentem, quam facile vincis invincibilem, quam cito tremendum judicem convertis in piissimum patrem!</w:t>
      </w:r>
    </w:p>
    <w:p w:rsidR="00634A69" w:rsidRPr="00862696" w:rsidRDefault="00634A69">
      <w:pPr>
        <w:pStyle w:val="EndnoteText"/>
        <w:rPr>
          <w:rFonts w:cs="Times New Roman"/>
          <w:sz w:val="24"/>
          <w:szCs w:val="24"/>
        </w:rPr>
      </w:pPr>
    </w:p>
  </w:endnote>
  <w:endnote w:id="10">
    <w:p w:rsidR="004727F1" w:rsidRPr="00862696" w:rsidRDefault="004727F1">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r w:rsidRPr="00862696">
        <w:rPr>
          <w:rFonts w:cs="Times New Roman"/>
          <w:sz w:val="24"/>
          <w:szCs w:val="24"/>
        </w:rPr>
        <w:t xml:space="preserve">Gregory, cf. </w:t>
      </w:r>
      <w:r w:rsidRPr="00862696">
        <w:rPr>
          <w:rFonts w:cs="Times New Roman"/>
          <w:i/>
          <w:sz w:val="24"/>
          <w:szCs w:val="24"/>
        </w:rPr>
        <w:t>Corpus juris</w:t>
      </w:r>
      <w:r w:rsidRPr="00862696">
        <w:rPr>
          <w:rFonts w:cs="Times New Roman"/>
          <w:sz w:val="24"/>
          <w:szCs w:val="24"/>
        </w:rPr>
        <w:t xml:space="preserve"> Dist. 5, c. 4: Ad ejus vero concubitum vir suus accedere non debet, quousque qui gignitur ablactetur.</w:t>
      </w:r>
    </w:p>
    <w:p w:rsidR="004727F1" w:rsidRPr="00862696" w:rsidRDefault="004727F1">
      <w:pPr>
        <w:pStyle w:val="EndnoteText"/>
        <w:rPr>
          <w:rFonts w:cs="Times New Roman"/>
          <w:sz w:val="24"/>
          <w:szCs w:val="24"/>
        </w:rPr>
      </w:pPr>
    </w:p>
  </w:endnote>
  <w:endnote w:id="11">
    <w:p w:rsidR="004727F1" w:rsidRPr="00862696" w:rsidRDefault="004727F1" w:rsidP="004727F1">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r w:rsidRPr="00862696">
        <w:rPr>
          <w:rFonts w:cs="Times New Roman"/>
          <w:sz w:val="24"/>
          <w:szCs w:val="24"/>
        </w:rPr>
        <w:t xml:space="preserve">Bernard, cf. Wolbero S. Pantaleonis, </w:t>
      </w:r>
      <w:r w:rsidRPr="00862696">
        <w:rPr>
          <w:rFonts w:cs="Times New Roman"/>
          <w:i/>
          <w:sz w:val="24"/>
          <w:szCs w:val="24"/>
        </w:rPr>
        <w:t>Commentaria vetustissima … super canticum canticorum</w:t>
      </w:r>
      <w:r w:rsidRPr="00862696">
        <w:rPr>
          <w:rFonts w:cs="Times New Roman"/>
          <w:sz w:val="24"/>
          <w:szCs w:val="24"/>
        </w:rPr>
        <w:t xml:space="preserve"> lib. 1, cap. 1, vers. 2 (PL 195:1024) In hoc ergo mirabile secretarium tuum, postquam munere gratiae tuae per contemplationem ascendero, nullis neque allicientium prosperitatum blandimentis, neque deterrentium adversitatum flagellis ab amplexibus tuis avelli potero, quia meliora sunt ubera tua vino; meliora sunt, imo incomparabilia, paradisus ille voluptatis tuae et manifestatio gloriae tuae hujus saeculi voluptatibus et transitoriis honoribus.</w:t>
      </w:r>
    </w:p>
    <w:p w:rsidR="004727F1" w:rsidRPr="00862696" w:rsidRDefault="004727F1">
      <w:pPr>
        <w:pStyle w:val="EndnoteText"/>
        <w:rPr>
          <w:rFonts w:cs="Times New Roman"/>
          <w:sz w:val="24"/>
          <w:szCs w:val="24"/>
        </w:rPr>
      </w:pPr>
    </w:p>
  </w:endnote>
  <w:endnote w:id="12">
    <w:p w:rsidR="004727F1" w:rsidRPr="00862696" w:rsidRDefault="004727F1" w:rsidP="004727F1">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bookmarkStart w:id="5" w:name="_Hlk6655916"/>
      <w:r w:rsidRPr="00862696">
        <w:rPr>
          <w:rFonts w:cs="Times New Roman"/>
          <w:sz w:val="24"/>
          <w:szCs w:val="24"/>
        </w:rPr>
        <w:t xml:space="preserve">Augustine, </w:t>
      </w:r>
      <w:r w:rsidRPr="00862696">
        <w:rPr>
          <w:rFonts w:cs="Times New Roman"/>
          <w:i/>
          <w:sz w:val="24"/>
          <w:szCs w:val="24"/>
        </w:rPr>
        <w:t>De vera et falsa poenitentia</w:t>
      </w:r>
      <w:r w:rsidRPr="00862696">
        <w:rPr>
          <w:rFonts w:cs="Times New Roman"/>
          <w:sz w:val="24"/>
          <w:szCs w:val="24"/>
        </w:rPr>
        <w:t xml:space="preserve"> 1.1 (PL 40:1113)</w:t>
      </w:r>
      <w:bookmarkEnd w:id="5"/>
      <w:r w:rsidRPr="00862696">
        <w:rPr>
          <w:rFonts w:cs="Times New Roman"/>
          <w:sz w:val="24"/>
          <w:szCs w:val="24"/>
        </w:rPr>
        <w:t xml:space="preserve">: </w:t>
      </w:r>
      <w:bookmarkStart w:id="6" w:name="_Hlk524708708"/>
      <w:r w:rsidRPr="00862696">
        <w:rPr>
          <w:rFonts w:cs="Times New Roman"/>
          <w:sz w:val="24"/>
          <w:szCs w:val="24"/>
        </w:rPr>
        <w:t>Ignorans se, per hanc se recognoscit; quaerens se, per hanc se invenit. Haec est quae homines ad Angelos ducit, et creaturam reddit Creatori. Ista ovem perditam monstravit quaerenti (Luc. XV, 4), et decimam drachmam obtulit anxianti (Ibid, 8). Haec dissipatorem filium ad patrem reduxit (Ibid, 11), et vulneratum a latronibus custodi curandum tradidit (Id. X, 35). In hac omne bonum invenitur, per hanc omne bonum conservatur. Fugat tenebras, inducit lucem, excoquit omnia, ipsa ignis consumens.</w:t>
      </w:r>
    </w:p>
    <w:bookmarkEnd w:id="6"/>
    <w:p w:rsidR="004727F1" w:rsidRPr="00862696" w:rsidRDefault="004727F1">
      <w:pPr>
        <w:pStyle w:val="EndnoteText"/>
        <w:rPr>
          <w:rFonts w:cs="Times New Roman"/>
          <w:sz w:val="24"/>
          <w:szCs w:val="24"/>
        </w:rPr>
      </w:pPr>
    </w:p>
  </w:endnote>
  <w:endnote w:id="13">
    <w:p w:rsidR="004727F1" w:rsidRPr="00862696" w:rsidRDefault="004727F1" w:rsidP="004727F1">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bookmarkStart w:id="7" w:name="_Hlk6656122"/>
      <w:r w:rsidRPr="00862696">
        <w:rPr>
          <w:rFonts w:cs="Times New Roman"/>
          <w:sz w:val="24"/>
          <w:szCs w:val="24"/>
        </w:rPr>
        <w:t xml:space="preserve">Greogory, </w:t>
      </w:r>
      <w:r w:rsidRPr="00862696">
        <w:rPr>
          <w:rFonts w:cs="Times New Roman"/>
          <w:i/>
          <w:sz w:val="24"/>
          <w:szCs w:val="24"/>
        </w:rPr>
        <w:t>XL Hominium in Evangelia</w:t>
      </w:r>
      <w:r w:rsidRPr="00862696">
        <w:rPr>
          <w:rFonts w:cs="Times New Roman"/>
          <w:sz w:val="24"/>
          <w:szCs w:val="24"/>
        </w:rPr>
        <w:t xml:space="preserve"> 2.34.4 (PL 76:1248)</w:t>
      </w:r>
      <w:bookmarkEnd w:id="7"/>
      <w:r w:rsidRPr="00862696">
        <w:rPr>
          <w:rFonts w:cs="Times New Roman"/>
          <w:sz w:val="24"/>
          <w:szCs w:val="24"/>
        </w:rPr>
        <w:t>: Majus ergo de peccatore converso quam de stante justo gaudium fit in coelo, quia et dux in praelio plus eum militem diligit, qui, post fugam reversus, hostem fortiter premit, quam illum qui nunquam terga praebuit, et nunquam aliquid fortiter gessit. Sic agricola illam amplius terram amat quae post spinas uberes fruges profert, quam eam quae nunquam spinas habuit et nunquam fertilem messem producit.</w:t>
      </w:r>
    </w:p>
    <w:p w:rsidR="004727F1" w:rsidRPr="00862696" w:rsidRDefault="004727F1">
      <w:pPr>
        <w:pStyle w:val="EndnoteText"/>
        <w:rPr>
          <w:rFonts w:cs="Times New Roman"/>
          <w:sz w:val="24"/>
          <w:szCs w:val="24"/>
        </w:rPr>
      </w:pPr>
    </w:p>
  </w:endnote>
  <w:endnote w:id="14">
    <w:p w:rsidR="002E0ADC" w:rsidRPr="00862696" w:rsidRDefault="002E0ADC">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Cf. Hugh Ripelin of Strasburg, </w:t>
      </w:r>
      <w:r w:rsidRPr="00862696">
        <w:rPr>
          <w:rFonts w:cs="Times New Roman"/>
          <w:i/>
          <w:iCs/>
          <w:sz w:val="24"/>
          <w:szCs w:val="24"/>
        </w:rPr>
        <w:t>Compendium Theologicae Veritatis</w:t>
      </w:r>
      <w:r w:rsidRPr="00862696">
        <w:rPr>
          <w:rFonts w:cs="Times New Roman"/>
          <w:sz w:val="24"/>
          <w:szCs w:val="24"/>
        </w:rPr>
        <w:t xml:space="preserve"> 6</w:t>
      </w:r>
      <w:r w:rsidR="00862696" w:rsidRPr="00862696">
        <w:rPr>
          <w:rFonts w:cs="Times New Roman"/>
          <w:sz w:val="24"/>
          <w:szCs w:val="24"/>
        </w:rPr>
        <w:t xml:space="preserve">.21 (8:216b): </w:t>
      </w:r>
      <w:r w:rsidR="00862696">
        <w:rPr>
          <w:rFonts w:cs="Times New Roman"/>
          <w:sz w:val="24"/>
          <w:szCs w:val="24"/>
        </w:rPr>
        <w:t xml:space="preserve">Debet poenitentia esse amara: </w:t>
      </w:r>
      <w:r w:rsidR="00862696">
        <w:rPr>
          <w:rFonts w:cs="Times New Roman"/>
          <w:i/>
          <w:iCs/>
          <w:sz w:val="24"/>
          <w:szCs w:val="24"/>
        </w:rPr>
        <w:t>Planctum unigeniti fac tibi</w:t>
      </w:r>
      <w:r w:rsidR="00862696">
        <w:rPr>
          <w:rFonts w:cs="Times New Roman"/>
          <w:sz w:val="24"/>
          <w:szCs w:val="24"/>
        </w:rPr>
        <w:t>. Voluntaria; Augustinus: “Mum gaudio debet facere immortalis futurus, quaecumque faceret homo pro differenda morte moriturus.”</w:t>
      </w:r>
    </w:p>
    <w:p w:rsidR="002E0ADC" w:rsidRPr="00862696" w:rsidRDefault="002E0ADC">
      <w:pPr>
        <w:pStyle w:val="EndnoteText"/>
        <w:rPr>
          <w:rFonts w:cs="Times New Roman"/>
          <w:sz w:val="24"/>
          <w:szCs w:val="24"/>
        </w:rPr>
      </w:pPr>
    </w:p>
  </w:endnote>
  <w:endnote w:id="15">
    <w:p w:rsidR="004727F1" w:rsidRPr="00862696" w:rsidRDefault="004727F1" w:rsidP="004727F1">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bookmarkStart w:id="8" w:name="_Hlk6656230"/>
      <w:r w:rsidRPr="00862696">
        <w:rPr>
          <w:rFonts w:cs="Times New Roman"/>
          <w:sz w:val="24"/>
          <w:szCs w:val="24"/>
        </w:rPr>
        <w:t xml:space="preserve">Augustine, </w:t>
      </w:r>
      <w:r w:rsidRPr="00862696">
        <w:rPr>
          <w:rFonts w:cs="Times New Roman"/>
          <w:i/>
          <w:sz w:val="24"/>
          <w:szCs w:val="24"/>
        </w:rPr>
        <w:t>De vera et falsa poenitentia</w:t>
      </w:r>
      <w:r w:rsidRPr="00862696">
        <w:rPr>
          <w:rFonts w:cs="Times New Roman"/>
          <w:sz w:val="24"/>
          <w:szCs w:val="24"/>
        </w:rPr>
        <w:t>, 15.30 (PL 40:1125)</w:t>
      </w:r>
      <w:bookmarkEnd w:id="8"/>
      <w:r w:rsidRPr="00862696">
        <w:rPr>
          <w:rFonts w:cs="Times New Roman"/>
          <w:sz w:val="24"/>
          <w:szCs w:val="24"/>
        </w:rPr>
        <w:t>: Cum gaudio enim debet facere immortalis futurus, quae faceret pro differenda morte moriturus.</w:t>
      </w:r>
    </w:p>
    <w:p w:rsidR="004727F1" w:rsidRPr="00862696" w:rsidRDefault="004727F1">
      <w:pPr>
        <w:pStyle w:val="EndnoteText"/>
        <w:rPr>
          <w:rFonts w:cs="Times New Roman"/>
          <w:sz w:val="24"/>
          <w:szCs w:val="24"/>
        </w:rPr>
      </w:pPr>
    </w:p>
  </w:endnote>
  <w:endnote w:id="16">
    <w:p w:rsidR="004727F1" w:rsidRPr="00862696" w:rsidRDefault="004727F1" w:rsidP="004727F1">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bookmarkStart w:id="9" w:name="_Hlk6656321"/>
      <w:r w:rsidRPr="00862696">
        <w:rPr>
          <w:rFonts w:cs="Times New Roman"/>
          <w:sz w:val="24"/>
          <w:szCs w:val="24"/>
        </w:rPr>
        <w:t xml:space="preserve">Greogory, </w:t>
      </w:r>
      <w:r w:rsidRPr="00862696">
        <w:rPr>
          <w:rFonts w:cs="Times New Roman"/>
          <w:i/>
          <w:sz w:val="24"/>
          <w:szCs w:val="24"/>
        </w:rPr>
        <w:t>XL Hominium in Evangelia</w:t>
      </w:r>
      <w:r w:rsidRPr="00862696">
        <w:rPr>
          <w:rFonts w:cs="Times New Roman"/>
          <w:sz w:val="24"/>
          <w:szCs w:val="24"/>
        </w:rPr>
        <w:t xml:space="preserve"> 2.33.2 (PL 76:1240)</w:t>
      </w:r>
      <w:bookmarkEnd w:id="9"/>
      <w:r w:rsidRPr="00862696">
        <w:rPr>
          <w:rFonts w:cs="Times New Roman"/>
          <w:sz w:val="24"/>
          <w:szCs w:val="24"/>
        </w:rPr>
        <w:t>: Convertit ad virtutum numerum criminum, ut totum serviret Deo in poenitentia, quidquid ex se Deum contempserat in culpa.</w:t>
      </w:r>
    </w:p>
    <w:p w:rsidR="004727F1" w:rsidRPr="00862696" w:rsidRDefault="004727F1">
      <w:pPr>
        <w:pStyle w:val="EndnoteText"/>
        <w:rPr>
          <w:rFonts w:cs="Times New Roman"/>
          <w:sz w:val="24"/>
          <w:szCs w:val="24"/>
        </w:rPr>
      </w:pPr>
    </w:p>
  </w:endnote>
  <w:endnote w:id="17">
    <w:p w:rsidR="004727F1" w:rsidRPr="00862696" w:rsidRDefault="004727F1" w:rsidP="004727F1">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bookmarkStart w:id="10" w:name="_Hlk6656563"/>
      <w:r w:rsidRPr="00862696">
        <w:rPr>
          <w:rFonts w:cs="Times New Roman"/>
          <w:sz w:val="24"/>
          <w:szCs w:val="24"/>
        </w:rPr>
        <w:t xml:space="preserve">Gregorius, </w:t>
      </w:r>
      <w:r w:rsidRPr="00862696">
        <w:rPr>
          <w:rFonts w:cs="Times New Roman"/>
          <w:i/>
          <w:sz w:val="24"/>
          <w:szCs w:val="24"/>
        </w:rPr>
        <w:t>Homiliae in Ezechielem</w:t>
      </w:r>
      <w:r w:rsidRPr="00862696">
        <w:rPr>
          <w:rFonts w:cs="Times New Roman"/>
          <w:sz w:val="24"/>
          <w:szCs w:val="24"/>
        </w:rPr>
        <w:t xml:space="preserve"> 2.7.19 (PL 76:1025)</w:t>
      </w:r>
      <w:bookmarkEnd w:id="10"/>
      <w:r w:rsidRPr="00862696">
        <w:rPr>
          <w:rFonts w:cs="Times New Roman"/>
          <w:sz w:val="24"/>
          <w:szCs w:val="24"/>
        </w:rPr>
        <w:t>: Et caro nobis aliquando adjutrix est in bono opere, aliquando autem seductrix in malo. Si igitur ei plus quam debemus tribuimus, hostem nutrimus. Et si necessitati ejus quae debemus non reddimus, civem necamus.</w:t>
      </w:r>
    </w:p>
    <w:p w:rsidR="004727F1" w:rsidRPr="00862696" w:rsidRDefault="004727F1">
      <w:pPr>
        <w:pStyle w:val="EndnoteText"/>
        <w:rPr>
          <w:rFonts w:cs="Times New Roman"/>
          <w:sz w:val="24"/>
          <w:szCs w:val="24"/>
        </w:rPr>
      </w:pPr>
    </w:p>
  </w:endnote>
  <w:endnote w:id="18">
    <w:p w:rsidR="004727F1" w:rsidRPr="00862696" w:rsidRDefault="004727F1" w:rsidP="004727F1">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bookmarkStart w:id="11" w:name="_Hlk6656663"/>
      <w:r w:rsidRPr="00862696">
        <w:rPr>
          <w:rFonts w:cs="Times New Roman"/>
          <w:sz w:val="24"/>
          <w:szCs w:val="24"/>
        </w:rPr>
        <w:t xml:space="preserve">(Pseudo-)Chrysostom, </w:t>
      </w:r>
      <w:r w:rsidRPr="00862696">
        <w:rPr>
          <w:rFonts w:cs="Times New Roman"/>
          <w:i/>
          <w:sz w:val="24"/>
          <w:szCs w:val="24"/>
        </w:rPr>
        <w:t>Opus imperfectum in Mattheum</w:t>
      </w:r>
      <w:r w:rsidRPr="00862696">
        <w:rPr>
          <w:rFonts w:cs="Times New Roman"/>
          <w:sz w:val="24"/>
          <w:szCs w:val="24"/>
        </w:rPr>
        <w:t xml:space="preserve"> (PG 56:652</w:t>
      </w:r>
      <w:bookmarkEnd w:id="11"/>
      <w:r w:rsidRPr="00862696">
        <w:rPr>
          <w:rFonts w:cs="Times New Roman"/>
          <w:sz w:val="24"/>
          <w:szCs w:val="24"/>
        </w:rPr>
        <w:t xml:space="preserve">): Nolite dicere, quia sumus Christiani, sed facite dignos poeniteniae fructus. </w:t>
      </w:r>
      <w:r w:rsidRPr="00862696">
        <w:rPr>
          <w:rFonts w:cs="Times New Roman"/>
          <w:i/>
          <w:sz w:val="24"/>
          <w:szCs w:val="24"/>
        </w:rPr>
        <w:t>Potens est Deus de lapidibus istis suscitare filios Abrahae.</w:t>
      </w:r>
      <w:r w:rsidRPr="00862696">
        <w:rPr>
          <w:rFonts w:cs="Times New Roman"/>
          <w:sz w:val="24"/>
          <w:szCs w:val="24"/>
        </w:rPr>
        <w:t xml:space="preserve"> Lapis quidem durus est ad opus: sed cum factum fuerit opus ex eo deficere nescit.</w:t>
      </w:r>
    </w:p>
    <w:p w:rsidR="004727F1" w:rsidRPr="00862696" w:rsidRDefault="004727F1">
      <w:pPr>
        <w:pStyle w:val="EndnoteText"/>
        <w:rPr>
          <w:rFonts w:cs="Times New Roman"/>
          <w:sz w:val="24"/>
          <w:szCs w:val="24"/>
        </w:rPr>
      </w:pPr>
    </w:p>
  </w:endnote>
  <w:endnote w:id="19">
    <w:p w:rsidR="004727F1" w:rsidRPr="00862696" w:rsidRDefault="004727F1">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r w:rsidRPr="00862696">
        <w:rPr>
          <w:rFonts w:cs="Times New Roman"/>
          <w:sz w:val="24"/>
          <w:szCs w:val="24"/>
        </w:rPr>
        <w:t xml:space="preserve">John Chrysostom, </w:t>
      </w:r>
      <w:r w:rsidRPr="00862696">
        <w:rPr>
          <w:rFonts w:cs="Times New Roman"/>
          <w:i/>
          <w:sz w:val="24"/>
          <w:szCs w:val="24"/>
        </w:rPr>
        <w:t>De reparatione lapsi</w:t>
      </w:r>
      <w:r w:rsidRPr="00862696">
        <w:rPr>
          <w:rFonts w:cs="Times New Roman"/>
          <w:sz w:val="24"/>
          <w:szCs w:val="24"/>
        </w:rPr>
        <w:t xml:space="preserve"> cf. Peter Lombard, </w:t>
      </w:r>
      <w:r w:rsidRPr="00862696">
        <w:rPr>
          <w:rFonts w:cs="Times New Roman"/>
          <w:i/>
          <w:sz w:val="24"/>
          <w:szCs w:val="24"/>
        </w:rPr>
        <w:t>Sententiae</w:t>
      </w:r>
      <w:r w:rsidRPr="00862696">
        <w:rPr>
          <w:rFonts w:cs="Times New Roman"/>
          <w:sz w:val="24"/>
          <w:szCs w:val="24"/>
        </w:rPr>
        <w:t xml:space="preserve"> quartum Sent. d. 14, q. 1, (PL 192:872): Talis, mihi crede, talis est erga homines pietas Dei, numquam spernit poenitentiam, si ei sincere et simpliciter offeratur, etiamsi ad summum quis perveniat malorum, et inde tamen velit reverti ad virtutis viam; suscipit libenter et amplectitur, et facit omnia quatenus ad priorem revocet statum. Quodque est adhuc praestantius et eminentius, etiamsi non potuerit quis explere omnem satisfaciendi ordinem, quantulamcumque tamen et quantumlibet brevi tempore gestam non respuit poenitentiam: suscipit etiam ipsam, nec patitur quamvis exiguae conversionis perdere mercedem.</w:t>
      </w:r>
    </w:p>
    <w:p w:rsidR="004727F1" w:rsidRPr="00862696" w:rsidRDefault="004727F1">
      <w:pPr>
        <w:pStyle w:val="EndnoteText"/>
        <w:rPr>
          <w:rFonts w:cs="Times New Roman"/>
          <w:sz w:val="24"/>
          <w:szCs w:val="24"/>
        </w:rPr>
      </w:pPr>
    </w:p>
  </w:endnote>
  <w:endnote w:id="20">
    <w:p w:rsidR="00BA3DDD" w:rsidRPr="00BA3DDD" w:rsidRDefault="00BA3DDD">
      <w:pPr>
        <w:pStyle w:val="EndnoteText"/>
      </w:pPr>
      <w:r>
        <w:rPr>
          <w:rStyle w:val="EndnoteReference"/>
        </w:rPr>
        <w:endnoteRef/>
      </w:r>
      <w:r>
        <w:t xml:space="preserve"> </w:t>
      </w:r>
      <w:r w:rsidRPr="00862696">
        <w:rPr>
          <w:rFonts w:cs="Times New Roman"/>
          <w:sz w:val="24"/>
          <w:szCs w:val="24"/>
        </w:rPr>
        <w:t xml:space="preserve">Cf. Hugh Ripelin of Strasburg, </w:t>
      </w:r>
      <w:r w:rsidRPr="00862696">
        <w:rPr>
          <w:rFonts w:cs="Times New Roman"/>
          <w:i/>
          <w:iCs/>
          <w:sz w:val="24"/>
          <w:szCs w:val="24"/>
        </w:rPr>
        <w:t>Compendium Theologicae Veritatis</w:t>
      </w:r>
      <w:r w:rsidRPr="00862696">
        <w:rPr>
          <w:rFonts w:cs="Times New Roman"/>
          <w:sz w:val="24"/>
          <w:szCs w:val="24"/>
        </w:rPr>
        <w:t xml:space="preserve"> 6.21 (8:216b):</w:t>
      </w:r>
      <w:r>
        <w:rPr>
          <w:rFonts w:cs="Times New Roman"/>
          <w:sz w:val="24"/>
          <w:szCs w:val="24"/>
        </w:rPr>
        <w:t xml:space="preserve"> Accelerata: </w:t>
      </w:r>
      <w:r>
        <w:rPr>
          <w:rFonts w:cs="Times New Roman"/>
          <w:i/>
          <w:iCs/>
          <w:sz w:val="24"/>
          <w:szCs w:val="24"/>
        </w:rPr>
        <w:t>Ne tardes converti ad Dominum.</w:t>
      </w:r>
    </w:p>
    <w:p w:rsidR="00BA3DDD" w:rsidRDefault="00BA3DDD">
      <w:pPr>
        <w:pStyle w:val="EndnoteText"/>
      </w:pPr>
    </w:p>
  </w:endnote>
  <w:endnote w:id="21">
    <w:p w:rsidR="004727F1" w:rsidRPr="00862696" w:rsidRDefault="004727F1" w:rsidP="004727F1">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bookmarkStart w:id="12" w:name="_Hlk6657604"/>
      <w:r w:rsidRPr="00862696">
        <w:rPr>
          <w:rFonts w:cs="Times New Roman"/>
          <w:sz w:val="24"/>
          <w:szCs w:val="24"/>
        </w:rPr>
        <w:t xml:space="preserve">Augustine, </w:t>
      </w:r>
      <w:r w:rsidRPr="00862696">
        <w:rPr>
          <w:rFonts w:cs="Times New Roman"/>
          <w:i/>
          <w:sz w:val="24"/>
          <w:szCs w:val="24"/>
        </w:rPr>
        <w:t>Sermo De scripturis</w:t>
      </w:r>
      <w:r w:rsidRPr="00862696">
        <w:rPr>
          <w:rFonts w:cs="Times New Roman"/>
          <w:sz w:val="24"/>
          <w:szCs w:val="24"/>
        </w:rPr>
        <w:t xml:space="preserve"> 82, Matt. 18:15-18 (PL 38:512-513)</w:t>
      </w:r>
      <w:bookmarkEnd w:id="12"/>
      <w:r w:rsidRPr="00862696">
        <w:rPr>
          <w:rFonts w:cs="Times New Roman"/>
          <w:sz w:val="24"/>
          <w:szCs w:val="24"/>
        </w:rPr>
        <w:t xml:space="preserve">: </w:t>
      </w:r>
      <w:bookmarkStart w:id="13" w:name="_Hlk524949408"/>
      <w:r w:rsidRPr="00862696">
        <w:rPr>
          <w:rFonts w:cs="Times New Roman"/>
          <w:sz w:val="24"/>
          <w:szCs w:val="24"/>
        </w:rPr>
        <w:t>Scio ego, et mecum omnis homo qui paulo attentius consideraverit, neminem Deum timentem sub verbis ejus non se corrigere, nisi qui putat, quia plus habet vivere. Ipsa res est quae multos occidit, cum dicunt, Cras, cras: et subito ostium clauditur. Remansit foris cum voce corvina, quia non habuit gemitum columbinum. Cras, cras; corvi vox. Geme ut columbus, et tunde pectus: sed plagas tibi [Col.0513] dando in pectus, caesus correctus esto; ne non videaris conscientiam caedere, sed malam conscientiam pugnis pavimentare, solidiorem reddere, non correctiorem.</w:t>
      </w:r>
    </w:p>
    <w:bookmarkEnd w:id="13"/>
    <w:p w:rsidR="004727F1" w:rsidRPr="00862696" w:rsidRDefault="004727F1">
      <w:pPr>
        <w:pStyle w:val="EndnoteText"/>
        <w:rPr>
          <w:rFonts w:cs="Times New Roman"/>
          <w:sz w:val="24"/>
          <w:szCs w:val="24"/>
        </w:rPr>
      </w:pPr>
    </w:p>
  </w:endnote>
  <w:endnote w:id="22">
    <w:p w:rsidR="004727F1" w:rsidRPr="00862696" w:rsidRDefault="004727F1">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bookmarkStart w:id="14" w:name="_Hlk6657703"/>
      <w:r w:rsidRPr="00862696">
        <w:rPr>
          <w:rFonts w:cs="Times New Roman"/>
          <w:sz w:val="24"/>
          <w:szCs w:val="24"/>
        </w:rPr>
        <w:t xml:space="preserve">Decretum, </w:t>
      </w:r>
      <w:r w:rsidRPr="00862696">
        <w:rPr>
          <w:rFonts w:cs="Times New Roman"/>
          <w:i/>
          <w:sz w:val="24"/>
          <w:szCs w:val="24"/>
        </w:rPr>
        <w:t>De penitentia,</w:t>
      </w:r>
      <w:r w:rsidRPr="00862696">
        <w:rPr>
          <w:rFonts w:cs="Times New Roman"/>
          <w:sz w:val="24"/>
          <w:szCs w:val="24"/>
        </w:rPr>
        <w:t xml:space="preserve"> Dist. 7, c. 1 Gr. p. </w:t>
      </w:r>
      <w:r w:rsidRPr="00862696">
        <w:rPr>
          <w:rFonts w:cs="Times New Roman"/>
          <w:i/>
          <w:sz w:val="24"/>
          <w:szCs w:val="24"/>
        </w:rPr>
        <w:t>Quanquam de differentibus poenitentiam</w:t>
      </w:r>
      <w:r w:rsidRPr="00862696">
        <w:rPr>
          <w:rFonts w:cs="Times New Roman"/>
          <w:sz w:val="24"/>
          <w:szCs w:val="24"/>
        </w:rPr>
        <w:t>.</w:t>
      </w:r>
      <w:bookmarkEnd w:id="14"/>
      <w:r w:rsidRPr="00862696">
        <w:rPr>
          <w:rFonts w:cs="Times New Roman"/>
          <w:sz w:val="24"/>
          <w:szCs w:val="24"/>
        </w:rPr>
        <w:t xml:space="preserve"> Augustinus scribat in lib. L. Homil., hom. 41.</w:t>
      </w:r>
    </w:p>
    <w:p w:rsidR="004727F1" w:rsidRPr="00862696" w:rsidRDefault="004727F1">
      <w:pPr>
        <w:pStyle w:val="EndnoteText"/>
        <w:rPr>
          <w:rFonts w:cs="Times New Roman"/>
          <w:sz w:val="24"/>
          <w:szCs w:val="24"/>
        </w:rPr>
      </w:pPr>
    </w:p>
  </w:endnote>
  <w:endnote w:id="23">
    <w:p w:rsidR="004727F1" w:rsidRPr="00862696" w:rsidRDefault="004727F1">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bookmarkStart w:id="15" w:name="_Hlk6657790"/>
      <w:r w:rsidRPr="00862696">
        <w:rPr>
          <w:rFonts w:cs="Times New Roman"/>
          <w:sz w:val="24"/>
          <w:szCs w:val="24"/>
        </w:rPr>
        <w:t xml:space="preserve">Gregory, </w:t>
      </w:r>
      <w:r w:rsidRPr="00862696">
        <w:rPr>
          <w:rFonts w:cs="Times New Roman"/>
          <w:i/>
          <w:sz w:val="24"/>
          <w:szCs w:val="24"/>
        </w:rPr>
        <w:t>XL Homiliarum in Evangelia</w:t>
      </w:r>
      <w:r w:rsidRPr="00862696">
        <w:rPr>
          <w:rFonts w:cs="Times New Roman"/>
          <w:sz w:val="24"/>
          <w:szCs w:val="24"/>
        </w:rPr>
        <w:t xml:space="preserve"> 1.12.6 (PL 76:1122)</w:t>
      </w:r>
      <w:bookmarkEnd w:id="15"/>
      <w:r w:rsidRPr="00862696">
        <w:rPr>
          <w:rFonts w:cs="Times New Roman"/>
          <w:sz w:val="24"/>
          <w:szCs w:val="24"/>
        </w:rPr>
        <w:t xml:space="preserve">:  </w:t>
      </w:r>
      <w:bookmarkStart w:id="16" w:name="_Hlk524951298"/>
      <w:r w:rsidRPr="00862696">
        <w:rPr>
          <w:rFonts w:cs="Times New Roman"/>
          <w:sz w:val="24"/>
          <w:szCs w:val="24"/>
        </w:rPr>
        <w:t>Sed qui poenitenti veniam spopondit, peccanti diem crastinum non promisit.</w:t>
      </w:r>
      <w:bookmarkEnd w:id="16"/>
    </w:p>
    <w:p w:rsidR="004727F1" w:rsidRPr="00862696" w:rsidRDefault="004727F1">
      <w:pPr>
        <w:pStyle w:val="EndnoteText"/>
        <w:rPr>
          <w:rFonts w:cs="Times New Roman"/>
          <w:sz w:val="24"/>
          <w:szCs w:val="24"/>
        </w:rPr>
      </w:pPr>
    </w:p>
  </w:endnote>
  <w:endnote w:id="24">
    <w:p w:rsidR="004727F1" w:rsidRPr="00862696" w:rsidRDefault="004727F1" w:rsidP="004727F1">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r w:rsidRPr="00862696">
        <w:rPr>
          <w:rFonts w:cs="Times New Roman"/>
          <w:sz w:val="24"/>
          <w:szCs w:val="24"/>
        </w:rPr>
        <w:t xml:space="preserve">Augustine, cf. Decretum, Dist. 7, c. 2: </w:t>
      </w:r>
      <w:bookmarkStart w:id="17" w:name="_Hlk524953245"/>
      <w:r w:rsidRPr="00862696">
        <w:rPr>
          <w:rFonts w:cs="Times New Roman"/>
          <w:sz w:val="24"/>
          <w:szCs w:val="24"/>
        </w:rPr>
        <w:t>Si quis positus in ultima necessitate aegritudinis suae voluerit accipere poenitentiam, et accipit, et mox reconciliatur, hinc vadit: fateor vobis, non illi negamus quod petit, sed non praesumimus, quod bene hinc exit; si securus hinc exierit, ego nescio; poenitentiam dare possumus, securitatem autem [Col.1641B] dare non possumus. Numquid dico: damnabitur? Sed non dico: liberabitur. Vis ergo a dubio liberari? vis quod incertum est evadere? age poenitentiam, dum sanus es. Si sic agis, dico tibi, quod securus es, quia poenitentiam egisti eo tempore, quo *et* peccare potuisti. Si autem vis agere poenitentiam, quando jam peccare non potes, peccata te dimiserunt, non tu illa</w:t>
      </w:r>
    </w:p>
    <w:bookmarkEnd w:id="17"/>
    <w:p w:rsidR="004727F1" w:rsidRPr="00862696" w:rsidRDefault="004727F1">
      <w:pPr>
        <w:pStyle w:val="EndnoteText"/>
        <w:rPr>
          <w:rFonts w:cs="Times New Roman"/>
          <w:sz w:val="24"/>
          <w:szCs w:val="24"/>
        </w:rPr>
      </w:pPr>
    </w:p>
  </w:endnote>
  <w:endnote w:id="25">
    <w:p w:rsidR="0085254A" w:rsidRPr="00862696" w:rsidRDefault="0085254A" w:rsidP="0085254A">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Jerome, cf. Peter Lombard, </w:t>
      </w:r>
      <w:r w:rsidRPr="00862696">
        <w:rPr>
          <w:rFonts w:cs="Times New Roman"/>
          <w:i/>
          <w:sz w:val="24"/>
          <w:szCs w:val="24"/>
        </w:rPr>
        <w:t>Sententiae</w:t>
      </w:r>
      <w:r w:rsidRPr="00862696">
        <w:rPr>
          <w:rFonts w:cs="Times New Roman"/>
          <w:sz w:val="24"/>
          <w:szCs w:val="24"/>
        </w:rPr>
        <w:t xml:space="preserve"> lib. 4, dist. 20 (PL 192:893): Ex his satis ostenditur quam periculosum sit differre poenitentiam usque in finem vitae. Si tamen etiam tunc vera habeatur poenitentia, hominem liberat, et vitam mortuo impetrat; non sic tamen ut nullam sentiat poenam, nisi forte tanta sit vehementia gemitus et contritionis, quae sufficiat ad delicti punitionem. Licet ergo sit difficile ut tunc sit vera poenitentia quae tam sera venit, quando cruciatus membra ligat et dolor sensum opprimit, ut vix homo aliquid cogitare valeat, melior est tamen sera quam nulla. Poenitentia enim etsi in extremo vitae hiatu advenit, sanat et liberat. Multum sera fuit latronis poenitentia; sed non fuit sera indulgentia. Sed licet latro veniam meruisset in fine de omni crimine, non tamen dedit baptizatis peccandi et perseverandi auctoritatem.</w:t>
      </w:r>
    </w:p>
    <w:p w:rsidR="0085254A" w:rsidRPr="00862696" w:rsidRDefault="0085254A" w:rsidP="0085254A">
      <w:pPr>
        <w:pStyle w:val="EndnoteText"/>
        <w:rPr>
          <w:rFonts w:cs="Times New Roman"/>
          <w:sz w:val="24"/>
          <w:szCs w:val="24"/>
        </w:rPr>
      </w:pPr>
    </w:p>
  </w:endnote>
  <w:endnote w:id="26">
    <w:p w:rsidR="0085254A" w:rsidRPr="00862696" w:rsidRDefault="0085254A" w:rsidP="0085254A">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r w:rsidRPr="00862696">
        <w:rPr>
          <w:rFonts w:cs="Times New Roman"/>
          <w:sz w:val="24"/>
          <w:szCs w:val="24"/>
        </w:rPr>
        <w:t>Jerome,</w:t>
      </w:r>
    </w:p>
    <w:p w:rsidR="0085254A" w:rsidRPr="00862696" w:rsidRDefault="0085254A">
      <w:pPr>
        <w:pStyle w:val="EndnoteText"/>
        <w:rPr>
          <w:rFonts w:cs="Times New Roman"/>
          <w:sz w:val="24"/>
          <w:szCs w:val="24"/>
        </w:rPr>
      </w:pPr>
    </w:p>
  </w:endnote>
  <w:endnote w:id="27">
    <w:p w:rsidR="0085254A" w:rsidRPr="00862696" w:rsidRDefault="0085254A" w:rsidP="0085254A">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bookmarkStart w:id="18" w:name="_Hlk6660437"/>
      <w:r w:rsidRPr="00862696">
        <w:rPr>
          <w:rFonts w:cs="Times New Roman"/>
          <w:sz w:val="24"/>
          <w:szCs w:val="24"/>
        </w:rPr>
        <w:t xml:space="preserve">Aristotle, </w:t>
      </w:r>
      <w:r w:rsidRPr="00862696">
        <w:rPr>
          <w:rFonts w:cs="Times New Roman"/>
          <w:i/>
          <w:sz w:val="24"/>
          <w:szCs w:val="24"/>
        </w:rPr>
        <w:t>Problems</w:t>
      </w:r>
      <w:r w:rsidRPr="00862696">
        <w:rPr>
          <w:rFonts w:cs="Times New Roman"/>
          <w:sz w:val="24"/>
          <w:szCs w:val="24"/>
        </w:rPr>
        <w:t xml:space="preserve"> 4.5 877a5-16 (Barnes 2:1352)</w:t>
      </w:r>
      <w:bookmarkEnd w:id="18"/>
      <w:r w:rsidRPr="00862696">
        <w:rPr>
          <w:rFonts w:cs="Times New Roman"/>
          <w:sz w:val="24"/>
          <w:szCs w:val="24"/>
        </w:rPr>
        <w:t xml:space="preserve">: Why is it that having the feet bare is preju8dicial to sexual intercourse? ... </w:t>
      </w:r>
      <w:proofErr w:type="gramStart"/>
      <w:r w:rsidRPr="00862696">
        <w:rPr>
          <w:rFonts w:cs="Times New Roman"/>
          <w:sz w:val="24"/>
          <w:szCs w:val="24"/>
        </w:rPr>
        <w:t>So</w:t>
      </w:r>
      <w:proofErr w:type="gramEnd"/>
      <w:r w:rsidRPr="00862696">
        <w:rPr>
          <w:rFonts w:cs="Times New Roman"/>
          <w:sz w:val="24"/>
          <w:szCs w:val="24"/>
        </w:rPr>
        <w:t xml:space="preserve"> since it is either difficult of impossible to have sexual intgercourse when the feet are not warm, bareness of the feet must necessarily be prejudicial to the performance of the sexual act.</w:t>
      </w:r>
    </w:p>
    <w:p w:rsidR="0085254A" w:rsidRPr="00862696" w:rsidRDefault="0085254A">
      <w:pPr>
        <w:pStyle w:val="EndnoteText"/>
        <w:rPr>
          <w:rFonts w:cs="Times New Roman"/>
          <w:sz w:val="24"/>
          <w:szCs w:val="24"/>
        </w:rPr>
      </w:pPr>
    </w:p>
  </w:endnote>
  <w:endnote w:id="28">
    <w:p w:rsidR="0085254A" w:rsidRPr="00862696" w:rsidRDefault="0085254A">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bookmarkStart w:id="19" w:name="_Hlk6660572"/>
      <w:r w:rsidRPr="00862696">
        <w:rPr>
          <w:rFonts w:cs="Times New Roman"/>
          <w:sz w:val="24"/>
          <w:szCs w:val="24"/>
        </w:rPr>
        <w:t xml:space="preserve">Jerome, </w:t>
      </w:r>
      <w:r w:rsidRPr="00862696">
        <w:rPr>
          <w:rFonts w:cs="Times New Roman"/>
          <w:i/>
          <w:sz w:val="24"/>
          <w:szCs w:val="24"/>
        </w:rPr>
        <w:t>Commentarius in Ecclesiasten</w:t>
      </w:r>
      <w:r w:rsidRPr="00862696">
        <w:rPr>
          <w:rFonts w:cs="Times New Roman"/>
          <w:sz w:val="24"/>
          <w:szCs w:val="24"/>
        </w:rPr>
        <w:t xml:space="preserve"> (PL 23:1067)</w:t>
      </w:r>
      <w:bookmarkEnd w:id="19"/>
      <w:r w:rsidRPr="00862696">
        <w:rPr>
          <w:rFonts w:cs="Times New Roman"/>
          <w:sz w:val="24"/>
          <w:szCs w:val="24"/>
        </w:rPr>
        <w:t>: Si enim juxta eos qui [Col.1068A] de physicis disputant, novit hirundo pullos de sua oculare chelidonia, et dictamnum capreae appetunt vulneratae; cur nos ignoremus medicinam poenitentiae propositam esse peccantibus?</w:t>
      </w:r>
    </w:p>
    <w:p w:rsidR="0085254A" w:rsidRPr="00862696" w:rsidRDefault="0085254A">
      <w:pPr>
        <w:pStyle w:val="EndnoteText"/>
        <w:rPr>
          <w:rFonts w:cs="Times New Roman"/>
          <w:sz w:val="24"/>
          <w:szCs w:val="24"/>
        </w:rPr>
      </w:pPr>
    </w:p>
  </w:endnote>
  <w:endnote w:id="29">
    <w:p w:rsidR="0085254A" w:rsidRPr="00862696" w:rsidRDefault="0085254A" w:rsidP="0085254A">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r w:rsidRPr="00862696">
        <w:rPr>
          <w:rFonts w:cs="Times New Roman"/>
          <w:sz w:val="24"/>
          <w:szCs w:val="24"/>
        </w:rPr>
        <w:t xml:space="preserve">Cf. Jerome, </w:t>
      </w:r>
      <w:r w:rsidRPr="00862696">
        <w:rPr>
          <w:rFonts w:cs="Times New Roman"/>
          <w:i/>
          <w:sz w:val="24"/>
          <w:szCs w:val="24"/>
        </w:rPr>
        <w:t>Commentarius in Ecclesiasten</w:t>
      </w:r>
      <w:r w:rsidRPr="00862696">
        <w:rPr>
          <w:rFonts w:cs="Times New Roman"/>
          <w:sz w:val="24"/>
          <w:szCs w:val="24"/>
        </w:rPr>
        <w:t xml:space="preserve"> (PL 23:1066): Et impium longaevum in malitia sua Manassen [Col.1066C] dicunt, qui post captivitatem restitutus in regnum [Al. regno], longo deinceps vixerit tempore.</w:t>
      </w:r>
    </w:p>
    <w:p w:rsidR="0085254A" w:rsidRPr="00862696" w:rsidRDefault="0085254A">
      <w:pPr>
        <w:pStyle w:val="EndnoteText"/>
        <w:rPr>
          <w:rFonts w:cs="Times New Roman"/>
          <w:sz w:val="24"/>
          <w:szCs w:val="24"/>
        </w:rPr>
      </w:pPr>
    </w:p>
  </w:endnote>
  <w:endnote w:id="30">
    <w:p w:rsidR="0085254A" w:rsidRPr="00862696" w:rsidRDefault="0085254A">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r w:rsidRPr="00862696">
        <w:rPr>
          <w:rFonts w:cs="Times New Roman"/>
          <w:sz w:val="24"/>
          <w:szCs w:val="24"/>
        </w:rPr>
        <w:t>Cf. (Pseudo-)Chrysostom, Opus imperfectum in Mattheum hom. 3 ex cap. 3 (PG 56:647): Poenitentiam agere peccatorum, et facere fructus dignos poeitentiae, hoc est parare viam Domini, et rectas facere semitas ejus.</w:t>
      </w:r>
    </w:p>
    <w:p w:rsidR="0085254A" w:rsidRPr="00862696" w:rsidRDefault="0085254A">
      <w:pPr>
        <w:pStyle w:val="EndnoteText"/>
        <w:rPr>
          <w:rFonts w:cs="Times New Roman"/>
          <w:sz w:val="24"/>
          <w:szCs w:val="24"/>
        </w:rPr>
      </w:pPr>
    </w:p>
  </w:endnote>
  <w:endnote w:id="31">
    <w:p w:rsidR="0085254A" w:rsidRPr="00862696" w:rsidRDefault="0085254A" w:rsidP="0085254A">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bookmarkStart w:id="20" w:name="_Hlk6661353"/>
      <w:r w:rsidRPr="00862696">
        <w:rPr>
          <w:rFonts w:cs="Times New Roman"/>
          <w:sz w:val="24"/>
          <w:szCs w:val="24"/>
        </w:rPr>
        <w:t xml:space="preserve">Gregory, </w:t>
      </w:r>
      <w:r w:rsidRPr="00862696">
        <w:rPr>
          <w:rFonts w:cs="Times New Roman"/>
          <w:i/>
          <w:sz w:val="24"/>
          <w:szCs w:val="24"/>
        </w:rPr>
        <w:t xml:space="preserve">XL Homiliarum in Evangelia </w:t>
      </w:r>
      <w:r w:rsidRPr="00862696">
        <w:rPr>
          <w:rFonts w:cs="Times New Roman"/>
          <w:sz w:val="24"/>
          <w:szCs w:val="24"/>
        </w:rPr>
        <w:t>1.16.5 (PL 76:1137)</w:t>
      </w:r>
      <w:bookmarkEnd w:id="20"/>
      <w:r w:rsidRPr="00862696">
        <w:rPr>
          <w:rFonts w:cs="Times New Roman"/>
          <w:sz w:val="24"/>
          <w:szCs w:val="24"/>
        </w:rPr>
        <w:t xml:space="preserve">: </w:t>
      </w:r>
      <w:bookmarkStart w:id="21" w:name="_Hlk525035602"/>
      <w:r w:rsidRPr="00862696">
        <w:rPr>
          <w:rFonts w:cs="Times New Roman"/>
          <w:sz w:val="24"/>
          <w:szCs w:val="24"/>
        </w:rPr>
        <w:t xml:space="preserve">Ex quibus dum sex dies Dominici ab abstinentia [Col.1137C] subtrahuntur, </w:t>
      </w:r>
      <w:proofErr w:type="gramStart"/>
      <w:r w:rsidRPr="00862696">
        <w:rPr>
          <w:rFonts w:cs="Times New Roman"/>
          <w:sz w:val="24"/>
          <w:szCs w:val="24"/>
        </w:rPr>
        <w:t>non plus</w:t>
      </w:r>
      <w:proofErr w:type="gramEnd"/>
      <w:r w:rsidRPr="00862696">
        <w:rPr>
          <w:rFonts w:cs="Times New Roman"/>
          <w:sz w:val="24"/>
          <w:szCs w:val="24"/>
        </w:rPr>
        <w:t xml:space="preserve"> in abstinentia quam triginta et sex dies remanent. Dum vero per trecentos et sexaginta quinque dies annus ducitur, nos autem per triginta et sex dies affligimur, quasi anni nostri decimas Deo damus, ut qui nobismetipsis per acceptum annum viximus, auctori nostro nos in ejus decimis per abstinentiam mortificemus.</w:t>
      </w:r>
      <w:bookmarkEnd w:id="21"/>
    </w:p>
    <w:p w:rsidR="0085254A" w:rsidRPr="00862696" w:rsidRDefault="0085254A">
      <w:pPr>
        <w:pStyle w:val="EndnoteText"/>
        <w:rPr>
          <w:rFonts w:cs="Times New Roman"/>
          <w:sz w:val="24"/>
          <w:szCs w:val="24"/>
        </w:rPr>
      </w:pPr>
    </w:p>
  </w:endnote>
  <w:endnote w:id="32">
    <w:p w:rsidR="0085254A" w:rsidRPr="00862696" w:rsidRDefault="0085254A" w:rsidP="0085254A">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r w:rsidRPr="00862696">
        <w:rPr>
          <w:rFonts w:cs="Times New Roman"/>
          <w:sz w:val="24"/>
          <w:szCs w:val="24"/>
        </w:rPr>
        <w:t>Aristotle,</w:t>
      </w:r>
      <w:r w:rsidRPr="00862696">
        <w:rPr>
          <w:rFonts w:cs="Times New Roman"/>
          <w:i/>
          <w:sz w:val="24"/>
          <w:szCs w:val="24"/>
        </w:rPr>
        <w:t xml:space="preserve"> History of Animals</w:t>
      </w:r>
      <w:r w:rsidRPr="00862696">
        <w:rPr>
          <w:rFonts w:cs="Times New Roman"/>
          <w:sz w:val="24"/>
          <w:szCs w:val="24"/>
        </w:rPr>
        <w:t>, 8.17 600b4-6 (Barnes 1:938): The bear hides for at least forty days; during fourteen of these days it is said not to move at all, but during most of the subsequent days it moves, and from time to time wakes up.</w:t>
      </w:r>
    </w:p>
    <w:p w:rsidR="0085254A" w:rsidRPr="00862696" w:rsidRDefault="0085254A">
      <w:pPr>
        <w:pStyle w:val="EndnoteText"/>
        <w:rPr>
          <w:rFonts w:cs="Times New Roman"/>
          <w:sz w:val="24"/>
          <w:szCs w:val="24"/>
        </w:rPr>
      </w:pPr>
    </w:p>
  </w:endnote>
  <w:endnote w:id="33">
    <w:p w:rsidR="007F364C" w:rsidRPr="00862696" w:rsidRDefault="007F364C" w:rsidP="007F364C">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bookmarkStart w:id="22" w:name="_Hlk6661737"/>
      <w:r w:rsidRPr="00862696">
        <w:rPr>
          <w:rFonts w:cs="Times New Roman"/>
          <w:sz w:val="24"/>
          <w:szCs w:val="24"/>
        </w:rPr>
        <w:t xml:space="preserve">Augustine, </w:t>
      </w:r>
      <w:r w:rsidRPr="00862696">
        <w:rPr>
          <w:rFonts w:cs="Times New Roman"/>
          <w:i/>
          <w:sz w:val="24"/>
          <w:szCs w:val="24"/>
        </w:rPr>
        <w:t>De Genesi ad Litteram</w:t>
      </w:r>
      <w:r w:rsidRPr="00862696">
        <w:rPr>
          <w:rFonts w:cs="Times New Roman"/>
          <w:sz w:val="24"/>
          <w:szCs w:val="24"/>
        </w:rPr>
        <w:t xml:space="preserve"> 12.17.38 (PL 468-469)</w:t>
      </w:r>
      <w:bookmarkEnd w:id="22"/>
      <w:r w:rsidRPr="00862696">
        <w:rPr>
          <w:rFonts w:cs="Times New Roman"/>
          <w:sz w:val="24"/>
          <w:szCs w:val="24"/>
        </w:rPr>
        <w:t xml:space="preserve">: </w:t>
      </w:r>
      <w:bookmarkStart w:id="23" w:name="_Hlk525042186"/>
      <w:r w:rsidRPr="00862696">
        <w:rPr>
          <w:rFonts w:cs="Times New Roman"/>
          <w:sz w:val="24"/>
          <w:szCs w:val="24"/>
        </w:rPr>
        <w:t>Hoc autem vidit die dominico Paschae, cum per totam Quadragesimam nihil doluisset, cui vix intervallo tridui antea parcebatur. Viderat autem in ipso ingressu Quadragesimae illos promittentes sibi quod per quadraginta dies nullum sensurus esset dolorem; postea ipsi ei dederunt [Col.0469] tanquam medicinale consilium, ut ei praeputii longitudo praecideretur, quo facto diu non doluit.</w:t>
      </w:r>
    </w:p>
    <w:bookmarkEnd w:id="23"/>
    <w:p w:rsidR="007F364C" w:rsidRPr="00862696" w:rsidRDefault="007F364C">
      <w:pPr>
        <w:pStyle w:val="EndnoteText"/>
        <w:rPr>
          <w:rFonts w:cs="Times New Roman"/>
          <w:sz w:val="24"/>
          <w:szCs w:val="24"/>
        </w:rPr>
      </w:pPr>
    </w:p>
  </w:endnote>
  <w:endnote w:id="34">
    <w:p w:rsidR="007F364C" w:rsidRPr="00862696" w:rsidRDefault="007F364C" w:rsidP="007F364C">
      <w:pPr>
        <w:pStyle w:val="EndnoteText"/>
        <w:rPr>
          <w:rFonts w:cs="Times New Roman"/>
          <w:sz w:val="24"/>
          <w:szCs w:val="24"/>
        </w:rPr>
      </w:pPr>
      <w:r w:rsidRPr="00862696">
        <w:rPr>
          <w:rStyle w:val="EndnoteReference"/>
          <w:rFonts w:cs="Times New Roman"/>
          <w:sz w:val="24"/>
          <w:szCs w:val="24"/>
        </w:rPr>
        <w:endnoteRef/>
      </w:r>
      <w:r w:rsidRPr="00862696">
        <w:rPr>
          <w:rFonts w:cs="Times New Roman"/>
          <w:sz w:val="24"/>
          <w:szCs w:val="24"/>
        </w:rPr>
        <w:t xml:space="preserve"> </w:t>
      </w:r>
      <w:bookmarkStart w:id="24" w:name="_Hlk6661974"/>
      <w:r w:rsidRPr="00862696">
        <w:rPr>
          <w:rFonts w:cs="Times New Roman"/>
          <w:sz w:val="24"/>
          <w:szCs w:val="24"/>
        </w:rPr>
        <w:t xml:space="preserve">Ambrose, </w:t>
      </w:r>
      <w:r w:rsidRPr="00862696">
        <w:rPr>
          <w:rFonts w:cs="Times New Roman"/>
          <w:i/>
          <w:sz w:val="24"/>
          <w:szCs w:val="24"/>
        </w:rPr>
        <w:t>Expositio Evangelii Secundum Lucam</w:t>
      </w:r>
      <w:r w:rsidRPr="00862696">
        <w:rPr>
          <w:rFonts w:cs="Times New Roman"/>
          <w:sz w:val="24"/>
          <w:szCs w:val="24"/>
        </w:rPr>
        <w:t xml:space="preserve"> 10.88 (PL 15:1825)</w:t>
      </w:r>
      <w:bookmarkEnd w:id="24"/>
      <w:r w:rsidRPr="00862696">
        <w:rPr>
          <w:rFonts w:cs="Times New Roman"/>
          <w:sz w:val="24"/>
          <w:szCs w:val="24"/>
        </w:rPr>
        <w:t xml:space="preserve">: </w:t>
      </w:r>
      <w:bookmarkStart w:id="25" w:name="_Hlk525044437"/>
      <w:r w:rsidRPr="00862696">
        <w:rPr>
          <w:rFonts w:cs="Times New Roman"/>
          <w:sz w:val="24"/>
          <w:szCs w:val="24"/>
        </w:rPr>
        <w:t>Lavent lacrymae delictum, quod voce pudor est confiteri.</w:t>
      </w:r>
      <w:bookmarkEnd w:id="25"/>
    </w:p>
    <w:p w:rsidR="007F364C" w:rsidRPr="00862696" w:rsidRDefault="007F364C" w:rsidP="007F364C">
      <w:pPr>
        <w:pStyle w:val="EndnoteText"/>
        <w:rPr>
          <w:rFonts w:cs="Times New Roman"/>
          <w:sz w:val="24"/>
          <w:szCs w:val="24"/>
        </w:rPr>
      </w:pPr>
    </w:p>
    <w:p w:rsidR="007F364C" w:rsidRPr="00862696" w:rsidRDefault="007F364C" w:rsidP="007F364C">
      <w:pPr>
        <w:pStyle w:val="EndnoteText"/>
        <w:rPr>
          <w:rFonts w:cs="Times New Roman"/>
          <w:sz w:val="24"/>
          <w:szCs w:val="24"/>
        </w:rPr>
      </w:pPr>
      <w:r w:rsidRPr="00862696">
        <w:rPr>
          <w:rFonts w:cs="Times New Roman"/>
          <w:sz w:val="24"/>
          <w:szCs w:val="24"/>
        </w:rPr>
        <w:t>Decretum, Causa 33, De poenitentia, quest. 3, dist. 1, c. 2: Lacrimae lavent delictum, quod *voce* pudor est confiteri. [juxta illud Ambrosii super Lucam, ad cap. 22.]</w:t>
      </w:r>
    </w:p>
    <w:p w:rsidR="007F364C" w:rsidRPr="00862696" w:rsidRDefault="007F364C">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A69" w:rsidRDefault="00634A69" w:rsidP="00634A69">
      <w:pPr>
        <w:spacing w:after="0" w:line="240" w:lineRule="auto"/>
      </w:pPr>
      <w:r>
        <w:separator/>
      </w:r>
    </w:p>
  </w:footnote>
  <w:footnote w:type="continuationSeparator" w:id="0">
    <w:p w:rsidR="00634A69" w:rsidRDefault="00634A69" w:rsidP="00634A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43"/>
    <w:rsid w:val="00011229"/>
    <w:rsid w:val="0001562B"/>
    <w:rsid w:val="00021126"/>
    <w:rsid w:val="000236C9"/>
    <w:rsid w:val="00074F3C"/>
    <w:rsid w:val="000B7487"/>
    <w:rsid w:val="000C5E83"/>
    <w:rsid w:val="000C60FD"/>
    <w:rsid w:val="000E7530"/>
    <w:rsid w:val="000F0DD6"/>
    <w:rsid w:val="00114128"/>
    <w:rsid w:val="001345E9"/>
    <w:rsid w:val="001C6AB1"/>
    <w:rsid w:val="001E44C3"/>
    <w:rsid w:val="00213445"/>
    <w:rsid w:val="002362B4"/>
    <w:rsid w:val="00282FB4"/>
    <w:rsid w:val="00286D12"/>
    <w:rsid w:val="002B4681"/>
    <w:rsid w:val="002C056C"/>
    <w:rsid w:val="002E0ADC"/>
    <w:rsid w:val="002E52B3"/>
    <w:rsid w:val="00300172"/>
    <w:rsid w:val="00315C85"/>
    <w:rsid w:val="00331964"/>
    <w:rsid w:val="00341AE0"/>
    <w:rsid w:val="0035534F"/>
    <w:rsid w:val="003B1240"/>
    <w:rsid w:val="003B1A9E"/>
    <w:rsid w:val="003C3596"/>
    <w:rsid w:val="003C7D4D"/>
    <w:rsid w:val="003F2E64"/>
    <w:rsid w:val="00400F88"/>
    <w:rsid w:val="00414926"/>
    <w:rsid w:val="00420B46"/>
    <w:rsid w:val="00430330"/>
    <w:rsid w:val="00450A19"/>
    <w:rsid w:val="00467611"/>
    <w:rsid w:val="004727F1"/>
    <w:rsid w:val="004732C7"/>
    <w:rsid w:val="00483C5E"/>
    <w:rsid w:val="004A026F"/>
    <w:rsid w:val="004A7F5C"/>
    <w:rsid w:val="004C6AA8"/>
    <w:rsid w:val="004E461E"/>
    <w:rsid w:val="0050762C"/>
    <w:rsid w:val="00563AE9"/>
    <w:rsid w:val="00582C30"/>
    <w:rsid w:val="005D7858"/>
    <w:rsid w:val="005D7BD0"/>
    <w:rsid w:val="005E5841"/>
    <w:rsid w:val="00634A69"/>
    <w:rsid w:val="00663AB8"/>
    <w:rsid w:val="006A1E5E"/>
    <w:rsid w:val="006C4DEB"/>
    <w:rsid w:val="006F7C78"/>
    <w:rsid w:val="007059B5"/>
    <w:rsid w:val="007231CA"/>
    <w:rsid w:val="00762A37"/>
    <w:rsid w:val="00763028"/>
    <w:rsid w:val="007948E2"/>
    <w:rsid w:val="007F364C"/>
    <w:rsid w:val="007F4437"/>
    <w:rsid w:val="0082294B"/>
    <w:rsid w:val="00846E04"/>
    <w:rsid w:val="00851A7E"/>
    <w:rsid w:val="0085254A"/>
    <w:rsid w:val="00862696"/>
    <w:rsid w:val="008A2248"/>
    <w:rsid w:val="008D207E"/>
    <w:rsid w:val="008D3451"/>
    <w:rsid w:val="008F124A"/>
    <w:rsid w:val="00901417"/>
    <w:rsid w:val="00947F4C"/>
    <w:rsid w:val="00955413"/>
    <w:rsid w:val="00965FAE"/>
    <w:rsid w:val="00971F61"/>
    <w:rsid w:val="00973B43"/>
    <w:rsid w:val="00984395"/>
    <w:rsid w:val="009C111F"/>
    <w:rsid w:val="009F76CA"/>
    <w:rsid w:val="00A22854"/>
    <w:rsid w:val="00A51BD9"/>
    <w:rsid w:val="00A70962"/>
    <w:rsid w:val="00A96ECD"/>
    <w:rsid w:val="00AE1CD3"/>
    <w:rsid w:val="00AE6B48"/>
    <w:rsid w:val="00B220CC"/>
    <w:rsid w:val="00B44445"/>
    <w:rsid w:val="00B63249"/>
    <w:rsid w:val="00B805B6"/>
    <w:rsid w:val="00B81E3A"/>
    <w:rsid w:val="00B82AAB"/>
    <w:rsid w:val="00B9284F"/>
    <w:rsid w:val="00BA3DDD"/>
    <w:rsid w:val="00BC62E8"/>
    <w:rsid w:val="00BF73BF"/>
    <w:rsid w:val="00C10238"/>
    <w:rsid w:val="00C21859"/>
    <w:rsid w:val="00C53554"/>
    <w:rsid w:val="00C56671"/>
    <w:rsid w:val="00C5685A"/>
    <w:rsid w:val="00C8228F"/>
    <w:rsid w:val="00C9605F"/>
    <w:rsid w:val="00CA26D9"/>
    <w:rsid w:val="00CC231B"/>
    <w:rsid w:val="00CD732B"/>
    <w:rsid w:val="00D368DF"/>
    <w:rsid w:val="00D801D3"/>
    <w:rsid w:val="00D85879"/>
    <w:rsid w:val="00DA169D"/>
    <w:rsid w:val="00E10A26"/>
    <w:rsid w:val="00E278BA"/>
    <w:rsid w:val="00E32E3D"/>
    <w:rsid w:val="00E463CD"/>
    <w:rsid w:val="00E86A85"/>
    <w:rsid w:val="00EA6699"/>
    <w:rsid w:val="00EA7DD2"/>
    <w:rsid w:val="00ED0AD1"/>
    <w:rsid w:val="00ED3C3D"/>
    <w:rsid w:val="00ED6276"/>
    <w:rsid w:val="00EE0758"/>
    <w:rsid w:val="00F2065F"/>
    <w:rsid w:val="00F33B37"/>
    <w:rsid w:val="00F541F6"/>
    <w:rsid w:val="00F96F29"/>
    <w:rsid w:val="00FC6621"/>
    <w:rsid w:val="00FD0D5D"/>
    <w:rsid w:val="00FD4293"/>
    <w:rsid w:val="00FF45DC"/>
    <w:rsid w:val="00FF4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173D9"/>
  <w15:chartTrackingRefBased/>
  <w15:docId w15:val="{F71C5748-EEDC-4C3D-9680-1E295F33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EndnoteText">
    <w:name w:val="endnote text"/>
    <w:basedOn w:val="Normal"/>
    <w:link w:val="EndnoteTextChar"/>
    <w:uiPriority w:val="99"/>
    <w:unhideWhenUsed/>
    <w:rsid w:val="00634A69"/>
    <w:pPr>
      <w:spacing w:after="0" w:line="240" w:lineRule="auto"/>
    </w:pPr>
    <w:rPr>
      <w:sz w:val="20"/>
      <w:szCs w:val="20"/>
    </w:rPr>
  </w:style>
  <w:style w:type="character" w:customStyle="1" w:styleId="EndnoteTextChar">
    <w:name w:val="Endnote Text Char"/>
    <w:basedOn w:val="DefaultParagraphFont"/>
    <w:link w:val="EndnoteText"/>
    <w:uiPriority w:val="99"/>
    <w:rsid w:val="00634A69"/>
    <w:rPr>
      <w:sz w:val="20"/>
      <w:szCs w:val="20"/>
    </w:rPr>
  </w:style>
  <w:style w:type="character" w:styleId="EndnoteReference">
    <w:name w:val="endnote reference"/>
    <w:basedOn w:val="DefaultParagraphFont"/>
    <w:uiPriority w:val="99"/>
    <w:semiHidden/>
    <w:unhideWhenUsed/>
    <w:rsid w:val="00634A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4B353DB-F4D7-4563-81F0-52871A074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3414</Words>
  <Characters>19463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cp:lastPrinted>2019-04-21T21:29:00Z</cp:lastPrinted>
  <dcterms:created xsi:type="dcterms:W3CDTF">2020-11-26T19:02:00Z</dcterms:created>
  <dcterms:modified xsi:type="dcterms:W3CDTF">2020-11-26T20:41:00Z</dcterms:modified>
</cp:coreProperties>
</file>