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0347" w14:textId="77777777" w:rsidR="00B9284F" w:rsidRPr="00564A7C" w:rsidRDefault="00564A7C" w:rsidP="00564A7C">
      <w:pPr>
        <w:spacing w:line="480" w:lineRule="auto"/>
        <w:rPr>
          <w:rFonts w:ascii="Courier New" w:hAnsi="Courier New" w:cs="Courier New"/>
        </w:rPr>
      </w:pPr>
      <w:r w:rsidRPr="00564A7C">
        <w:rPr>
          <w:rFonts w:ascii="Courier New" w:hAnsi="Courier New" w:cs="Courier New"/>
        </w:rPr>
        <w:t>281 Pecunia</w:t>
      </w:r>
    </w:p>
    <w:p w14:paraId="62578C77" w14:textId="7BA7E594" w:rsidR="00BF2FF1" w:rsidRDefault="00564A7C" w:rsidP="00564A7C">
      <w:pPr>
        <w:spacing w:line="480" w:lineRule="auto"/>
        <w:rPr>
          <w:rFonts w:ascii="Courier New" w:hAnsi="Courier New" w:cs="Courier New"/>
        </w:rPr>
      </w:pPr>
      <w:r w:rsidRPr="00564A7C">
        <w:rPr>
          <w:rFonts w:ascii="Courier New" w:hAnsi="Courier New" w:cs="Courier New"/>
        </w:rPr>
        <w:t>Secun</w:t>
      </w:r>
      <w:r w:rsidR="00D85717">
        <w:rPr>
          <w:rFonts w:ascii="Courier New" w:hAnsi="Courier New" w:cs="Courier New"/>
        </w:rPr>
        <w:t>dum Ysidorum,</w:t>
      </w:r>
      <w:r w:rsidRPr="00564A7C">
        <w:rPr>
          <w:rFonts w:ascii="Courier New" w:hAnsi="Courier New" w:cs="Courier New"/>
        </w:rPr>
        <w:t xml:space="preserve"> pecunia dicitur quasi pecudia a</w:t>
      </w:r>
      <w:r w:rsidR="00BF2FF1">
        <w:rPr>
          <w:rFonts w:ascii="Courier New" w:hAnsi="Courier New" w:cs="Courier New"/>
        </w:rPr>
        <w:t xml:space="preserve"> </w:t>
      </w:r>
      <w:r w:rsidR="00D85717">
        <w:rPr>
          <w:rFonts w:ascii="Courier New" w:hAnsi="Courier New" w:cs="Courier New"/>
        </w:rPr>
        <w:t xml:space="preserve">pecore uel a pecude eo quod antiquitus </w:t>
      </w:r>
      <w:r w:rsidR="00DD4AD9">
        <w:rPr>
          <w:rFonts w:ascii="Courier New" w:hAnsi="Courier New" w:cs="Courier New"/>
        </w:rPr>
        <w:t>moneta fieri solet de cori</w:t>
      </w:r>
      <w:r w:rsidR="00D85717">
        <w:rPr>
          <w:rFonts w:ascii="Courier New" w:hAnsi="Courier New" w:cs="Courier New"/>
        </w:rPr>
        <w:t>o pecudum uel</w:t>
      </w:r>
      <w:r w:rsidR="00BF2FF1">
        <w:rPr>
          <w:rFonts w:ascii="Courier New" w:hAnsi="Courier New" w:cs="Courier New"/>
        </w:rPr>
        <w:t xml:space="preserve"> </w:t>
      </w:r>
      <w:r w:rsidR="00D85717">
        <w:rPr>
          <w:rFonts w:ascii="Courier New" w:hAnsi="Courier New" w:cs="Courier New"/>
        </w:rPr>
        <w:t>/f. 88vb/</w:t>
      </w:r>
      <w:r w:rsidR="00BF2FF1">
        <w:rPr>
          <w:rFonts w:ascii="Courier New" w:hAnsi="Courier New" w:cs="Courier New"/>
        </w:rPr>
        <w:t xml:space="preserve"> </w:t>
      </w:r>
      <w:r w:rsidR="0002785D">
        <w:rPr>
          <w:rFonts w:ascii="Courier New" w:hAnsi="Courier New" w:cs="Courier New"/>
        </w:rPr>
        <w:t xml:space="preserve">quia possessio hominis consistebat potissime in pecudibus. Vnde dicit Augustinus, 11, </w:t>
      </w:r>
      <w:r w:rsidR="0002785D">
        <w:rPr>
          <w:rFonts w:ascii="Courier New" w:hAnsi="Courier New" w:cs="Courier New"/>
          <w:i/>
        </w:rPr>
        <w:t>Sup</w:t>
      </w:r>
      <w:r w:rsidR="000E700C">
        <w:rPr>
          <w:rFonts w:ascii="Courier New" w:hAnsi="Courier New" w:cs="Courier New"/>
          <w:i/>
        </w:rPr>
        <w:t>er genesi</w:t>
      </w:r>
      <w:r w:rsidR="0002785D">
        <w:rPr>
          <w:rFonts w:ascii="Courier New" w:hAnsi="Courier New" w:cs="Courier New"/>
        </w:rPr>
        <w:t xml:space="preserve"> c. 21</w:t>
      </w:r>
      <w:r w:rsidR="000E700C">
        <w:rPr>
          <w:rFonts w:ascii="Courier New" w:hAnsi="Courier New" w:cs="Courier New"/>
        </w:rPr>
        <w:t>,</w:t>
      </w:r>
      <w:r w:rsidR="00BF2FF1">
        <w:rPr>
          <w:rFonts w:ascii="Courier New" w:hAnsi="Courier New" w:cs="Courier New"/>
        </w:rPr>
        <w:t xml:space="preserve"> Neque forent homines ama</w:t>
      </w:r>
      <w:r w:rsidR="0002785D">
        <w:rPr>
          <w:rFonts w:ascii="Courier New" w:hAnsi="Courier New" w:cs="Courier New"/>
        </w:rPr>
        <w:t>tores pecunie</w:t>
      </w:r>
      <w:r w:rsidR="00DD4AD9">
        <w:rPr>
          <w:rFonts w:ascii="Courier New" w:hAnsi="Courier New" w:cs="Courier New"/>
        </w:rPr>
        <w:t>,</w:t>
      </w:r>
      <w:r w:rsidR="0002785D">
        <w:rPr>
          <w:rFonts w:ascii="Courier New" w:hAnsi="Courier New" w:cs="Courier New"/>
        </w:rPr>
        <w:t xml:space="preserve"> nisi se</w:t>
      </w:r>
      <w:r w:rsidR="00BF2FF1">
        <w:rPr>
          <w:rFonts w:ascii="Courier New" w:hAnsi="Courier New" w:cs="Courier New"/>
        </w:rPr>
        <w:t xml:space="preserve"> putarent per eam fore excellen</w:t>
      </w:r>
      <w:r w:rsidR="0002785D">
        <w:rPr>
          <w:rFonts w:ascii="Courier New" w:hAnsi="Courier New" w:cs="Courier New"/>
        </w:rPr>
        <w:t xml:space="preserve">ciores. </w:t>
      </w:r>
    </w:p>
    <w:p w14:paraId="53B48A9E" w14:textId="77777777" w:rsidR="00BF2FF1" w:rsidRDefault="000E700C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At quia Christus, </w:t>
      </w:r>
      <w:r w:rsidRPr="000E700C">
        <w:rPr>
          <w:rFonts w:ascii="Courier New" w:hAnsi="Courier New" w:cs="Courier New"/>
          <w:i/>
        </w:rPr>
        <w:t>Difficile</w:t>
      </w:r>
      <w:r>
        <w:rPr>
          <w:rFonts w:ascii="Courier New" w:hAnsi="Courier New" w:cs="Courier New"/>
        </w:rPr>
        <w:t xml:space="preserve"> esse diuitem intrare </w:t>
      </w:r>
      <w:r w:rsidRPr="00833CFF">
        <w:rPr>
          <w:rFonts w:ascii="Courier New" w:hAnsi="Courier New" w:cs="Courier New"/>
          <w:i/>
        </w:rPr>
        <w:t>in regnum</w:t>
      </w:r>
      <w:r w:rsidR="00BF2FF1">
        <w:rPr>
          <w:rFonts w:ascii="Courier New" w:hAnsi="Courier New" w:cs="Courier New"/>
          <w:i/>
        </w:rPr>
        <w:t xml:space="preserve"> </w:t>
      </w:r>
      <w:r w:rsidRPr="00833CFF">
        <w:rPr>
          <w:rFonts w:ascii="Courier New" w:hAnsi="Courier New" w:cs="Courier New"/>
          <w:i/>
        </w:rPr>
        <w:t>celorum</w:t>
      </w:r>
      <w:r>
        <w:rPr>
          <w:rFonts w:ascii="Courier New" w:hAnsi="Courier New" w:cs="Courier New"/>
        </w:rPr>
        <w:t>, Matt. 19[:23].</w:t>
      </w:r>
      <w:r w:rsidR="00833CFF">
        <w:rPr>
          <w:rFonts w:ascii="Courier New" w:hAnsi="Courier New" w:cs="Courier New"/>
        </w:rPr>
        <w:t xml:space="preserve"> Sciendum est qu</w:t>
      </w:r>
      <w:r w:rsidR="00BF2FF1">
        <w:rPr>
          <w:rFonts w:ascii="Courier New" w:hAnsi="Courier New" w:cs="Courier New"/>
        </w:rPr>
        <w:t>od pecunia est ponderosa</w:t>
      </w:r>
      <w:r w:rsidR="00DD4AD9">
        <w:rPr>
          <w:rFonts w:ascii="Courier New" w:hAnsi="Courier New" w:cs="Courier New"/>
        </w:rPr>
        <w:t>,</w:t>
      </w:r>
      <w:r w:rsidR="00BF2FF1">
        <w:rPr>
          <w:rFonts w:ascii="Courier New" w:hAnsi="Courier New" w:cs="Courier New"/>
        </w:rPr>
        <w:t xml:space="preserve"> pericu</w:t>
      </w:r>
      <w:r w:rsidR="00833CFF">
        <w:rPr>
          <w:rFonts w:ascii="Courier New" w:hAnsi="Courier New" w:cs="Courier New"/>
        </w:rPr>
        <w:t>losa</w:t>
      </w:r>
      <w:r w:rsidR="00DD4AD9">
        <w:rPr>
          <w:rFonts w:ascii="Courier New" w:hAnsi="Courier New" w:cs="Courier New"/>
        </w:rPr>
        <w:t>,</w:t>
      </w:r>
      <w:r w:rsidR="00833CFF">
        <w:rPr>
          <w:rFonts w:ascii="Courier New" w:hAnsi="Courier New" w:cs="Courier New"/>
        </w:rPr>
        <w:t xml:space="preserve"> contagiosa. </w:t>
      </w:r>
    </w:p>
    <w:p w14:paraId="5036C3FC" w14:textId="77777777" w:rsidR="00BF2FF1" w:rsidRDefault="00833CFF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Propter primum</w:t>
      </w:r>
      <w:r w:rsidR="00DD4AD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Christus volens suos discipulos</w:t>
      </w:r>
      <w:r w:rsidR="00BF2FF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esse expeditos</w:t>
      </w:r>
      <w:r w:rsidR="009679B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dicit Luc. 9[:3]: </w:t>
      </w:r>
      <w:r w:rsidRPr="00833CFF">
        <w:rPr>
          <w:rFonts w:ascii="Courier New" w:hAnsi="Courier New" w:cs="Courier New"/>
          <w:i/>
        </w:rPr>
        <w:t>Nihil tuleritis in via, neque</w:t>
      </w:r>
      <w:r w:rsidRPr="00833CFF">
        <w:rPr>
          <w:rFonts w:ascii="Courier New" w:hAnsi="Courier New" w:cs="Courier New"/>
        </w:rPr>
        <w:t xml:space="preserve"> </w:t>
      </w:r>
      <w:r w:rsidRPr="00833CFF">
        <w:rPr>
          <w:rFonts w:ascii="Courier New" w:hAnsi="Courier New" w:cs="Courier New"/>
          <w:i/>
        </w:rPr>
        <w:t>virgam, neque peram, neque panem, neque pecuniam</w:t>
      </w:r>
      <w:r w:rsidRPr="00833CF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60098CA9" w14:textId="77777777" w:rsidR="00BF2FF1" w:rsidRDefault="00833CFF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Propter secundum</w:t>
      </w:r>
      <w:r w:rsidR="00DD4AD9">
        <w:rPr>
          <w:rFonts w:ascii="Courier New" w:hAnsi="Courier New" w:cs="Courier New"/>
        </w:rPr>
        <w:t>,</w:t>
      </w:r>
      <w:r w:rsidR="00BF2FF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Tobie seniori vxor eius dixit Tob. 5[:</w:t>
      </w:r>
      <w:r w:rsidR="00DE224A">
        <w:rPr>
          <w:rFonts w:ascii="Courier New" w:hAnsi="Courier New" w:cs="Courier New"/>
        </w:rPr>
        <w:t>24</w:t>
      </w:r>
      <w:r w:rsidR="009679B7">
        <w:rPr>
          <w:rFonts w:ascii="Courier New" w:hAnsi="Courier New" w:cs="Courier New"/>
        </w:rPr>
        <w:t>]:</w:t>
      </w:r>
      <w:r w:rsidR="00DE224A">
        <w:rPr>
          <w:rFonts w:ascii="Courier New" w:hAnsi="Courier New" w:cs="Courier New"/>
        </w:rPr>
        <w:t xml:space="preserve"> </w:t>
      </w:r>
      <w:r w:rsidR="00DE224A" w:rsidRPr="00DE224A">
        <w:rPr>
          <w:rFonts w:ascii="Courier New" w:hAnsi="Courier New" w:cs="Courier New"/>
          <w:i/>
        </w:rPr>
        <w:t>Numquam fuisset p</w:t>
      </w:r>
      <w:r w:rsidRPr="00DE224A">
        <w:rPr>
          <w:rFonts w:ascii="Courier New" w:hAnsi="Courier New" w:cs="Courier New"/>
          <w:i/>
        </w:rPr>
        <w:t>ecunia</w:t>
      </w:r>
      <w:r w:rsidR="00DE224A">
        <w:rPr>
          <w:rFonts w:ascii="Courier New" w:hAnsi="Courier New" w:cs="Courier New"/>
        </w:rPr>
        <w:t xml:space="preserve"> prela, </w:t>
      </w:r>
      <w:r w:rsidR="00DE224A" w:rsidRPr="00DE224A">
        <w:rPr>
          <w:rFonts w:ascii="Courier New" w:hAnsi="Courier New" w:cs="Courier New"/>
          <w:i/>
        </w:rPr>
        <w:t>pro qua misisti</w:t>
      </w:r>
      <w:r w:rsidR="00DE224A">
        <w:rPr>
          <w:rFonts w:ascii="Courier New" w:hAnsi="Courier New" w:cs="Courier New"/>
        </w:rPr>
        <w:t xml:space="preserve"> filium</w:t>
      </w:r>
      <w:r w:rsidRPr="00833CFF">
        <w:rPr>
          <w:rFonts w:ascii="Courier New" w:hAnsi="Courier New" w:cs="Courier New"/>
        </w:rPr>
        <w:t>.</w:t>
      </w:r>
      <w:r w:rsidR="00DE224A">
        <w:rPr>
          <w:rFonts w:ascii="Courier New" w:hAnsi="Courier New" w:cs="Courier New"/>
        </w:rPr>
        <w:t xml:space="preserve"> </w:t>
      </w:r>
    </w:p>
    <w:p w14:paraId="696621BC" w14:textId="731F585F" w:rsidR="00BF2FF1" w:rsidRDefault="00DE224A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Ad litteram</w:t>
      </w:r>
      <w:r w:rsidR="009679B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portantes</w:t>
      </w:r>
      <w:r w:rsidR="00BF2FF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pecuniam per patriam sunt in periculo. Vnde Seneca in libro </w:t>
      </w:r>
      <w:r w:rsidR="00BF2FF1">
        <w:rPr>
          <w:rFonts w:ascii="Courier New" w:hAnsi="Courier New" w:cs="Courier New"/>
          <w:i/>
        </w:rPr>
        <w:t xml:space="preserve">De fortuitorum </w:t>
      </w:r>
      <w:r>
        <w:rPr>
          <w:rFonts w:ascii="Courier New" w:hAnsi="Courier New" w:cs="Courier New"/>
          <w:i/>
        </w:rPr>
        <w:t>cas</w:t>
      </w:r>
      <w:r w:rsidR="00BF2FF1">
        <w:rPr>
          <w:rFonts w:ascii="Courier New" w:hAnsi="Courier New" w:cs="Courier New"/>
          <w:i/>
        </w:rPr>
        <w:t>is</w:t>
      </w:r>
      <w:r w:rsidR="00DB318B">
        <w:rPr>
          <w:rFonts w:ascii="Courier New" w:hAnsi="Courier New" w:cs="Courier New"/>
        </w:rPr>
        <w:t>,</w:t>
      </w:r>
      <w:r w:rsidR="00743375">
        <w:rPr>
          <w:rFonts w:ascii="Courier New" w:hAnsi="Courier New" w:cs="Courier New"/>
          <w:i/>
        </w:rPr>
        <w:t xml:space="preserve"> </w:t>
      </w:r>
      <w:r w:rsidR="00743375">
        <w:rPr>
          <w:rFonts w:ascii="Courier New" w:hAnsi="Courier New" w:cs="Courier New"/>
        </w:rPr>
        <w:t>perdidi pecuniam</w:t>
      </w:r>
      <w:r w:rsidR="009679B7">
        <w:rPr>
          <w:rFonts w:ascii="Courier New" w:hAnsi="Courier New" w:cs="Courier New"/>
        </w:rPr>
        <w:t>. F</w:t>
      </w:r>
      <w:r w:rsidR="00743375">
        <w:rPr>
          <w:rFonts w:ascii="Courier New" w:hAnsi="Courier New" w:cs="Courier New"/>
        </w:rPr>
        <w:t>ortasse ipsa te perdidisse</w:t>
      </w:r>
      <w:r w:rsidR="00DB318B">
        <w:rPr>
          <w:rFonts w:ascii="Courier New" w:hAnsi="Courier New" w:cs="Courier New"/>
        </w:rPr>
        <w:t xml:space="preserve">. </w:t>
      </w:r>
    </w:p>
    <w:p w14:paraId="0E290A2F" w14:textId="77777777" w:rsidR="00DA212E" w:rsidRDefault="00DB318B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B92BC6">
        <w:rPr>
          <w:rFonts w:ascii="Courier New" w:hAnsi="Courier New" w:cs="Courier New"/>
        </w:rPr>
        <w:t xml:space="preserve">, </w:t>
      </w:r>
      <w:r w:rsidR="00406EEA">
        <w:rPr>
          <w:rFonts w:ascii="Courier New" w:hAnsi="Courier New" w:cs="Courier New"/>
        </w:rPr>
        <w:t>pecuniam perdidi. O t</w:t>
      </w:r>
      <w:r>
        <w:rPr>
          <w:rFonts w:ascii="Courier New" w:hAnsi="Courier New" w:cs="Courier New"/>
        </w:rPr>
        <w:t>e feli</w:t>
      </w:r>
      <w:r w:rsidR="00DA212E">
        <w:rPr>
          <w:rFonts w:ascii="Courier New" w:hAnsi="Courier New" w:cs="Courier New"/>
        </w:rPr>
        <w:t>cem</w:t>
      </w:r>
      <w:r w:rsidR="009679B7">
        <w:rPr>
          <w:rFonts w:ascii="Courier New" w:hAnsi="Courier New" w:cs="Courier New"/>
        </w:rPr>
        <w:t>,</w:t>
      </w:r>
      <w:r w:rsidR="00DA212E">
        <w:rPr>
          <w:rFonts w:ascii="Courier New" w:hAnsi="Courier New" w:cs="Courier New"/>
        </w:rPr>
        <w:t xml:space="preserve"> si cum illa auariciam perdi</w:t>
      </w:r>
      <w:r>
        <w:rPr>
          <w:rFonts w:ascii="Courier New" w:hAnsi="Courier New" w:cs="Courier New"/>
        </w:rPr>
        <w:t xml:space="preserve">deris. </w:t>
      </w:r>
    </w:p>
    <w:p w14:paraId="57785B3B" w14:textId="77777777" w:rsidR="00DA212E" w:rsidRDefault="00DB318B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DA212E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em</w:t>
      </w:r>
      <w:r w:rsidR="00DA212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pecuniam perdidi</w:t>
      </w:r>
      <w:r w:rsidR="00183C9D">
        <w:rPr>
          <w:rFonts w:ascii="Courier New" w:hAnsi="Courier New" w:cs="Courier New"/>
        </w:rPr>
        <w:t>. E</w:t>
      </w:r>
      <w:r>
        <w:rPr>
          <w:rFonts w:ascii="Courier New" w:hAnsi="Courier New" w:cs="Courier New"/>
        </w:rPr>
        <w:t>t illa quam multos perdidit</w:t>
      </w:r>
      <w:r w:rsidR="00580989">
        <w:rPr>
          <w:rFonts w:ascii="Courier New" w:hAnsi="Courier New" w:cs="Courier New"/>
        </w:rPr>
        <w:t>,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eris ex hoc expedicior</w:t>
      </w:r>
      <w:r w:rsidR="00183C9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183C9D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xornauit te</w:t>
      </w:r>
      <w:r w:rsidR="0058098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80989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ortunam dampnum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putas quod </w:t>
      </w:r>
      <w:r>
        <w:rPr>
          <w:rFonts w:ascii="Courier New" w:hAnsi="Courier New" w:cs="Courier New"/>
        </w:rPr>
        <w:lastRenderedPageBreak/>
        <w:t>remedium</w:t>
      </w:r>
      <w:r w:rsidR="0058098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80989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eatus Petrus </w:t>
      </w:r>
      <w:r w:rsidR="00C0769C">
        <w:rPr>
          <w:rFonts w:ascii="Courier New" w:hAnsi="Courier New" w:cs="Courier New"/>
        </w:rPr>
        <w:t>videns periculum pecunie,</w:t>
      </w:r>
      <w:r w:rsidR="00DA212E">
        <w:rPr>
          <w:rFonts w:ascii="Courier New" w:hAnsi="Courier New" w:cs="Courier New"/>
        </w:rPr>
        <w:t xml:space="preserve"> </w:t>
      </w:r>
      <w:r w:rsidR="003A3CC3">
        <w:rPr>
          <w:rFonts w:ascii="Courier New" w:hAnsi="Courier New" w:cs="Courier New"/>
        </w:rPr>
        <w:t>Act. 8[:20], r</w:t>
      </w:r>
      <w:r w:rsidR="0028431E">
        <w:rPr>
          <w:rFonts w:ascii="Courier New" w:hAnsi="Courier New" w:cs="Courier New"/>
        </w:rPr>
        <w:t xml:space="preserve">etinuit sibi oblatam dando, </w:t>
      </w:r>
      <w:r w:rsidR="0028431E" w:rsidRPr="0028431E">
        <w:rPr>
          <w:rFonts w:ascii="Courier New" w:hAnsi="Courier New" w:cs="Courier New"/>
          <w:i/>
        </w:rPr>
        <w:t>Pecunia tua tecum sit in perditionem</w:t>
      </w:r>
      <w:r w:rsidR="0028431E">
        <w:rPr>
          <w:rFonts w:ascii="Courier New" w:hAnsi="Courier New" w:cs="Courier New"/>
        </w:rPr>
        <w:t xml:space="preserve">. </w:t>
      </w:r>
    </w:p>
    <w:p w14:paraId="3F50BC14" w14:textId="77777777" w:rsidR="00DA212E" w:rsidRDefault="0028431E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DA212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ibidem c. 5[:5], Anania</w:t>
      </w:r>
      <w:r w:rsidR="00DA212E">
        <w:rPr>
          <w:rFonts w:ascii="Courier New" w:hAnsi="Courier New" w:cs="Courier New"/>
        </w:rPr>
        <w:t xml:space="preserve"> et Saphira per pe</w:t>
      </w:r>
      <w:r>
        <w:rPr>
          <w:rFonts w:ascii="Courier New" w:hAnsi="Courier New" w:cs="Courier New"/>
        </w:rPr>
        <w:t xml:space="preserve">cuniam sunt dampnati. </w:t>
      </w:r>
    </w:p>
    <w:p w14:paraId="174C1659" w14:textId="4A718E5D" w:rsidR="00DA212E" w:rsidRDefault="003A3CC3" w:rsidP="00833CF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Propter</w:t>
      </w:r>
      <w:r w:rsidR="0028431E">
        <w:rPr>
          <w:rFonts w:ascii="Courier New" w:hAnsi="Courier New" w:cs="Courier New"/>
        </w:rPr>
        <w:t xml:space="preserve"> tercium</w:t>
      </w:r>
      <w:r>
        <w:rPr>
          <w:rFonts w:ascii="Courier New" w:hAnsi="Courier New" w:cs="Courier New"/>
        </w:rPr>
        <w:t>,</w:t>
      </w:r>
      <w:r w:rsidR="0028431E">
        <w:rPr>
          <w:rFonts w:ascii="Courier New" w:hAnsi="Courier New" w:cs="Courier New"/>
        </w:rPr>
        <w:t xml:space="preserve"> constat quod pecunia</w:t>
      </w:r>
      <w:r w:rsidR="00DA212E">
        <w:rPr>
          <w:rFonts w:ascii="Courier New" w:hAnsi="Courier New" w:cs="Courier New"/>
        </w:rPr>
        <w:t xml:space="preserve"> </w:t>
      </w:r>
      <w:r w:rsidR="0028431E">
        <w:rPr>
          <w:rFonts w:ascii="Courier New" w:hAnsi="Courier New" w:cs="Courier New"/>
        </w:rPr>
        <w:t>&lt;</w:t>
      </w:r>
      <w:r w:rsidR="0028431E">
        <w:rPr>
          <w:rFonts w:ascii="Courier New" w:hAnsi="Courier New" w:cs="Courier New"/>
          <w:strike/>
        </w:rPr>
        <w:t>habita</w:t>
      </w:r>
      <w:r w:rsidR="0028431E">
        <w:rPr>
          <w:rFonts w:ascii="Courier New" w:hAnsi="Courier New" w:cs="Courier New"/>
        </w:rPr>
        <w:t>&gt; multum tracta per digitos contaminat eos</w:t>
      </w:r>
      <w:r w:rsidR="009278B9">
        <w:rPr>
          <w:rFonts w:ascii="Courier New" w:hAnsi="Courier New" w:cs="Courier New"/>
        </w:rPr>
        <w:t>, sic pecunia</w:t>
      </w:r>
      <w:r w:rsidR="00DA212E">
        <w:rPr>
          <w:rFonts w:ascii="Courier New" w:hAnsi="Courier New" w:cs="Courier New"/>
        </w:rPr>
        <w:t xml:space="preserve"> </w:t>
      </w:r>
      <w:r w:rsidR="009278B9">
        <w:rPr>
          <w:rFonts w:ascii="Courier New" w:hAnsi="Courier New" w:cs="Courier New"/>
        </w:rPr>
        <w:t>habita per amorem coin</w:t>
      </w:r>
      <w:r w:rsidR="0028431E">
        <w:rPr>
          <w:rFonts w:ascii="Courier New" w:hAnsi="Courier New" w:cs="Courier New"/>
        </w:rPr>
        <w:t>quirnat animam, Eccli. 10[:</w:t>
      </w:r>
      <w:r w:rsidR="0052550D" w:rsidRPr="0052550D">
        <w:rPr>
          <w:rFonts w:ascii="Courier New" w:hAnsi="Courier New" w:cs="Courier New"/>
        </w:rPr>
        <w:t>10</w:t>
      </w:r>
      <w:r w:rsidR="0052550D">
        <w:rPr>
          <w:rFonts w:ascii="Courier New" w:hAnsi="Courier New" w:cs="Courier New"/>
        </w:rPr>
        <w:t>]:</w:t>
      </w:r>
      <w:r w:rsidR="0052550D" w:rsidRPr="0052550D">
        <w:rPr>
          <w:rFonts w:ascii="Courier New" w:hAnsi="Courier New" w:cs="Courier New"/>
        </w:rPr>
        <w:t xml:space="preserve"> </w:t>
      </w:r>
      <w:r w:rsidR="0052550D" w:rsidRPr="0052550D">
        <w:rPr>
          <w:rFonts w:ascii="Courier New" w:hAnsi="Courier New" w:cs="Courier New"/>
          <w:i/>
        </w:rPr>
        <w:t>Nihil est iniquius quam amare pecuniam</w:t>
      </w:r>
      <w:r w:rsidR="0052550D">
        <w:rPr>
          <w:rFonts w:ascii="Courier New" w:hAnsi="Courier New" w:cs="Courier New"/>
        </w:rPr>
        <w:t>. Ratio huius potest h</w:t>
      </w:r>
      <w:r w:rsidR="006909FA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beri</w:t>
      </w:r>
      <w:r w:rsidR="0052550D">
        <w:rPr>
          <w:rFonts w:ascii="Courier New" w:hAnsi="Courier New" w:cs="Courier New"/>
        </w:rPr>
        <w:t xml:space="preserve"> per Philosophum, primo </w:t>
      </w:r>
      <w:r w:rsidR="0052550D">
        <w:rPr>
          <w:rFonts w:ascii="Courier New" w:hAnsi="Courier New" w:cs="Courier New"/>
          <w:i/>
        </w:rPr>
        <w:t>Polititicarum</w:t>
      </w:r>
      <w:r w:rsidR="0052550D">
        <w:rPr>
          <w:rFonts w:ascii="Courier New" w:hAnsi="Courier New" w:cs="Courier New"/>
        </w:rPr>
        <w:t>,</w:t>
      </w:r>
      <w:r w:rsidR="00DA212E">
        <w:rPr>
          <w:rFonts w:ascii="Courier New" w:hAnsi="Courier New" w:cs="Courier New"/>
        </w:rPr>
        <w:t xml:space="preserve"> </w:t>
      </w:r>
      <w:r w:rsidR="0052550D">
        <w:rPr>
          <w:rFonts w:ascii="Courier New" w:hAnsi="Courier New" w:cs="Courier New"/>
        </w:rPr>
        <w:t>quia copiam pecunie crescit in inprofundum.</w:t>
      </w:r>
      <w:r w:rsidR="006909FA">
        <w:rPr>
          <w:rFonts w:ascii="Courier New" w:hAnsi="Courier New" w:cs="Courier New"/>
        </w:rPr>
        <w:t xml:space="preserve"> Vnde poeta,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Crescit amor nummi quantum pec</w:t>
      </w:r>
      <w:r w:rsidR="006909FA">
        <w:rPr>
          <w:rFonts w:ascii="Courier New" w:hAnsi="Courier New" w:cs="Courier New"/>
        </w:rPr>
        <w:t>unia crevit. Propter ista</w:t>
      </w:r>
      <w:r w:rsidR="00DA212E">
        <w:rPr>
          <w:rFonts w:ascii="Courier New" w:hAnsi="Courier New" w:cs="Courier New"/>
        </w:rPr>
        <w:t xml:space="preserve"> prohi</w:t>
      </w:r>
      <w:r w:rsidR="00FC70A9">
        <w:rPr>
          <w:rFonts w:ascii="Courier New" w:hAnsi="Courier New" w:cs="Courier New"/>
        </w:rPr>
        <w:t>buit sanctus vir Franciscus, fratribus suis quod non reciperent</w:t>
      </w:r>
      <w:r w:rsidR="00DA212E">
        <w:rPr>
          <w:rFonts w:ascii="Courier New" w:hAnsi="Courier New" w:cs="Courier New"/>
        </w:rPr>
        <w:t xml:space="preserve"> </w:t>
      </w:r>
      <w:r w:rsidR="00FC70A9">
        <w:rPr>
          <w:rFonts w:ascii="Courier New" w:hAnsi="Courier New" w:cs="Courier New"/>
        </w:rPr>
        <w:t xml:space="preserve">pecuniam per se nec per interpositam personam. </w:t>
      </w:r>
    </w:p>
    <w:p w14:paraId="5D0207F5" w14:textId="016F50CB" w:rsidR="00DA212E" w:rsidRDefault="00FC70A9" w:rsidP="00260E8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Sciendum est tamen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secundum eundem Philosophum</w:t>
      </w:r>
      <w:r w:rsidR="00260E8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quod duplex vsus pecunie. Vnum ad usum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proprium utpote emendo </w:t>
      </w:r>
      <w:r w:rsidR="00DA212E">
        <w:rPr>
          <w:rFonts w:ascii="Courier New" w:hAnsi="Courier New" w:cs="Courier New"/>
        </w:rPr>
        <w:t>et vendendo. Alius ad communita</w:t>
      </w:r>
      <w:r>
        <w:rPr>
          <w:rFonts w:ascii="Courier New" w:hAnsi="Courier New" w:cs="Courier New"/>
        </w:rPr>
        <w:t xml:space="preserve">tem qui sit per cambium. </w:t>
      </w:r>
    </w:p>
    <w:p w14:paraId="31F8219D" w14:textId="77777777" w:rsidR="00DA212E" w:rsidRDefault="00FC70A9" w:rsidP="00260E8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primo vsu ut communiter est peccatum de</w:t>
      </w:r>
      <w:r w:rsidR="00DA212E">
        <w:rPr>
          <w:rFonts w:ascii="Courier New" w:hAnsi="Courier New" w:cs="Courier New"/>
        </w:rPr>
        <w:t xml:space="preserve"> </w:t>
      </w:r>
      <w:r w:rsidR="00260E8D">
        <w:rPr>
          <w:rFonts w:ascii="Courier New" w:hAnsi="Courier New" w:cs="Courier New"/>
        </w:rPr>
        <w:t>quo Eccle. 5[:</w:t>
      </w:r>
      <w:r w:rsidR="00260E8D" w:rsidRPr="00260E8D">
        <w:rPr>
          <w:rFonts w:ascii="Courier New" w:hAnsi="Courier New" w:cs="Courier New"/>
        </w:rPr>
        <w:t>9</w:t>
      </w:r>
      <w:r w:rsidR="00260E8D">
        <w:rPr>
          <w:rFonts w:ascii="Courier New" w:hAnsi="Courier New" w:cs="Courier New"/>
        </w:rPr>
        <w:t xml:space="preserve">]: </w:t>
      </w:r>
      <w:r w:rsidR="00260E8D" w:rsidRPr="00260E8D">
        <w:rPr>
          <w:rFonts w:ascii="Courier New" w:hAnsi="Courier New" w:cs="Courier New"/>
          <w:i/>
        </w:rPr>
        <w:t>Avarus non implebitur pecunia</w:t>
      </w:r>
      <w:r w:rsidR="00260E8D">
        <w:rPr>
          <w:rFonts w:ascii="Courier New" w:hAnsi="Courier New" w:cs="Courier New"/>
        </w:rPr>
        <w:t xml:space="preserve">. </w:t>
      </w:r>
    </w:p>
    <w:p w14:paraId="172E552F" w14:textId="267B2868" w:rsidR="00AC11BA" w:rsidRDefault="00260E8D" w:rsidP="00AC11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secundo potest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esse meritum si bene iuxta dicenda communitetur, Prou. 8[:</w:t>
      </w:r>
      <w:r w:rsidRPr="00260E8D">
        <w:rPr>
          <w:rFonts w:ascii="Courier New" w:hAnsi="Courier New" w:cs="Courier New"/>
        </w:rPr>
        <w:t>10</w:t>
      </w:r>
      <w:r w:rsidR="005D37FA">
        <w:rPr>
          <w:rFonts w:ascii="Courier New" w:hAnsi="Courier New" w:cs="Courier New"/>
        </w:rPr>
        <w:t>]:</w:t>
      </w:r>
      <w:r w:rsidRPr="00260E8D">
        <w:rPr>
          <w:rFonts w:ascii="Courier New" w:hAnsi="Courier New" w:cs="Courier New"/>
        </w:rPr>
        <w:t xml:space="preserve"> </w:t>
      </w:r>
      <w:r w:rsidRPr="005D37FA">
        <w:rPr>
          <w:rFonts w:ascii="Courier New" w:hAnsi="Courier New" w:cs="Courier New"/>
          <w:i/>
        </w:rPr>
        <w:t>Accipite</w:t>
      </w:r>
      <w:r w:rsidR="005D37FA">
        <w:rPr>
          <w:rFonts w:ascii="Courier New" w:hAnsi="Courier New" w:cs="Courier New"/>
        </w:rPr>
        <w:t xml:space="preserve">, id est, sapientiam, </w:t>
      </w:r>
      <w:r w:rsidRPr="005D37FA">
        <w:rPr>
          <w:rFonts w:ascii="Courier New" w:hAnsi="Courier New" w:cs="Courier New"/>
          <w:i/>
        </w:rPr>
        <w:t>et non pecuniam</w:t>
      </w:r>
      <w:r w:rsidR="005D37FA">
        <w:rPr>
          <w:rFonts w:ascii="Courier New" w:hAnsi="Courier New" w:cs="Courier New"/>
        </w:rPr>
        <w:t>.</w:t>
      </w:r>
      <w:r w:rsidRPr="00260E8D">
        <w:rPr>
          <w:rFonts w:ascii="Courier New" w:hAnsi="Courier New" w:cs="Courier New"/>
        </w:rPr>
        <w:t xml:space="preserve"> </w:t>
      </w:r>
      <w:r w:rsidR="005D37FA">
        <w:rPr>
          <w:rFonts w:ascii="Courier New" w:hAnsi="Courier New" w:cs="Courier New"/>
        </w:rPr>
        <w:t>Hoc est si homo habens pecuniam</w:t>
      </w:r>
      <w:r w:rsidR="00DA212E">
        <w:rPr>
          <w:rFonts w:ascii="Courier New" w:hAnsi="Courier New" w:cs="Courier New"/>
        </w:rPr>
        <w:t xml:space="preserve"> </w:t>
      </w:r>
      <w:r w:rsidR="005D37FA">
        <w:rPr>
          <w:rFonts w:ascii="Courier New" w:hAnsi="Courier New" w:cs="Courier New"/>
        </w:rPr>
        <w:t>committet eam pro sapientiam</w:t>
      </w:r>
      <w:r w:rsidR="00BE5784">
        <w:rPr>
          <w:rFonts w:ascii="Courier New" w:hAnsi="Courier New" w:cs="Courier New"/>
        </w:rPr>
        <w:t>,</w:t>
      </w:r>
      <w:r w:rsidR="005D37FA">
        <w:rPr>
          <w:rFonts w:ascii="Courier New" w:hAnsi="Courier New" w:cs="Courier New"/>
        </w:rPr>
        <w:t xml:space="preserve"> pro cuius defectu reprehenditur</w:t>
      </w:r>
      <w:r w:rsidR="00BE5784">
        <w:rPr>
          <w:rFonts w:ascii="Courier New" w:hAnsi="Courier New" w:cs="Courier New"/>
        </w:rPr>
        <w:t>.</w:t>
      </w:r>
      <w:r w:rsidR="005D37FA">
        <w:rPr>
          <w:rFonts w:ascii="Courier New" w:hAnsi="Courier New" w:cs="Courier New"/>
        </w:rPr>
        <w:t xml:space="preserve"> </w:t>
      </w:r>
      <w:r w:rsidR="00BE5784">
        <w:rPr>
          <w:rFonts w:ascii="Courier New" w:hAnsi="Courier New" w:cs="Courier New"/>
        </w:rPr>
        <w:t>I</w:t>
      </w:r>
      <w:r w:rsidR="005D37FA">
        <w:rPr>
          <w:rFonts w:ascii="Courier New" w:hAnsi="Courier New" w:cs="Courier New"/>
        </w:rPr>
        <w:t>lle qui fodit</w:t>
      </w:r>
      <w:r w:rsidR="00DA212E">
        <w:rPr>
          <w:rFonts w:ascii="Courier New" w:hAnsi="Courier New" w:cs="Courier New"/>
        </w:rPr>
        <w:t xml:space="preserve"> </w:t>
      </w:r>
      <w:r w:rsidR="005D37FA">
        <w:rPr>
          <w:rFonts w:ascii="Courier New" w:hAnsi="Courier New" w:cs="Courier New"/>
        </w:rPr>
        <w:t>pecuniam domini sui in terra qu</w:t>
      </w:r>
      <w:r w:rsidR="00DA212E">
        <w:rPr>
          <w:rFonts w:ascii="Courier New" w:hAnsi="Courier New" w:cs="Courier New"/>
        </w:rPr>
        <w:t>am voluit dominus quod ipse tra</w:t>
      </w:r>
      <w:r w:rsidR="005D37FA">
        <w:rPr>
          <w:rFonts w:ascii="Courier New" w:hAnsi="Courier New" w:cs="Courier New"/>
        </w:rPr>
        <w:t xml:space="preserve">didisset nummulariis ad multitudinem, Matt. 25[:27]. Vnde Augustinus, </w:t>
      </w:r>
      <w:bookmarkStart w:id="0" w:name="_Hlk6652580"/>
      <w:r w:rsidR="005D37FA">
        <w:rPr>
          <w:rFonts w:ascii="Courier New" w:hAnsi="Courier New" w:cs="Courier New"/>
          <w:i/>
        </w:rPr>
        <w:t xml:space="preserve">De </w:t>
      </w:r>
      <w:r w:rsidR="00367DE1">
        <w:rPr>
          <w:rFonts w:ascii="Courier New" w:hAnsi="Courier New" w:cs="Courier New"/>
          <w:i/>
        </w:rPr>
        <w:t>verbis</w:t>
      </w:r>
      <w:r w:rsidR="005D37FA">
        <w:rPr>
          <w:rFonts w:ascii="Courier New" w:hAnsi="Courier New" w:cs="Courier New"/>
          <w:i/>
        </w:rPr>
        <w:t xml:space="preserve"> Domini</w:t>
      </w:r>
      <w:r w:rsidR="005D37FA">
        <w:rPr>
          <w:rFonts w:ascii="Courier New" w:hAnsi="Courier New" w:cs="Courier New"/>
        </w:rPr>
        <w:t xml:space="preserve"> sermo 5</w:t>
      </w:r>
      <w:bookmarkEnd w:id="0"/>
      <w:r w:rsidR="005D37FA">
        <w:rPr>
          <w:rFonts w:ascii="Courier New" w:hAnsi="Courier New" w:cs="Courier New"/>
        </w:rPr>
        <w:t>,</w:t>
      </w:r>
      <w:r w:rsidR="00FB3B03">
        <w:rPr>
          <w:rFonts w:ascii="Courier New" w:hAnsi="Courier New" w:cs="Courier New"/>
        </w:rPr>
        <w:t xml:space="preserve"> habe</w:t>
      </w:r>
      <w:r w:rsidR="005D37FA">
        <w:rPr>
          <w:rFonts w:ascii="Courier New" w:hAnsi="Courier New" w:cs="Courier New"/>
        </w:rPr>
        <w:t>s</w:t>
      </w:r>
      <w:r w:rsidR="00DA212E">
        <w:rPr>
          <w:rFonts w:ascii="Courier New" w:hAnsi="Courier New" w:cs="Courier New"/>
        </w:rPr>
        <w:t xml:space="preserve"> pecuniam</w:t>
      </w:r>
      <w:r w:rsidR="00FB3B03">
        <w:rPr>
          <w:rFonts w:ascii="Courier New" w:hAnsi="Courier New" w:cs="Courier New"/>
        </w:rPr>
        <w:t>,</w:t>
      </w:r>
      <w:r w:rsidR="00DA212E">
        <w:rPr>
          <w:rFonts w:ascii="Courier New" w:hAnsi="Courier New" w:cs="Courier New"/>
        </w:rPr>
        <w:t xml:space="preserve"> eroga</w:t>
      </w:r>
      <w:r w:rsidR="00FB3B03">
        <w:rPr>
          <w:rFonts w:ascii="Courier New" w:hAnsi="Courier New" w:cs="Courier New"/>
        </w:rPr>
        <w:t>.</w:t>
      </w:r>
      <w:r w:rsidR="00DA212E">
        <w:rPr>
          <w:rFonts w:ascii="Courier New" w:hAnsi="Courier New" w:cs="Courier New"/>
        </w:rPr>
        <w:t xml:space="preserve"> </w:t>
      </w:r>
      <w:r w:rsidR="00FB3B03">
        <w:rPr>
          <w:rFonts w:ascii="Courier New" w:hAnsi="Courier New" w:cs="Courier New"/>
        </w:rPr>
        <w:t>N</w:t>
      </w:r>
      <w:r w:rsidR="00DA212E">
        <w:rPr>
          <w:rFonts w:ascii="Courier New" w:hAnsi="Courier New" w:cs="Courier New"/>
        </w:rPr>
        <w:t>am erogando pe</w:t>
      </w:r>
      <w:r w:rsidR="005D37FA">
        <w:rPr>
          <w:rFonts w:ascii="Courier New" w:hAnsi="Courier New" w:cs="Courier New"/>
        </w:rPr>
        <w:t>cuniam</w:t>
      </w:r>
      <w:r w:rsidR="00FB3B03">
        <w:rPr>
          <w:rFonts w:ascii="Courier New" w:hAnsi="Courier New" w:cs="Courier New"/>
        </w:rPr>
        <w:t>,</w:t>
      </w:r>
      <w:r w:rsidR="005D37FA">
        <w:rPr>
          <w:rFonts w:ascii="Courier New" w:hAnsi="Courier New" w:cs="Courier New"/>
        </w:rPr>
        <w:t xml:space="preserve"> </w:t>
      </w:r>
      <w:r w:rsidR="00FB3B03" w:rsidRPr="00406BA3">
        <w:rPr>
          <w:rFonts w:ascii="Courier New" w:hAnsi="Courier New" w:cs="Courier New"/>
        </w:rPr>
        <w:t>auges</w:t>
      </w:r>
      <w:r w:rsidR="005D37FA">
        <w:rPr>
          <w:rFonts w:ascii="Courier New" w:hAnsi="Courier New" w:cs="Courier New"/>
        </w:rPr>
        <w:t xml:space="preserve"> iusticiam, Psal. </w:t>
      </w:r>
      <w:r w:rsidR="00AC11BA">
        <w:rPr>
          <w:rFonts w:ascii="Courier New" w:hAnsi="Courier New" w:cs="Courier New"/>
        </w:rPr>
        <w:t>[111:</w:t>
      </w:r>
      <w:r w:rsidR="00AC11BA" w:rsidRPr="00AC11BA">
        <w:t xml:space="preserve"> </w:t>
      </w:r>
      <w:r w:rsidR="00AC11BA" w:rsidRPr="00AC11BA">
        <w:rPr>
          <w:rFonts w:ascii="Courier New" w:hAnsi="Courier New" w:cs="Courier New"/>
        </w:rPr>
        <w:t>9</w:t>
      </w:r>
      <w:r w:rsidR="00AC11BA">
        <w:rPr>
          <w:rFonts w:ascii="Courier New" w:hAnsi="Courier New" w:cs="Courier New"/>
        </w:rPr>
        <w:t xml:space="preserve">]: </w:t>
      </w:r>
      <w:r w:rsidR="00AC11BA" w:rsidRPr="00367DE1">
        <w:rPr>
          <w:rFonts w:ascii="Courier New" w:hAnsi="Courier New" w:cs="Courier New"/>
          <w:i/>
        </w:rPr>
        <w:t>Dispersit, dedit pauperibus; justitia ejus</w:t>
      </w:r>
      <w:r w:rsidR="00AC11BA">
        <w:rPr>
          <w:rFonts w:ascii="Courier New" w:hAnsi="Courier New" w:cs="Courier New"/>
        </w:rPr>
        <w:t>.</w:t>
      </w:r>
      <w:r w:rsidR="00DA212E">
        <w:rPr>
          <w:rFonts w:ascii="Courier New" w:hAnsi="Courier New" w:cs="Courier New"/>
        </w:rPr>
        <w:t xml:space="preserve"> </w:t>
      </w:r>
      <w:r w:rsidR="00AC11BA">
        <w:rPr>
          <w:rFonts w:ascii="Courier New" w:hAnsi="Courier New" w:cs="Courier New"/>
        </w:rPr>
        <w:t>Vnde et rex Josias pecuniam diu collectam distribuit in</w:t>
      </w:r>
      <w:r w:rsidR="00DA212E">
        <w:rPr>
          <w:rFonts w:ascii="Courier New" w:hAnsi="Courier New" w:cs="Courier New"/>
        </w:rPr>
        <w:t xml:space="preserve"> </w:t>
      </w:r>
      <w:r w:rsidR="00AC11BA">
        <w:rPr>
          <w:rFonts w:ascii="Courier New" w:hAnsi="Courier New" w:cs="Courier New"/>
        </w:rPr>
        <w:t>vsus templi, 4 Reg. 22[:4]. Vnde et meruit per librum inuentum de</w:t>
      </w:r>
      <w:r w:rsidR="00DA212E">
        <w:rPr>
          <w:rFonts w:ascii="Courier New" w:hAnsi="Courier New" w:cs="Courier New"/>
        </w:rPr>
        <w:t xml:space="preserve"> </w:t>
      </w:r>
      <w:r w:rsidR="00AC11BA">
        <w:rPr>
          <w:rFonts w:ascii="Courier New" w:hAnsi="Courier New" w:cs="Courier New"/>
        </w:rPr>
        <w:t>malis venturis premuniri. Vnde in figura precepit</w:t>
      </w:r>
      <w:r w:rsidR="00DA212E">
        <w:rPr>
          <w:rFonts w:ascii="Courier New" w:hAnsi="Courier New" w:cs="Courier New"/>
        </w:rPr>
        <w:t>.</w:t>
      </w:r>
    </w:p>
    <w:p w14:paraId="6786BB0C" w14:textId="77777777" w:rsidR="00AC11BA" w:rsidRPr="005D37FA" w:rsidRDefault="00AC11BA" w:rsidP="00AC11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Joseph dispensatori ponere pecuniam in summitate</w:t>
      </w:r>
      <w:r w:rsidR="00DA212E">
        <w:rPr>
          <w:rFonts w:ascii="Courier New" w:hAnsi="Courier New" w:cs="Courier New"/>
        </w:rPr>
        <w:t xml:space="preserve"> </w:t>
      </w:r>
      <w:r w:rsidR="00E252F5">
        <w:rPr>
          <w:rFonts w:ascii="Courier New" w:hAnsi="Courier New" w:cs="Courier New"/>
        </w:rPr>
        <w:t>saccorum cuiuslibet fratru</w:t>
      </w:r>
      <w:r>
        <w:rPr>
          <w:rFonts w:ascii="Courier New" w:hAnsi="Courier New" w:cs="Courier New"/>
        </w:rPr>
        <w:t>m suorum, Gen. 44[:8] quia voluit quod parata</w:t>
      </w:r>
      <w:r w:rsidR="00DA21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esset ad </w:t>
      </w:r>
      <w:r w:rsidR="006C39F0">
        <w:rPr>
          <w:rFonts w:ascii="Courier New" w:hAnsi="Courier New" w:cs="Courier New"/>
        </w:rPr>
        <w:t>eff</w:t>
      </w:r>
      <w:bookmarkStart w:id="1" w:name="_GoBack"/>
      <w:bookmarkEnd w:id="1"/>
      <w:r w:rsidR="006C39F0">
        <w:rPr>
          <w:rFonts w:ascii="Courier New" w:hAnsi="Courier New" w:cs="Courier New"/>
        </w:rPr>
        <w:t>ucionem pocius quam ad detencionem.</w:t>
      </w:r>
      <w:r w:rsidR="00DA212E">
        <w:rPr>
          <w:rFonts w:ascii="Courier New" w:hAnsi="Courier New" w:cs="Courier New"/>
        </w:rPr>
        <w:t xml:space="preserve"> </w:t>
      </w:r>
    </w:p>
    <w:sectPr w:rsidR="00AC11BA" w:rsidRPr="005D37F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22CAB" w14:textId="77777777" w:rsidR="003301A2" w:rsidRDefault="003301A2" w:rsidP="00D85717">
      <w:pPr>
        <w:spacing w:after="0" w:line="240" w:lineRule="auto"/>
      </w:pPr>
      <w:r>
        <w:separator/>
      </w:r>
    </w:p>
  </w:endnote>
  <w:endnote w:type="continuationSeparator" w:id="0">
    <w:p w14:paraId="51A5EB8B" w14:textId="77777777" w:rsidR="003301A2" w:rsidRDefault="003301A2" w:rsidP="00D8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9AA1" w14:textId="77777777" w:rsidR="003301A2" w:rsidRDefault="003301A2" w:rsidP="00D85717">
      <w:pPr>
        <w:spacing w:after="0" w:line="240" w:lineRule="auto"/>
      </w:pPr>
      <w:r>
        <w:separator/>
      </w:r>
    </w:p>
  </w:footnote>
  <w:footnote w:type="continuationSeparator" w:id="0">
    <w:p w14:paraId="663AFEF7" w14:textId="77777777" w:rsidR="003301A2" w:rsidRDefault="003301A2" w:rsidP="00D8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7C"/>
    <w:rsid w:val="0002785D"/>
    <w:rsid w:val="000B5947"/>
    <w:rsid w:val="000E700C"/>
    <w:rsid w:val="00183C9D"/>
    <w:rsid w:val="00260E8D"/>
    <w:rsid w:val="0028431E"/>
    <w:rsid w:val="003301A2"/>
    <w:rsid w:val="003435D0"/>
    <w:rsid w:val="00367DE1"/>
    <w:rsid w:val="003A3CC3"/>
    <w:rsid w:val="00406BA3"/>
    <w:rsid w:val="00406EEA"/>
    <w:rsid w:val="004E3020"/>
    <w:rsid w:val="0052550D"/>
    <w:rsid w:val="00550EAE"/>
    <w:rsid w:val="00564A7C"/>
    <w:rsid w:val="00580989"/>
    <w:rsid w:val="005D37FA"/>
    <w:rsid w:val="005E64EE"/>
    <w:rsid w:val="0066174B"/>
    <w:rsid w:val="006909FA"/>
    <w:rsid w:val="006C39F0"/>
    <w:rsid w:val="00722246"/>
    <w:rsid w:val="00743375"/>
    <w:rsid w:val="007847FF"/>
    <w:rsid w:val="00833CFF"/>
    <w:rsid w:val="009278B9"/>
    <w:rsid w:val="009679B7"/>
    <w:rsid w:val="00A17C12"/>
    <w:rsid w:val="00AC11BA"/>
    <w:rsid w:val="00B9284F"/>
    <w:rsid w:val="00B92BC6"/>
    <w:rsid w:val="00BE5784"/>
    <w:rsid w:val="00BF2FF1"/>
    <w:rsid w:val="00C0769C"/>
    <w:rsid w:val="00D85717"/>
    <w:rsid w:val="00DA212E"/>
    <w:rsid w:val="00DB318B"/>
    <w:rsid w:val="00DD4AD9"/>
    <w:rsid w:val="00DE224A"/>
    <w:rsid w:val="00E252F5"/>
    <w:rsid w:val="00EC0C1F"/>
    <w:rsid w:val="00FB3B03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E744"/>
  <w15:chartTrackingRefBased/>
  <w15:docId w15:val="{F2C128A3-168A-4B66-B608-DDF257D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857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57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57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7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A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8277-A6AD-444A-96C0-E08FCA85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2019-04-20T17:01:00Z</cp:lastPrinted>
  <dcterms:created xsi:type="dcterms:W3CDTF">2020-11-26T18:34:00Z</dcterms:created>
  <dcterms:modified xsi:type="dcterms:W3CDTF">2020-11-26T18:41:00Z</dcterms:modified>
</cp:coreProperties>
</file>