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B409" w14:textId="77777777" w:rsidR="00E06218" w:rsidRPr="000616BB" w:rsidRDefault="00552428" w:rsidP="001B7707">
      <w:pPr>
        <w:spacing w:line="480" w:lineRule="auto"/>
        <w:rPr>
          <w:rFonts w:ascii="Times New Roman" w:hAnsi="Times New Roman" w:cs="Times New Roman"/>
          <w:sz w:val="24"/>
          <w:szCs w:val="24"/>
        </w:rPr>
      </w:pPr>
      <w:r w:rsidRPr="000616BB">
        <w:rPr>
          <w:rFonts w:ascii="Times New Roman" w:hAnsi="Times New Roman" w:cs="Times New Roman"/>
          <w:sz w:val="24"/>
          <w:szCs w:val="24"/>
        </w:rPr>
        <w:t>27</w:t>
      </w:r>
      <w:r w:rsidR="00E06218" w:rsidRPr="000616BB">
        <w:rPr>
          <w:rFonts w:ascii="Times New Roman" w:hAnsi="Times New Roman" w:cs="Times New Roman"/>
          <w:sz w:val="24"/>
          <w:szCs w:val="24"/>
        </w:rPr>
        <w:t xml:space="preserve"> Adultery (</w:t>
      </w:r>
      <w:proofErr w:type="spellStart"/>
      <w:r w:rsidR="00E06218" w:rsidRPr="000616BB">
        <w:rPr>
          <w:rFonts w:ascii="Times New Roman" w:hAnsi="Times New Roman" w:cs="Times New Roman"/>
          <w:i/>
          <w:iCs/>
          <w:sz w:val="24"/>
          <w:szCs w:val="24"/>
        </w:rPr>
        <w:t>Adulterium</w:t>
      </w:r>
      <w:proofErr w:type="spellEnd"/>
      <w:r w:rsidR="00E06218" w:rsidRPr="000616BB">
        <w:rPr>
          <w:rFonts w:ascii="Times New Roman" w:hAnsi="Times New Roman" w:cs="Times New Roman"/>
          <w:sz w:val="24"/>
          <w:szCs w:val="24"/>
        </w:rPr>
        <w:t xml:space="preserve">) </w:t>
      </w:r>
    </w:p>
    <w:p w14:paraId="3B5D9A68" w14:textId="3B0824B4" w:rsidR="00552428" w:rsidRPr="000616BB" w:rsidRDefault="00636E65" w:rsidP="001B7707">
      <w:pPr>
        <w:spacing w:line="480" w:lineRule="auto"/>
        <w:rPr>
          <w:rFonts w:ascii="Times New Roman" w:hAnsi="Times New Roman" w:cs="Times New Roman"/>
          <w:sz w:val="24"/>
          <w:szCs w:val="24"/>
        </w:rPr>
      </w:pPr>
      <w:r w:rsidRPr="000616BB">
        <w:rPr>
          <w:rFonts w:ascii="Times New Roman" w:hAnsi="Times New Roman" w:cs="Times New Roman"/>
          <w:sz w:val="24"/>
          <w:szCs w:val="24"/>
        </w:rPr>
        <w:t xml:space="preserve">It </w:t>
      </w:r>
      <w:r w:rsidR="00552428" w:rsidRPr="000616BB">
        <w:rPr>
          <w:rFonts w:ascii="Times New Roman" w:hAnsi="Times New Roman" w:cs="Times New Roman"/>
          <w:sz w:val="24"/>
          <w:szCs w:val="24"/>
        </w:rPr>
        <w:t>is said</w:t>
      </w:r>
      <w:r w:rsidR="00FE7E43" w:rsidRPr="000616BB">
        <w:rPr>
          <w:rStyle w:val="EndnoteReference"/>
          <w:rFonts w:ascii="Times New Roman" w:hAnsi="Times New Roman" w:cs="Times New Roman"/>
          <w:sz w:val="24"/>
          <w:szCs w:val="24"/>
        </w:rPr>
        <w:endnoteReference w:id="1"/>
      </w:r>
      <w:r w:rsidR="00552428" w:rsidRPr="000616BB">
        <w:rPr>
          <w:rFonts w:ascii="Times New Roman" w:hAnsi="Times New Roman" w:cs="Times New Roman"/>
          <w:sz w:val="24"/>
          <w:szCs w:val="24"/>
        </w:rPr>
        <w:t xml:space="preserve"> as if to another</w:t>
      </w:r>
      <w:r w:rsidR="00E06218" w:rsidRPr="000616BB">
        <w:rPr>
          <w:rFonts w:ascii="Times New Roman" w:hAnsi="Times New Roman" w:cs="Times New Roman"/>
          <w:sz w:val="24"/>
          <w:szCs w:val="24"/>
        </w:rPr>
        <w:t xml:space="preserve"> (</w:t>
      </w:r>
      <w:r w:rsidR="00E06218" w:rsidRPr="000616BB">
        <w:rPr>
          <w:rFonts w:ascii="Times New Roman" w:hAnsi="Times New Roman" w:cs="Times New Roman"/>
          <w:i/>
          <w:iCs/>
          <w:sz w:val="24"/>
          <w:szCs w:val="24"/>
        </w:rPr>
        <w:t>ad alterum</w:t>
      </w:r>
      <w:r w:rsidR="00E06218" w:rsidRPr="000616BB">
        <w:rPr>
          <w:rFonts w:ascii="Times New Roman" w:hAnsi="Times New Roman" w:cs="Times New Roman"/>
          <w:sz w:val="24"/>
          <w:szCs w:val="24"/>
        </w:rPr>
        <w:t>), to the bed of another man with approach, and happens in three ways: either when the husband has relations with a married woman, with an unmarried woman, or, according to Chrysostom,</w:t>
      </w:r>
      <w:r w:rsidR="00675BDF" w:rsidRPr="000616BB">
        <w:rPr>
          <w:rStyle w:val="EndnoteReference"/>
          <w:rFonts w:ascii="Times New Roman" w:hAnsi="Times New Roman" w:cs="Times New Roman"/>
          <w:sz w:val="24"/>
          <w:szCs w:val="24"/>
        </w:rPr>
        <w:endnoteReference w:id="2"/>
      </w:r>
      <w:r w:rsidR="00E06218" w:rsidRPr="000616BB">
        <w:rPr>
          <w:rFonts w:ascii="Times New Roman" w:hAnsi="Times New Roman" w:cs="Times New Roman"/>
          <w:sz w:val="24"/>
          <w:szCs w:val="24"/>
        </w:rPr>
        <w:t xml:space="preserve"> when a man is an ardent and impetuous lover of his own wife, that is, striving more for pleasure than for children. Concerning which, [1] </w:t>
      </w:r>
      <w:proofErr w:type="spellStart"/>
      <w:r w:rsidR="00E06218" w:rsidRPr="000616BB">
        <w:rPr>
          <w:rFonts w:ascii="Times New Roman" w:hAnsi="Times New Roman" w:cs="Times New Roman"/>
          <w:sz w:val="24"/>
          <w:szCs w:val="24"/>
        </w:rPr>
        <w:t>Esdr</w:t>
      </w:r>
      <w:proofErr w:type="spellEnd"/>
      <w:r w:rsidR="00E06218" w:rsidRPr="000616BB">
        <w:rPr>
          <w:rFonts w:ascii="Times New Roman" w:hAnsi="Times New Roman" w:cs="Times New Roman"/>
          <w:sz w:val="24"/>
          <w:szCs w:val="24"/>
        </w:rPr>
        <w:t xml:space="preserve">. 4[:26]: “Many have lost their minds because of their own wives.” Of this vice many are damned, for from it come disinheritances, </w:t>
      </w:r>
      <w:proofErr w:type="spellStart"/>
      <w:r w:rsidR="00E06218" w:rsidRPr="000616BB">
        <w:rPr>
          <w:rFonts w:ascii="Times New Roman" w:hAnsi="Times New Roman" w:cs="Times New Roman"/>
          <w:sz w:val="24"/>
          <w:szCs w:val="24"/>
        </w:rPr>
        <w:t>Eccli</w:t>
      </w:r>
      <w:proofErr w:type="spellEnd"/>
      <w:r w:rsidR="00E06218" w:rsidRPr="000616BB">
        <w:rPr>
          <w:rFonts w:ascii="Times New Roman" w:hAnsi="Times New Roman" w:cs="Times New Roman"/>
          <w:sz w:val="24"/>
          <w:szCs w:val="24"/>
        </w:rPr>
        <w:t xml:space="preserve">. 23[:32]: “So every woman also that leaves her husband.” </w:t>
      </w:r>
    </w:p>
    <w:p w14:paraId="10F95928" w14:textId="77777777" w:rsidR="00E06218" w:rsidRPr="000616BB" w:rsidRDefault="00E06218" w:rsidP="001B7707">
      <w:pPr>
        <w:spacing w:line="480" w:lineRule="auto"/>
        <w:rPr>
          <w:rFonts w:ascii="Times New Roman" w:hAnsi="Times New Roman" w:cs="Times New Roman"/>
          <w:sz w:val="24"/>
          <w:szCs w:val="24"/>
        </w:rPr>
      </w:pPr>
      <w:r w:rsidRPr="000616BB">
        <w:rPr>
          <w:rFonts w:ascii="Times New Roman" w:hAnsi="Times New Roman" w:cs="Times New Roman"/>
          <w:sz w:val="24"/>
          <w:szCs w:val="24"/>
        </w:rPr>
        <w:t>¶ Again homicides arise, the example in David who in no way would have turned into a homicide had he not committed adultery.</w:t>
      </w:r>
    </w:p>
    <w:p w14:paraId="48DE110C" w14:textId="5CC7577F" w:rsidR="00E06218" w:rsidRPr="000616BB" w:rsidRDefault="00E06218" w:rsidP="001B7707">
      <w:pPr>
        <w:spacing w:line="480" w:lineRule="auto"/>
        <w:rPr>
          <w:rFonts w:ascii="Times New Roman" w:hAnsi="Times New Roman" w:cs="Times New Roman"/>
          <w:sz w:val="24"/>
          <w:szCs w:val="24"/>
        </w:rPr>
      </w:pPr>
      <w:r w:rsidRPr="000616BB">
        <w:rPr>
          <w:rFonts w:ascii="Times New Roman" w:hAnsi="Times New Roman" w:cs="Times New Roman"/>
          <w:sz w:val="24"/>
          <w:szCs w:val="24"/>
        </w:rPr>
        <w:t xml:space="preserve">¶ Therefore adultery was formerly punished most severely, as is evident through the histories of the nations. In every law and </w:t>
      </w:r>
      <w:r w:rsidR="00CD6FF9" w:rsidRPr="000616BB">
        <w:rPr>
          <w:rFonts w:ascii="Times New Roman" w:hAnsi="Times New Roman" w:cs="Times New Roman"/>
          <w:sz w:val="24"/>
          <w:szCs w:val="24"/>
        </w:rPr>
        <w:t>nation,</w:t>
      </w:r>
      <w:r w:rsidRPr="000616BB">
        <w:rPr>
          <w:rFonts w:ascii="Times New Roman" w:hAnsi="Times New Roman" w:cs="Times New Roman"/>
          <w:sz w:val="24"/>
          <w:szCs w:val="24"/>
        </w:rPr>
        <w:t xml:space="preserve"> it was punished, namely, by death, according to the law of Moses, Lev. 20[:10]: “If any man commit adultery with the wife of another, and defile his neighbor's wife, let them be put to death.” </w:t>
      </w:r>
      <w:r w:rsidR="00CD6FF9" w:rsidRPr="000616BB">
        <w:rPr>
          <w:rFonts w:ascii="Times New Roman" w:hAnsi="Times New Roman" w:cs="Times New Roman"/>
          <w:sz w:val="24"/>
          <w:szCs w:val="24"/>
        </w:rPr>
        <w:t>Both</w:t>
      </w:r>
      <w:r w:rsidRPr="000616BB">
        <w:rPr>
          <w:rFonts w:ascii="Times New Roman" w:hAnsi="Times New Roman" w:cs="Times New Roman"/>
          <w:sz w:val="24"/>
          <w:szCs w:val="24"/>
        </w:rPr>
        <w:t xml:space="preserve">, namely, death by stoning; and according to the old civil laws, the adulterer pays with his head </w:t>
      </w:r>
      <w:r w:rsidR="00CD6FF9" w:rsidRPr="000616BB">
        <w:rPr>
          <w:rFonts w:ascii="Times New Roman" w:hAnsi="Times New Roman" w:cs="Times New Roman"/>
          <w:sz w:val="24"/>
          <w:szCs w:val="24"/>
        </w:rPr>
        <w:t>because of</w:t>
      </w:r>
      <w:r w:rsidRPr="000616BB">
        <w:rPr>
          <w:rFonts w:ascii="Times New Roman" w:hAnsi="Times New Roman" w:cs="Times New Roman"/>
          <w:sz w:val="24"/>
          <w:szCs w:val="24"/>
        </w:rPr>
        <w:t xml:space="preserve"> the severity of his crime. </w:t>
      </w:r>
      <w:r w:rsidR="00CD6FF9" w:rsidRPr="000616BB">
        <w:rPr>
          <w:rFonts w:ascii="Times New Roman" w:hAnsi="Times New Roman" w:cs="Times New Roman"/>
          <w:sz w:val="24"/>
          <w:szCs w:val="24"/>
        </w:rPr>
        <w:t>Furthermore,</w:t>
      </w:r>
      <w:r w:rsidRPr="000616BB">
        <w:rPr>
          <w:rFonts w:ascii="Times New Roman" w:hAnsi="Times New Roman" w:cs="Times New Roman"/>
          <w:sz w:val="24"/>
          <w:szCs w:val="24"/>
        </w:rPr>
        <w:t xml:space="preserve"> he is placed in the middle place to be punished, namely, he is among the homicides. They were the ones about whom Pope Clement spoke, C. 32, q. 7, c. 16, </w:t>
      </w:r>
      <w:r w:rsidRPr="000616BB">
        <w:rPr>
          <w:rFonts w:ascii="Times New Roman" w:hAnsi="Times New Roman" w:cs="Times New Roman"/>
          <w:i/>
          <w:iCs/>
          <w:sz w:val="24"/>
          <w:szCs w:val="24"/>
        </w:rPr>
        <w:t>Quid in omnibus</w:t>
      </w:r>
      <w:r w:rsidRPr="000616BB">
        <w:rPr>
          <w:rFonts w:ascii="Times New Roman" w:hAnsi="Times New Roman" w:cs="Times New Roman"/>
          <w:sz w:val="24"/>
          <w:szCs w:val="24"/>
        </w:rPr>
        <w:t>,</w:t>
      </w:r>
      <w:r w:rsidR="00675BDF" w:rsidRPr="000616BB">
        <w:rPr>
          <w:rStyle w:val="EndnoteReference"/>
          <w:rFonts w:ascii="Times New Roman" w:hAnsi="Times New Roman" w:cs="Times New Roman"/>
          <w:sz w:val="24"/>
          <w:szCs w:val="24"/>
        </w:rPr>
        <w:endnoteReference w:id="3"/>
      </w:r>
      <w:r w:rsidRPr="000616BB">
        <w:rPr>
          <w:rFonts w:ascii="Times New Roman" w:hAnsi="Times New Roman" w:cs="Times New Roman"/>
          <w:sz w:val="24"/>
          <w:szCs w:val="24"/>
        </w:rPr>
        <w:t xml:space="preserve"> </w:t>
      </w:r>
      <w:r w:rsidR="00CD6FF9" w:rsidRPr="000616BB">
        <w:rPr>
          <w:rFonts w:ascii="Times New Roman" w:hAnsi="Times New Roman" w:cs="Times New Roman"/>
          <w:sz w:val="24"/>
          <w:szCs w:val="24"/>
        </w:rPr>
        <w:t>what</w:t>
      </w:r>
      <w:r w:rsidRPr="000616BB">
        <w:rPr>
          <w:rFonts w:ascii="Times New Roman" w:hAnsi="Times New Roman" w:cs="Times New Roman"/>
          <w:sz w:val="24"/>
          <w:szCs w:val="24"/>
        </w:rPr>
        <w:t xml:space="preserve"> among all the sins is more serious than adultery? Among the penalties it holds second place, that is, among the penitential prohibitions, because it is placed among the homicides and above theft, for theft because it is committed </w:t>
      </w:r>
      <w:r w:rsidR="00CD6FF9" w:rsidRPr="000616BB">
        <w:rPr>
          <w:rFonts w:ascii="Times New Roman" w:hAnsi="Times New Roman" w:cs="Times New Roman"/>
          <w:sz w:val="24"/>
          <w:szCs w:val="24"/>
        </w:rPr>
        <w:t>by</w:t>
      </w:r>
      <w:r w:rsidRPr="000616BB">
        <w:rPr>
          <w:rFonts w:ascii="Times New Roman" w:hAnsi="Times New Roman" w:cs="Times New Roman"/>
          <w:sz w:val="24"/>
          <w:szCs w:val="24"/>
        </w:rPr>
        <w:t xml:space="preserve"> reason of theft. In truth it is without reason, Prov. 6[:30]: “The fault is not so great when a man has stolen,” that is, a matter more serious, that is, the adultery is stolen, “for he steals to fill his hungry soul.” And i</w:t>
      </w:r>
      <w:r w:rsidR="000616BB" w:rsidRPr="000616BB">
        <w:rPr>
          <w:rFonts w:ascii="Times New Roman" w:hAnsi="Times New Roman" w:cs="Times New Roman"/>
          <w:sz w:val="24"/>
          <w:szCs w:val="24"/>
        </w:rPr>
        <w:t>t</w:t>
      </w:r>
      <w:r w:rsidRPr="000616BB">
        <w:rPr>
          <w:rFonts w:ascii="Times New Roman" w:hAnsi="Times New Roman" w:cs="Times New Roman"/>
          <w:sz w:val="24"/>
          <w:szCs w:val="24"/>
        </w:rPr>
        <w:t xml:space="preserve"> follows, “But he that is an adulterer, for the folly of his heart shall destroy his own soul,” [Prov. 6:32]. Here however note that in the aforesaid </w:t>
      </w:r>
      <w:r w:rsidRPr="000616BB">
        <w:rPr>
          <w:rFonts w:ascii="Times New Roman" w:hAnsi="Times New Roman" w:cs="Times New Roman"/>
          <w:sz w:val="24"/>
          <w:szCs w:val="24"/>
        </w:rPr>
        <w:lastRenderedPageBreak/>
        <w:t>authority, What is more serious than adultery? For what if it brings in bus</w:t>
      </w:r>
      <w:r w:rsidR="00CD6FF9" w:rsidRPr="000616BB">
        <w:rPr>
          <w:rFonts w:ascii="Times New Roman" w:hAnsi="Times New Roman" w:cs="Times New Roman"/>
          <w:sz w:val="24"/>
          <w:szCs w:val="24"/>
        </w:rPr>
        <w:t>iness, but because charity</w:t>
      </w:r>
      <w:r w:rsidRPr="000616BB">
        <w:rPr>
          <w:rFonts w:ascii="Times New Roman" w:hAnsi="Times New Roman" w:cs="Times New Roman"/>
          <w:sz w:val="24"/>
          <w:szCs w:val="24"/>
        </w:rPr>
        <w:t xml:space="preserve"> is rarely found</w:t>
      </w:r>
      <w:r w:rsidR="00CD6FF9" w:rsidRPr="000616BB">
        <w:rPr>
          <w:rFonts w:ascii="Times New Roman" w:hAnsi="Times New Roman" w:cs="Times New Roman"/>
          <w:sz w:val="24"/>
          <w:szCs w:val="24"/>
        </w:rPr>
        <w:t xml:space="preserve"> there, it is</w:t>
      </w:r>
      <w:r w:rsidRPr="000616BB">
        <w:rPr>
          <w:rFonts w:ascii="Times New Roman" w:hAnsi="Times New Roman" w:cs="Times New Roman"/>
          <w:sz w:val="24"/>
          <w:szCs w:val="24"/>
        </w:rPr>
        <w:t xml:space="preserve"> a graver sin.</w:t>
      </w:r>
    </w:p>
    <w:p w14:paraId="0A40D813" w14:textId="77777777" w:rsidR="00E06218" w:rsidRPr="000616BB" w:rsidRDefault="00E06218" w:rsidP="001B7707">
      <w:pPr>
        <w:spacing w:line="480" w:lineRule="auto"/>
        <w:rPr>
          <w:rFonts w:ascii="Times New Roman" w:hAnsi="Times New Roman" w:cs="Times New Roman"/>
          <w:sz w:val="24"/>
          <w:szCs w:val="24"/>
        </w:rPr>
      </w:pPr>
      <w:r w:rsidRPr="000616BB">
        <w:rPr>
          <w:rFonts w:ascii="Times New Roman" w:hAnsi="Times New Roman" w:cs="Times New Roman"/>
          <w:sz w:val="24"/>
          <w:szCs w:val="24"/>
        </w:rPr>
        <w:t>¶ Again</w:t>
      </w:r>
      <w:r w:rsidR="00580AF9" w:rsidRPr="000616BB">
        <w:rPr>
          <w:rFonts w:ascii="Times New Roman" w:hAnsi="Times New Roman" w:cs="Times New Roman"/>
          <w:sz w:val="24"/>
          <w:szCs w:val="24"/>
        </w:rPr>
        <w:t>,</w:t>
      </w:r>
      <w:r w:rsidRPr="000616BB">
        <w:rPr>
          <w:rFonts w:ascii="Times New Roman" w:hAnsi="Times New Roman" w:cs="Times New Roman"/>
          <w:sz w:val="24"/>
          <w:szCs w:val="24"/>
        </w:rPr>
        <w:t xml:space="preserve"> because it is said there that adultery holds second place among the penalties, in so much as it is said that spiritual evils are punished first and foremost, then the carnal sins. Or therefore it is thus said to be in second place because it is prohibited in the second table. Or therefore it is said adultery is more serious because it is more seriously punished. Or because the disturbance is m</w:t>
      </w:r>
      <w:r w:rsidR="00580AF9" w:rsidRPr="000616BB">
        <w:rPr>
          <w:rFonts w:ascii="Times New Roman" w:hAnsi="Times New Roman" w:cs="Times New Roman"/>
          <w:sz w:val="24"/>
          <w:szCs w:val="24"/>
        </w:rPr>
        <w:t>ore serious among men. Nor is</w:t>
      </w:r>
      <w:r w:rsidRPr="000616BB">
        <w:rPr>
          <w:rFonts w:ascii="Times New Roman" w:hAnsi="Times New Roman" w:cs="Times New Roman"/>
          <w:sz w:val="24"/>
          <w:szCs w:val="24"/>
        </w:rPr>
        <w:t xml:space="preserve"> i</w:t>
      </w:r>
      <w:r w:rsidR="00580AF9" w:rsidRPr="000616BB">
        <w:rPr>
          <w:rFonts w:ascii="Times New Roman" w:hAnsi="Times New Roman" w:cs="Times New Roman"/>
          <w:sz w:val="24"/>
          <w:szCs w:val="24"/>
        </w:rPr>
        <w:t>t</w:t>
      </w:r>
      <w:r w:rsidRPr="000616BB">
        <w:rPr>
          <w:rFonts w:ascii="Times New Roman" w:hAnsi="Times New Roman" w:cs="Times New Roman"/>
          <w:sz w:val="24"/>
          <w:szCs w:val="24"/>
        </w:rPr>
        <w:t xml:space="preserve"> a wonder if adultery is seriously punished, because marriage was the first of God’s statutes in paradise before sin.</w:t>
      </w:r>
    </w:p>
    <w:p w14:paraId="74ADF4CA" w14:textId="7814B93C" w:rsidR="00E06218" w:rsidRPr="000616BB" w:rsidRDefault="00E06218" w:rsidP="00580AF9">
      <w:pPr>
        <w:spacing w:line="480" w:lineRule="auto"/>
        <w:rPr>
          <w:rFonts w:ascii="Times New Roman" w:hAnsi="Times New Roman" w:cs="Times New Roman"/>
          <w:sz w:val="24"/>
          <w:szCs w:val="24"/>
        </w:rPr>
      </w:pPr>
      <w:r w:rsidRPr="000616BB">
        <w:rPr>
          <w:rFonts w:ascii="Times New Roman" w:hAnsi="Times New Roman" w:cs="Times New Roman"/>
          <w:sz w:val="24"/>
          <w:szCs w:val="24"/>
        </w:rPr>
        <w:t>¶ Therefore, the betrayer of that statute is more</w:t>
      </w:r>
      <w:r w:rsidR="00580AF9" w:rsidRPr="000616BB">
        <w:rPr>
          <w:rFonts w:ascii="Times New Roman" w:hAnsi="Times New Roman" w:cs="Times New Roman"/>
          <w:sz w:val="24"/>
          <w:szCs w:val="24"/>
        </w:rPr>
        <w:t xml:space="preserve"> seriously punished, but by man.</w:t>
      </w:r>
      <w:r w:rsidRPr="000616BB">
        <w:rPr>
          <w:rFonts w:ascii="Times New Roman" w:hAnsi="Times New Roman" w:cs="Times New Roman"/>
          <w:sz w:val="24"/>
          <w:szCs w:val="24"/>
        </w:rPr>
        <w:t xml:space="preserve"> </w:t>
      </w:r>
      <w:r w:rsidR="00580AF9" w:rsidRPr="000616BB">
        <w:rPr>
          <w:rFonts w:ascii="Times New Roman" w:hAnsi="Times New Roman" w:cs="Times New Roman"/>
          <w:sz w:val="24"/>
          <w:szCs w:val="24"/>
        </w:rPr>
        <w:t>I</w:t>
      </w:r>
      <w:r w:rsidRPr="000616BB">
        <w:rPr>
          <w:rFonts w:ascii="Times New Roman" w:hAnsi="Times New Roman" w:cs="Times New Roman"/>
          <w:sz w:val="24"/>
          <w:szCs w:val="24"/>
        </w:rPr>
        <w:t>n the gospel Christ tempered that rigor when he said, [John 8:11]: “Neither will I condemn you.” Because heretofore weakness drove t</w:t>
      </w:r>
      <w:r w:rsidR="00774CC7" w:rsidRPr="000616BB">
        <w:rPr>
          <w:rFonts w:ascii="Times New Roman" w:hAnsi="Times New Roman" w:cs="Times New Roman"/>
          <w:sz w:val="24"/>
          <w:szCs w:val="24"/>
        </w:rPr>
        <w:t>he crime more than wickedness. Today, however, a man</w:t>
      </w:r>
      <w:r w:rsidRPr="000616BB">
        <w:rPr>
          <w:rFonts w:ascii="Times New Roman" w:hAnsi="Times New Roman" w:cs="Times New Roman"/>
          <w:sz w:val="24"/>
          <w:szCs w:val="24"/>
        </w:rPr>
        <w:t xml:space="preserve"> according to the canons</w:t>
      </w:r>
      <w:r w:rsidR="00580AF9" w:rsidRPr="000616BB">
        <w:rPr>
          <w:rFonts w:ascii="Times New Roman" w:hAnsi="Times New Roman" w:cs="Times New Roman"/>
          <w:sz w:val="24"/>
          <w:szCs w:val="24"/>
        </w:rPr>
        <w:t>,</w:t>
      </w:r>
      <w:r w:rsidRPr="000616BB">
        <w:rPr>
          <w:rFonts w:ascii="Times New Roman" w:hAnsi="Times New Roman" w:cs="Times New Roman"/>
          <w:sz w:val="24"/>
          <w:szCs w:val="24"/>
        </w:rPr>
        <w:t xml:space="preserve"> by reason of adultery, can sue for separation of bed, and a convicted adulteress ought to be thrust away into a strict monastery to do penance, u</w:t>
      </w:r>
      <w:r w:rsidR="00580AF9" w:rsidRPr="000616BB">
        <w:rPr>
          <w:rFonts w:ascii="Times New Roman" w:hAnsi="Times New Roman" w:cs="Times New Roman"/>
          <w:sz w:val="24"/>
          <w:szCs w:val="24"/>
        </w:rPr>
        <w:t>nless perhaps her husband wishes</w:t>
      </w:r>
      <w:r w:rsidRPr="000616BB">
        <w:rPr>
          <w:rFonts w:ascii="Times New Roman" w:hAnsi="Times New Roman" w:cs="Times New Roman"/>
          <w:sz w:val="24"/>
          <w:szCs w:val="24"/>
        </w:rPr>
        <w:t xml:space="preserve"> to be reconciled to her, Extra. </w:t>
      </w:r>
      <w:r w:rsidRPr="000616BB">
        <w:rPr>
          <w:rFonts w:ascii="Times New Roman" w:hAnsi="Times New Roman" w:cs="Times New Roman"/>
          <w:i/>
          <w:iCs/>
          <w:sz w:val="24"/>
          <w:szCs w:val="24"/>
        </w:rPr>
        <w:t xml:space="preserve">De </w:t>
      </w:r>
      <w:proofErr w:type="spellStart"/>
      <w:r w:rsidRPr="000616BB">
        <w:rPr>
          <w:rFonts w:ascii="Times New Roman" w:hAnsi="Times New Roman" w:cs="Times New Roman"/>
          <w:i/>
          <w:iCs/>
          <w:sz w:val="24"/>
          <w:szCs w:val="24"/>
        </w:rPr>
        <w:t>procuratoribus</w:t>
      </w:r>
      <w:proofErr w:type="spellEnd"/>
      <w:r w:rsidRPr="000616BB">
        <w:rPr>
          <w:rFonts w:ascii="Times New Roman" w:hAnsi="Times New Roman" w:cs="Times New Roman"/>
          <w:sz w:val="24"/>
          <w:szCs w:val="24"/>
        </w:rPr>
        <w:t xml:space="preserve"> c. </w:t>
      </w:r>
      <w:r w:rsidRPr="000616BB">
        <w:rPr>
          <w:rFonts w:ascii="Times New Roman" w:hAnsi="Times New Roman" w:cs="Times New Roman"/>
          <w:i/>
          <w:iCs/>
          <w:sz w:val="24"/>
          <w:szCs w:val="24"/>
        </w:rPr>
        <w:t>Tue [</w:t>
      </w:r>
      <w:proofErr w:type="spellStart"/>
      <w:r w:rsidRPr="000616BB">
        <w:rPr>
          <w:rFonts w:ascii="Times New Roman" w:hAnsi="Times New Roman" w:cs="Times New Roman"/>
          <w:i/>
          <w:iCs/>
          <w:sz w:val="24"/>
          <w:szCs w:val="24"/>
        </w:rPr>
        <w:t>fraternitatis</w:t>
      </w:r>
      <w:proofErr w:type="spellEnd"/>
      <w:r w:rsidRPr="000616BB">
        <w:rPr>
          <w:rFonts w:ascii="Times New Roman" w:hAnsi="Times New Roman" w:cs="Times New Roman"/>
          <w:i/>
          <w:iCs/>
          <w:sz w:val="24"/>
          <w:szCs w:val="24"/>
        </w:rPr>
        <w:t>]</w:t>
      </w:r>
      <w:r w:rsidRPr="000616BB">
        <w:rPr>
          <w:rFonts w:ascii="Times New Roman" w:hAnsi="Times New Roman" w:cs="Times New Roman"/>
          <w:sz w:val="24"/>
          <w:szCs w:val="24"/>
        </w:rPr>
        <w:t xml:space="preserve">, in the beginning of the </w:t>
      </w:r>
      <w:r w:rsidRPr="000616BB">
        <w:rPr>
          <w:rFonts w:ascii="Times New Roman" w:hAnsi="Times New Roman" w:cs="Times New Roman"/>
          <w:i/>
          <w:iCs/>
          <w:sz w:val="24"/>
          <w:szCs w:val="24"/>
        </w:rPr>
        <w:t>Glossa</w:t>
      </w:r>
      <w:r w:rsidR="00675BDF" w:rsidRPr="000616BB">
        <w:rPr>
          <w:rStyle w:val="EndnoteReference"/>
          <w:rFonts w:ascii="Times New Roman" w:hAnsi="Times New Roman" w:cs="Times New Roman"/>
          <w:i/>
          <w:iCs/>
          <w:sz w:val="24"/>
          <w:szCs w:val="24"/>
        </w:rPr>
        <w:endnoteReference w:id="4"/>
      </w:r>
      <w:r w:rsidRPr="000616BB">
        <w:rPr>
          <w:rFonts w:ascii="Times New Roman" w:hAnsi="Times New Roman" w:cs="Times New Roman"/>
          <w:i/>
          <w:iCs/>
          <w:sz w:val="24"/>
          <w:szCs w:val="24"/>
        </w:rPr>
        <w:t xml:space="preserve"> </w:t>
      </w:r>
      <w:r w:rsidRPr="000616BB">
        <w:rPr>
          <w:rFonts w:ascii="Times New Roman" w:hAnsi="Times New Roman" w:cs="Times New Roman"/>
          <w:sz w:val="24"/>
          <w:szCs w:val="24"/>
        </w:rPr>
        <w:t xml:space="preserve">and C. 27, q. 2, c. 44, </w:t>
      </w:r>
      <w:proofErr w:type="spellStart"/>
      <w:r w:rsidRPr="000616BB">
        <w:rPr>
          <w:rFonts w:ascii="Times New Roman" w:hAnsi="Times New Roman" w:cs="Times New Roman"/>
          <w:i/>
          <w:iCs/>
          <w:sz w:val="24"/>
          <w:szCs w:val="24"/>
        </w:rPr>
        <w:t>Inventa</w:t>
      </w:r>
      <w:proofErr w:type="spellEnd"/>
      <w:r w:rsidRPr="000616BB">
        <w:rPr>
          <w:rFonts w:ascii="Times New Roman" w:hAnsi="Times New Roman" w:cs="Times New Roman"/>
          <w:sz w:val="24"/>
          <w:szCs w:val="24"/>
        </w:rPr>
        <w:t xml:space="preserve"> in the </w:t>
      </w:r>
      <w:r w:rsidRPr="000616BB">
        <w:rPr>
          <w:rFonts w:ascii="Times New Roman" w:hAnsi="Times New Roman" w:cs="Times New Roman"/>
          <w:i/>
          <w:iCs/>
          <w:sz w:val="24"/>
          <w:szCs w:val="24"/>
        </w:rPr>
        <w:t>Glossa.</w:t>
      </w:r>
      <w:r w:rsidR="00675BDF" w:rsidRPr="000616BB">
        <w:rPr>
          <w:rStyle w:val="EndnoteReference"/>
          <w:rFonts w:ascii="Times New Roman" w:hAnsi="Times New Roman" w:cs="Times New Roman"/>
          <w:i/>
          <w:iCs/>
          <w:sz w:val="24"/>
          <w:szCs w:val="24"/>
        </w:rPr>
        <w:endnoteReference w:id="5"/>
      </w:r>
      <w:r w:rsidRPr="000616BB">
        <w:rPr>
          <w:rFonts w:ascii="Times New Roman" w:hAnsi="Times New Roman" w:cs="Times New Roman"/>
          <w:sz w:val="24"/>
          <w:szCs w:val="24"/>
        </w:rPr>
        <w:t xml:space="preserve"> But the man is to be punished more seriously for adultery than the wife, since the man is the head of the woman and ought to rule, teach, and punish her, as is treated C. 32, q. 6, c. 4, </w:t>
      </w:r>
      <w:proofErr w:type="spellStart"/>
      <w:r w:rsidRPr="000616BB">
        <w:rPr>
          <w:rFonts w:ascii="Times New Roman" w:hAnsi="Times New Roman" w:cs="Times New Roman"/>
          <w:i/>
          <w:iCs/>
          <w:sz w:val="24"/>
          <w:szCs w:val="24"/>
        </w:rPr>
        <w:t>Indignantur</w:t>
      </w:r>
      <w:proofErr w:type="spellEnd"/>
      <w:r w:rsidRPr="000616BB">
        <w:rPr>
          <w:rFonts w:ascii="Times New Roman" w:hAnsi="Times New Roman" w:cs="Times New Roman"/>
          <w:sz w:val="24"/>
          <w:szCs w:val="24"/>
        </w:rPr>
        <w:t>.</w:t>
      </w:r>
      <w:r w:rsidR="00675BDF" w:rsidRPr="000616BB">
        <w:rPr>
          <w:rStyle w:val="EndnoteReference"/>
          <w:rFonts w:ascii="Times New Roman" w:hAnsi="Times New Roman" w:cs="Times New Roman"/>
          <w:sz w:val="24"/>
          <w:szCs w:val="24"/>
        </w:rPr>
        <w:endnoteReference w:id="6"/>
      </w:r>
    </w:p>
    <w:p w14:paraId="5094E9CF" w14:textId="097014EB" w:rsidR="00E06218" w:rsidRPr="000616BB" w:rsidRDefault="00E06218" w:rsidP="00580AF9">
      <w:pPr>
        <w:spacing w:line="480" w:lineRule="auto"/>
        <w:rPr>
          <w:rFonts w:ascii="Times New Roman" w:hAnsi="Times New Roman" w:cs="Times New Roman"/>
          <w:sz w:val="24"/>
          <w:szCs w:val="24"/>
        </w:rPr>
      </w:pPr>
      <w:r w:rsidRPr="000616BB">
        <w:rPr>
          <w:rFonts w:ascii="Times New Roman" w:hAnsi="Times New Roman" w:cs="Times New Roman"/>
          <w:sz w:val="24"/>
          <w:szCs w:val="24"/>
        </w:rPr>
        <w:t xml:space="preserve">¶ For, note here that if the wife of another is known sexually and is taken away to a public brothel, it would not be adultery, but another kind of fornication can also be noted here. The narration which Alexander </w:t>
      </w:r>
      <w:proofErr w:type="spellStart"/>
      <w:r w:rsidRPr="000616BB">
        <w:rPr>
          <w:rFonts w:ascii="Times New Roman" w:hAnsi="Times New Roman" w:cs="Times New Roman"/>
          <w:sz w:val="24"/>
          <w:szCs w:val="24"/>
        </w:rPr>
        <w:t>Necham</w:t>
      </w:r>
      <w:proofErr w:type="spellEnd"/>
      <w:r w:rsidRPr="000616BB">
        <w:rPr>
          <w:rFonts w:ascii="Times New Roman" w:hAnsi="Times New Roman" w:cs="Times New Roman"/>
          <w:sz w:val="24"/>
          <w:szCs w:val="24"/>
        </w:rPr>
        <w:t xml:space="preserve"> puts in his book, </w:t>
      </w:r>
      <w:r w:rsidRPr="000616BB">
        <w:rPr>
          <w:rFonts w:ascii="Times New Roman" w:hAnsi="Times New Roman" w:cs="Times New Roman"/>
          <w:i/>
          <w:iCs/>
          <w:sz w:val="24"/>
          <w:szCs w:val="24"/>
        </w:rPr>
        <w:t xml:space="preserve">De </w:t>
      </w:r>
      <w:proofErr w:type="spellStart"/>
      <w:r w:rsidRPr="000616BB">
        <w:rPr>
          <w:rFonts w:ascii="Times New Roman" w:hAnsi="Times New Roman" w:cs="Times New Roman"/>
          <w:i/>
          <w:iCs/>
          <w:sz w:val="24"/>
          <w:szCs w:val="24"/>
        </w:rPr>
        <w:t>naturis</w:t>
      </w:r>
      <w:proofErr w:type="spellEnd"/>
      <w:r w:rsidRPr="000616BB">
        <w:rPr>
          <w:rFonts w:ascii="Times New Roman" w:hAnsi="Times New Roman" w:cs="Times New Roman"/>
          <w:i/>
          <w:iCs/>
          <w:sz w:val="24"/>
          <w:szCs w:val="24"/>
        </w:rPr>
        <w:t xml:space="preserve"> rerum</w:t>
      </w:r>
      <w:r w:rsidRPr="000616BB">
        <w:rPr>
          <w:rFonts w:ascii="Times New Roman" w:hAnsi="Times New Roman" w:cs="Times New Roman"/>
          <w:sz w:val="24"/>
          <w:szCs w:val="24"/>
        </w:rPr>
        <w:t>,</w:t>
      </w:r>
      <w:r w:rsidR="00675BDF" w:rsidRPr="000616BB">
        <w:rPr>
          <w:rStyle w:val="EndnoteReference"/>
          <w:rFonts w:ascii="Times New Roman" w:hAnsi="Times New Roman" w:cs="Times New Roman"/>
          <w:sz w:val="24"/>
          <w:szCs w:val="24"/>
        </w:rPr>
        <w:endnoteReference w:id="7"/>
      </w:r>
      <w:r w:rsidRPr="000616BB">
        <w:rPr>
          <w:rFonts w:ascii="Times New Roman" w:hAnsi="Times New Roman" w:cs="Times New Roman"/>
          <w:sz w:val="24"/>
          <w:szCs w:val="24"/>
        </w:rPr>
        <w:t xml:space="preserve"> concerning an adulterous stork, because she often washed herself in a fountain so that she would be safe, but when the neighboring knight blocked the fountain so she could not wash, she was torn to pieces, </w:t>
      </w:r>
      <w:r w:rsidRPr="000616BB">
        <w:rPr>
          <w:rFonts w:ascii="Times New Roman" w:hAnsi="Times New Roman" w:cs="Times New Roman"/>
          <w:sz w:val="24"/>
          <w:szCs w:val="24"/>
        </w:rPr>
        <w:lastRenderedPageBreak/>
        <w:t xml:space="preserve">and perished together with her adulterer. </w:t>
      </w:r>
      <w:r w:rsidR="00CD6FF9" w:rsidRPr="000616BB">
        <w:rPr>
          <w:rFonts w:ascii="Times New Roman" w:hAnsi="Times New Roman" w:cs="Times New Roman"/>
          <w:sz w:val="24"/>
          <w:szCs w:val="24"/>
        </w:rPr>
        <w:t>Thus,</w:t>
      </w:r>
      <w:r w:rsidRPr="000616BB">
        <w:rPr>
          <w:rFonts w:ascii="Times New Roman" w:hAnsi="Times New Roman" w:cs="Times New Roman"/>
          <w:sz w:val="24"/>
          <w:szCs w:val="24"/>
        </w:rPr>
        <w:t xml:space="preserve"> God appoints his spouse, the human soul, to sit over the eggs, that is, to produce good works and he himself again prepares for her the necessities by which she might wash herself internally in the fountain of penitence before the bridegroom comes to judgment, so that she may well go forth. If, however, she </w:t>
      </w:r>
      <w:r w:rsidR="00CD6FF9" w:rsidRPr="000616BB">
        <w:rPr>
          <w:rFonts w:ascii="Times New Roman" w:hAnsi="Times New Roman" w:cs="Times New Roman"/>
          <w:sz w:val="24"/>
          <w:szCs w:val="24"/>
        </w:rPr>
        <w:t>was</w:t>
      </w:r>
      <w:r w:rsidRPr="000616BB">
        <w:rPr>
          <w:rFonts w:ascii="Times New Roman" w:hAnsi="Times New Roman" w:cs="Times New Roman"/>
          <w:sz w:val="24"/>
          <w:szCs w:val="24"/>
        </w:rPr>
        <w:t xml:space="preserve"> caught before she was washed, she will be torn apart, Wis. 11[:24]: “You overlook the sins of men for the sake of repentance,” but sometimes it happens that the knight unexpectedly blocks up the fountain of penance through sudden death. Therefore, </w:t>
      </w:r>
      <w:proofErr w:type="spellStart"/>
      <w:r w:rsidRPr="000616BB">
        <w:rPr>
          <w:rFonts w:ascii="Times New Roman" w:hAnsi="Times New Roman" w:cs="Times New Roman"/>
          <w:sz w:val="24"/>
          <w:szCs w:val="24"/>
        </w:rPr>
        <w:t>Eccli</w:t>
      </w:r>
      <w:proofErr w:type="spellEnd"/>
      <w:r w:rsidRPr="000616BB">
        <w:rPr>
          <w:rFonts w:ascii="Times New Roman" w:hAnsi="Times New Roman" w:cs="Times New Roman"/>
          <w:sz w:val="24"/>
          <w:szCs w:val="24"/>
        </w:rPr>
        <w:t>. 5[:8]: “Delay not to be converted to the Lord,” etc.</w:t>
      </w:r>
    </w:p>
    <w:p w14:paraId="7BDA90EC" w14:textId="77777777" w:rsidR="00E06218" w:rsidRPr="000616BB" w:rsidRDefault="00CD6FF9" w:rsidP="00580AF9">
      <w:pPr>
        <w:spacing w:line="480" w:lineRule="auto"/>
        <w:rPr>
          <w:rFonts w:ascii="Times New Roman" w:hAnsi="Times New Roman" w:cs="Times New Roman"/>
          <w:sz w:val="24"/>
          <w:szCs w:val="24"/>
        </w:rPr>
      </w:pPr>
      <w:r w:rsidRPr="000616BB">
        <w:rPr>
          <w:rFonts w:ascii="Times New Roman" w:hAnsi="Times New Roman" w:cs="Times New Roman"/>
          <w:sz w:val="24"/>
          <w:szCs w:val="24"/>
        </w:rPr>
        <w:t>Thus,</w:t>
      </w:r>
      <w:r w:rsidR="00E06218" w:rsidRPr="000616BB">
        <w:rPr>
          <w:rFonts w:ascii="Times New Roman" w:hAnsi="Times New Roman" w:cs="Times New Roman"/>
          <w:sz w:val="24"/>
          <w:szCs w:val="24"/>
        </w:rPr>
        <w:t xml:space="preserve"> it is treated in the chapter [79] Conversion</w:t>
      </w:r>
      <w:r w:rsidR="00580AF9" w:rsidRPr="000616BB">
        <w:rPr>
          <w:rFonts w:ascii="Times New Roman" w:hAnsi="Times New Roman" w:cs="Times New Roman"/>
          <w:sz w:val="24"/>
          <w:szCs w:val="24"/>
        </w:rPr>
        <w:t xml:space="preserve"> (</w:t>
      </w:r>
      <w:proofErr w:type="spellStart"/>
      <w:r w:rsidR="00580AF9" w:rsidRPr="000616BB">
        <w:rPr>
          <w:rFonts w:ascii="Times New Roman" w:hAnsi="Times New Roman" w:cs="Times New Roman"/>
          <w:i/>
          <w:sz w:val="24"/>
          <w:szCs w:val="24"/>
        </w:rPr>
        <w:t>Conuersio</w:t>
      </w:r>
      <w:proofErr w:type="spellEnd"/>
      <w:r w:rsidR="00580AF9" w:rsidRPr="000616BB">
        <w:rPr>
          <w:rFonts w:ascii="Times New Roman" w:hAnsi="Times New Roman" w:cs="Times New Roman"/>
          <w:sz w:val="24"/>
          <w:szCs w:val="24"/>
        </w:rPr>
        <w:t>)</w:t>
      </w:r>
      <w:r w:rsidR="00E06218" w:rsidRPr="000616BB">
        <w:rPr>
          <w:rFonts w:ascii="Times New Roman" w:hAnsi="Times New Roman" w:cs="Times New Roman"/>
          <w:sz w:val="24"/>
          <w:szCs w:val="24"/>
        </w:rPr>
        <w:t>, etc.</w:t>
      </w:r>
    </w:p>
    <w:sectPr w:rsidR="00E06218" w:rsidRPr="000616BB" w:rsidSect="00054FA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BBB47" w14:textId="77777777" w:rsidR="00675BDF" w:rsidRDefault="00675BDF" w:rsidP="00675BDF">
      <w:pPr>
        <w:spacing w:after="0" w:line="240" w:lineRule="auto"/>
      </w:pPr>
      <w:r>
        <w:separator/>
      </w:r>
    </w:p>
  </w:endnote>
  <w:endnote w:type="continuationSeparator" w:id="0">
    <w:p w14:paraId="56347A31" w14:textId="77777777" w:rsidR="00675BDF" w:rsidRDefault="00675BDF" w:rsidP="00675BDF">
      <w:pPr>
        <w:spacing w:after="0" w:line="240" w:lineRule="auto"/>
      </w:pPr>
      <w:r>
        <w:continuationSeparator/>
      </w:r>
    </w:p>
  </w:endnote>
  <w:endnote w:id="1">
    <w:p w14:paraId="4274F22B" w14:textId="03577FF0" w:rsidR="00FE7E43" w:rsidRPr="004111A7" w:rsidRDefault="00FE7E43">
      <w:pPr>
        <w:pStyle w:val="EndnoteText"/>
        <w:rPr>
          <w:rFonts w:ascii="Times New Roman" w:hAnsi="Times New Roman" w:cs="Times New Roman"/>
          <w:sz w:val="24"/>
          <w:szCs w:val="24"/>
        </w:rPr>
      </w:pPr>
      <w:r w:rsidRPr="004111A7">
        <w:rPr>
          <w:rStyle w:val="EndnoteReference"/>
          <w:rFonts w:ascii="Times New Roman" w:hAnsi="Times New Roman" w:cs="Times New Roman"/>
          <w:sz w:val="24"/>
          <w:szCs w:val="24"/>
        </w:rPr>
        <w:endnoteRef/>
      </w:r>
      <w:r w:rsidRPr="004111A7">
        <w:rPr>
          <w:rFonts w:ascii="Times New Roman" w:hAnsi="Times New Roman" w:cs="Times New Roman"/>
          <w:sz w:val="24"/>
          <w:szCs w:val="24"/>
        </w:rPr>
        <w:t xml:space="preserve"> Peter </w:t>
      </w:r>
      <w:proofErr w:type="spellStart"/>
      <w:r w:rsidRPr="004111A7">
        <w:rPr>
          <w:rFonts w:ascii="Times New Roman" w:hAnsi="Times New Roman" w:cs="Times New Roman"/>
          <w:sz w:val="24"/>
          <w:szCs w:val="24"/>
        </w:rPr>
        <w:t>Lomard</w:t>
      </w:r>
      <w:proofErr w:type="spellEnd"/>
      <w:r w:rsidRPr="004111A7">
        <w:rPr>
          <w:rFonts w:ascii="Times New Roman" w:hAnsi="Times New Roman" w:cs="Times New Roman"/>
          <w:sz w:val="24"/>
          <w:szCs w:val="24"/>
        </w:rPr>
        <w:t xml:space="preserve">, </w:t>
      </w:r>
      <w:r w:rsidRPr="004111A7">
        <w:rPr>
          <w:rFonts w:ascii="Times New Roman" w:hAnsi="Times New Roman" w:cs="Times New Roman"/>
          <w:i/>
          <w:iCs/>
          <w:sz w:val="24"/>
          <w:szCs w:val="24"/>
        </w:rPr>
        <w:t>Sententiae</w:t>
      </w:r>
      <w:r w:rsidRPr="004111A7">
        <w:rPr>
          <w:rFonts w:ascii="Times New Roman" w:hAnsi="Times New Roman" w:cs="Times New Roman"/>
          <w:sz w:val="24"/>
          <w:szCs w:val="24"/>
        </w:rPr>
        <w:t xml:space="preserve"> Lib. 4 Dist. 41.4 (PL 192:940): </w:t>
      </w:r>
      <w:proofErr w:type="spellStart"/>
      <w:r w:rsidRPr="004111A7">
        <w:rPr>
          <w:rFonts w:ascii="Times New Roman" w:hAnsi="Times New Roman" w:cs="Times New Roman"/>
          <w:color w:val="000000"/>
          <w:sz w:val="24"/>
          <w:szCs w:val="24"/>
          <w:shd w:val="clear" w:color="auto" w:fill="FFFFFF"/>
        </w:rPr>
        <w:t>Adulterium</w:t>
      </w:r>
      <w:proofErr w:type="spellEnd"/>
      <w:r w:rsidRPr="004111A7">
        <w:rPr>
          <w:rFonts w:ascii="Times New Roman" w:hAnsi="Times New Roman" w:cs="Times New Roman"/>
          <w:color w:val="000000"/>
          <w:sz w:val="24"/>
          <w:szCs w:val="24"/>
          <w:shd w:val="clear" w:color="auto" w:fill="FFFFFF"/>
        </w:rPr>
        <w:t xml:space="preserve"> </w:t>
      </w:r>
      <w:proofErr w:type="spellStart"/>
      <w:r w:rsidRPr="004111A7">
        <w:rPr>
          <w:rFonts w:ascii="Times New Roman" w:hAnsi="Times New Roman" w:cs="Times New Roman"/>
          <w:color w:val="000000"/>
          <w:sz w:val="24"/>
          <w:szCs w:val="24"/>
          <w:shd w:val="clear" w:color="auto" w:fill="FFFFFF"/>
        </w:rPr>
        <w:t>est</w:t>
      </w:r>
      <w:proofErr w:type="spellEnd"/>
      <w:r w:rsidRPr="004111A7">
        <w:rPr>
          <w:rFonts w:ascii="Times New Roman" w:hAnsi="Times New Roman" w:cs="Times New Roman"/>
          <w:color w:val="000000"/>
          <w:sz w:val="24"/>
          <w:szCs w:val="24"/>
          <w:shd w:val="clear" w:color="auto" w:fill="FFFFFF"/>
        </w:rPr>
        <w:t xml:space="preserve"> </w:t>
      </w:r>
      <w:proofErr w:type="spellStart"/>
      <w:r w:rsidRPr="004111A7">
        <w:rPr>
          <w:rFonts w:ascii="Times New Roman" w:hAnsi="Times New Roman" w:cs="Times New Roman"/>
          <w:color w:val="000000"/>
          <w:sz w:val="24"/>
          <w:szCs w:val="24"/>
          <w:shd w:val="clear" w:color="auto" w:fill="FFFFFF"/>
        </w:rPr>
        <w:t>alieni</w:t>
      </w:r>
      <w:proofErr w:type="spellEnd"/>
      <w:r w:rsidRPr="004111A7">
        <w:rPr>
          <w:rFonts w:ascii="Times New Roman" w:hAnsi="Times New Roman" w:cs="Times New Roman"/>
          <w:color w:val="000000"/>
          <w:sz w:val="24"/>
          <w:szCs w:val="24"/>
          <w:shd w:val="clear" w:color="auto" w:fill="FFFFFF"/>
        </w:rPr>
        <w:t xml:space="preserve"> </w:t>
      </w:r>
      <w:proofErr w:type="spellStart"/>
      <w:r w:rsidRPr="004111A7">
        <w:rPr>
          <w:rFonts w:ascii="Times New Roman" w:hAnsi="Times New Roman" w:cs="Times New Roman"/>
          <w:color w:val="000000"/>
          <w:sz w:val="24"/>
          <w:szCs w:val="24"/>
          <w:shd w:val="clear" w:color="auto" w:fill="FFFFFF"/>
        </w:rPr>
        <w:t>thori</w:t>
      </w:r>
      <w:proofErr w:type="spellEnd"/>
      <w:r w:rsidRPr="004111A7">
        <w:rPr>
          <w:rFonts w:ascii="Times New Roman" w:hAnsi="Times New Roman" w:cs="Times New Roman"/>
          <w:color w:val="000000"/>
          <w:sz w:val="24"/>
          <w:szCs w:val="24"/>
          <w:shd w:val="clear" w:color="auto" w:fill="FFFFFF"/>
        </w:rPr>
        <w:t xml:space="preserve"> </w:t>
      </w:r>
      <w:proofErr w:type="spellStart"/>
      <w:r w:rsidRPr="004111A7">
        <w:rPr>
          <w:rFonts w:ascii="Times New Roman" w:hAnsi="Times New Roman" w:cs="Times New Roman"/>
          <w:color w:val="000000"/>
          <w:sz w:val="24"/>
          <w:szCs w:val="24"/>
          <w:shd w:val="clear" w:color="auto" w:fill="FFFFFF"/>
        </w:rPr>
        <w:t>violatio</w:t>
      </w:r>
      <w:proofErr w:type="spellEnd"/>
      <w:r w:rsidRPr="004111A7">
        <w:rPr>
          <w:rFonts w:ascii="Times New Roman" w:hAnsi="Times New Roman" w:cs="Times New Roman"/>
          <w:color w:val="000000"/>
          <w:sz w:val="24"/>
          <w:szCs w:val="24"/>
          <w:shd w:val="clear" w:color="auto" w:fill="FFFFFF"/>
        </w:rPr>
        <w:t xml:space="preserve">, </w:t>
      </w:r>
      <w:proofErr w:type="spellStart"/>
      <w:r w:rsidRPr="004111A7">
        <w:rPr>
          <w:rFonts w:ascii="Times New Roman" w:hAnsi="Times New Roman" w:cs="Times New Roman"/>
          <w:color w:val="000000"/>
          <w:sz w:val="24"/>
          <w:szCs w:val="24"/>
          <w:shd w:val="clear" w:color="auto" w:fill="FFFFFF"/>
        </w:rPr>
        <w:t>unde</w:t>
      </w:r>
      <w:proofErr w:type="spellEnd"/>
      <w:r w:rsidRPr="004111A7">
        <w:rPr>
          <w:rFonts w:ascii="Times New Roman" w:hAnsi="Times New Roman" w:cs="Times New Roman"/>
          <w:color w:val="000000"/>
          <w:sz w:val="24"/>
          <w:szCs w:val="24"/>
          <w:shd w:val="clear" w:color="auto" w:fill="FFFFFF"/>
        </w:rPr>
        <w:t xml:space="preserve"> </w:t>
      </w:r>
      <w:proofErr w:type="spellStart"/>
      <w:r w:rsidRPr="004111A7">
        <w:rPr>
          <w:rFonts w:ascii="Times New Roman" w:hAnsi="Times New Roman" w:cs="Times New Roman"/>
          <w:color w:val="000000"/>
          <w:sz w:val="24"/>
          <w:szCs w:val="24"/>
          <w:shd w:val="clear" w:color="auto" w:fill="FFFFFF"/>
        </w:rPr>
        <w:t>adulterium</w:t>
      </w:r>
      <w:proofErr w:type="spellEnd"/>
      <w:r w:rsidRPr="004111A7">
        <w:rPr>
          <w:rFonts w:ascii="Times New Roman" w:hAnsi="Times New Roman" w:cs="Times New Roman"/>
          <w:color w:val="000000"/>
          <w:sz w:val="24"/>
          <w:szCs w:val="24"/>
          <w:shd w:val="clear" w:color="auto" w:fill="FFFFFF"/>
        </w:rPr>
        <w:t xml:space="preserve"> </w:t>
      </w:r>
      <w:proofErr w:type="spellStart"/>
      <w:r w:rsidRPr="004111A7">
        <w:rPr>
          <w:rFonts w:ascii="Times New Roman" w:hAnsi="Times New Roman" w:cs="Times New Roman"/>
          <w:color w:val="000000"/>
          <w:sz w:val="24"/>
          <w:szCs w:val="24"/>
          <w:shd w:val="clear" w:color="auto" w:fill="FFFFFF"/>
        </w:rPr>
        <w:t>dicitur</w:t>
      </w:r>
      <w:proofErr w:type="spellEnd"/>
      <w:r w:rsidRPr="004111A7">
        <w:rPr>
          <w:rFonts w:ascii="Times New Roman" w:hAnsi="Times New Roman" w:cs="Times New Roman"/>
          <w:color w:val="000000"/>
          <w:sz w:val="24"/>
          <w:szCs w:val="24"/>
          <w:shd w:val="clear" w:color="auto" w:fill="FFFFFF"/>
        </w:rPr>
        <w:t xml:space="preserve"> quasi </w:t>
      </w:r>
      <w:proofErr w:type="spellStart"/>
      <w:r w:rsidRPr="004111A7">
        <w:rPr>
          <w:rFonts w:ascii="Times New Roman" w:hAnsi="Times New Roman" w:cs="Times New Roman"/>
          <w:color w:val="000000"/>
          <w:sz w:val="24"/>
          <w:szCs w:val="24"/>
          <w:shd w:val="clear" w:color="auto" w:fill="FFFFFF"/>
        </w:rPr>
        <w:t>alterius</w:t>
      </w:r>
      <w:proofErr w:type="spellEnd"/>
      <w:r w:rsidRPr="004111A7">
        <w:rPr>
          <w:rFonts w:ascii="Times New Roman" w:hAnsi="Times New Roman" w:cs="Times New Roman"/>
          <w:color w:val="000000"/>
          <w:sz w:val="24"/>
          <w:szCs w:val="24"/>
          <w:shd w:val="clear" w:color="auto" w:fill="FFFFFF"/>
        </w:rPr>
        <w:t xml:space="preserve"> </w:t>
      </w:r>
      <w:proofErr w:type="spellStart"/>
      <w:r w:rsidRPr="004111A7">
        <w:rPr>
          <w:rFonts w:ascii="Times New Roman" w:hAnsi="Times New Roman" w:cs="Times New Roman"/>
          <w:color w:val="000000"/>
          <w:sz w:val="24"/>
          <w:szCs w:val="24"/>
          <w:shd w:val="clear" w:color="auto" w:fill="FFFFFF"/>
        </w:rPr>
        <w:t>thori</w:t>
      </w:r>
      <w:proofErr w:type="spellEnd"/>
      <w:r w:rsidRPr="004111A7">
        <w:rPr>
          <w:rFonts w:ascii="Times New Roman" w:hAnsi="Times New Roman" w:cs="Times New Roman"/>
          <w:color w:val="000000"/>
          <w:sz w:val="24"/>
          <w:szCs w:val="24"/>
          <w:shd w:val="clear" w:color="auto" w:fill="FFFFFF"/>
        </w:rPr>
        <w:t xml:space="preserve"> </w:t>
      </w:r>
      <w:proofErr w:type="spellStart"/>
      <w:r w:rsidRPr="004111A7">
        <w:rPr>
          <w:rFonts w:ascii="Times New Roman" w:hAnsi="Times New Roman" w:cs="Times New Roman"/>
          <w:color w:val="000000"/>
          <w:sz w:val="24"/>
          <w:szCs w:val="24"/>
          <w:shd w:val="clear" w:color="auto" w:fill="FFFFFF"/>
        </w:rPr>
        <w:t>accessio</w:t>
      </w:r>
      <w:proofErr w:type="spellEnd"/>
      <w:r w:rsidRPr="004111A7">
        <w:rPr>
          <w:rFonts w:ascii="Times New Roman" w:hAnsi="Times New Roman" w:cs="Times New Roman"/>
          <w:color w:val="000000"/>
          <w:sz w:val="24"/>
          <w:szCs w:val="24"/>
          <w:shd w:val="clear" w:color="auto" w:fill="FFFFFF"/>
        </w:rPr>
        <w:t>.</w:t>
      </w:r>
    </w:p>
  </w:endnote>
  <w:endnote w:id="2">
    <w:p w14:paraId="5F91321C" w14:textId="0CCD45BD" w:rsidR="00675BDF" w:rsidRPr="004111A7" w:rsidRDefault="00675BDF">
      <w:pPr>
        <w:pStyle w:val="EndnoteText"/>
        <w:rPr>
          <w:rFonts w:ascii="Times New Roman" w:hAnsi="Times New Roman" w:cs="Times New Roman"/>
          <w:sz w:val="24"/>
          <w:szCs w:val="24"/>
        </w:rPr>
      </w:pPr>
      <w:r w:rsidRPr="004111A7">
        <w:rPr>
          <w:rStyle w:val="EndnoteReference"/>
          <w:rFonts w:ascii="Times New Roman" w:hAnsi="Times New Roman" w:cs="Times New Roman"/>
          <w:sz w:val="24"/>
          <w:szCs w:val="24"/>
        </w:rPr>
        <w:endnoteRef/>
      </w:r>
      <w:r w:rsidRPr="004111A7">
        <w:rPr>
          <w:rFonts w:ascii="Times New Roman" w:hAnsi="Times New Roman" w:cs="Times New Roman"/>
          <w:sz w:val="24"/>
          <w:szCs w:val="24"/>
        </w:rPr>
        <w:t xml:space="preserve"> Chrysostom, attributed to Jerome in </w:t>
      </w:r>
      <w:bookmarkStart w:id="0" w:name="_Hlk533601271"/>
      <w:proofErr w:type="spellStart"/>
      <w:r w:rsidRPr="004111A7">
        <w:rPr>
          <w:rFonts w:ascii="Times New Roman" w:hAnsi="Times New Roman" w:cs="Times New Roman"/>
          <w:i/>
          <w:iCs/>
          <w:sz w:val="24"/>
          <w:szCs w:val="24"/>
        </w:rPr>
        <w:t>Fasciculum</w:t>
      </w:r>
      <w:proofErr w:type="spellEnd"/>
      <w:r w:rsidRPr="004111A7">
        <w:rPr>
          <w:rFonts w:ascii="Times New Roman" w:hAnsi="Times New Roman" w:cs="Times New Roman"/>
          <w:i/>
          <w:iCs/>
          <w:sz w:val="24"/>
          <w:szCs w:val="24"/>
        </w:rPr>
        <w:t xml:space="preserve"> </w:t>
      </w:r>
      <w:proofErr w:type="spellStart"/>
      <w:r w:rsidRPr="004111A7">
        <w:rPr>
          <w:rFonts w:ascii="Times New Roman" w:hAnsi="Times New Roman" w:cs="Times New Roman"/>
          <w:i/>
          <w:iCs/>
          <w:sz w:val="24"/>
          <w:szCs w:val="24"/>
        </w:rPr>
        <w:t>Morum</w:t>
      </w:r>
      <w:proofErr w:type="spellEnd"/>
      <w:r w:rsidRPr="004111A7">
        <w:rPr>
          <w:rFonts w:ascii="Times New Roman" w:hAnsi="Times New Roman" w:cs="Times New Roman"/>
          <w:i/>
          <w:iCs/>
          <w:sz w:val="24"/>
          <w:szCs w:val="24"/>
        </w:rPr>
        <w:t xml:space="preserve"> </w:t>
      </w:r>
      <w:r w:rsidRPr="004111A7">
        <w:rPr>
          <w:rFonts w:ascii="Times New Roman" w:hAnsi="Times New Roman" w:cs="Times New Roman"/>
          <w:sz w:val="24"/>
          <w:szCs w:val="24"/>
        </w:rPr>
        <w:t xml:space="preserve">7.9.73-78, </w:t>
      </w:r>
      <w:bookmarkEnd w:id="0"/>
      <w:r w:rsidRPr="004111A7">
        <w:rPr>
          <w:rFonts w:ascii="Times New Roman" w:hAnsi="Times New Roman" w:cs="Times New Roman"/>
          <w:sz w:val="24"/>
          <w:szCs w:val="24"/>
        </w:rPr>
        <w:t xml:space="preserve">pp. 680-681: </w:t>
      </w:r>
      <w:proofErr w:type="spellStart"/>
      <w:r w:rsidRPr="004111A7">
        <w:rPr>
          <w:rFonts w:ascii="Times New Roman" w:hAnsi="Times New Roman" w:cs="Times New Roman"/>
          <w:sz w:val="24"/>
          <w:szCs w:val="24"/>
        </w:rPr>
        <w:t>Committitur</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autem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adulterium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alio</w:t>
      </w:r>
      <w:proofErr w:type="spellEnd"/>
      <w:r w:rsidRPr="004111A7">
        <w:rPr>
          <w:rFonts w:ascii="Times New Roman" w:hAnsi="Times New Roman" w:cs="Times New Roman"/>
          <w:sz w:val="24"/>
          <w:szCs w:val="24"/>
        </w:rPr>
        <w:t xml:space="preserve"> modo, licet non </w:t>
      </w:r>
      <w:proofErr w:type="spellStart"/>
      <w:r w:rsidRPr="004111A7">
        <w:rPr>
          <w:rFonts w:ascii="Times New Roman" w:hAnsi="Times New Roman" w:cs="Times New Roman"/>
          <w:sz w:val="24"/>
          <w:szCs w:val="24"/>
        </w:rPr>
        <w:t>ita</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dampnabile</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sicut</w:t>
      </w:r>
      <w:proofErr w:type="spellEnd"/>
      <w:r w:rsidRPr="004111A7">
        <w:rPr>
          <w:rFonts w:ascii="Times New Roman" w:hAnsi="Times New Roman" w:cs="Times New Roman"/>
          <w:sz w:val="24"/>
          <w:szCs w:val="24"/>
        </w:rPr>
        <w:t xml:space="preserve"> dicit </w:t>
      </w:r>
      <w:proofErr w:type="spellStart"/>
      <w:r w:rsidRPr="004111A7">
        <w:rPr>
          <w:rFonts w:ascii="Times New Roman" w:hAnsi="Times New Roman" w:cs="Times New Roman"/>
          <w:sz w:val="24"/>
          <w:szCs w:val="24"/>
        </w:rPr>
        <w:t>Ieronimus</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quando</w:t>
      </w:r>
      <w:proofErr w:type="spellEnd"/>
      <w:r w:rsidRPr="004111A7">
        <w:rPr>
          <w:rFonts w:ascii="Times New Roman" w:hAnsi="Times New Roman" w:cs="Times New Roman"/>
          <w:sz w:val="24"/>
          <w:szCs w:val="24"/>
        </w:rPr>
        <w:t xml:space="preserve"> scilicet </w:t>
      </w:r>
      <w:proofErr w:type="spellStart"/>
      <w:r w:rsidRPr="004111A7">
        <w:rPr>
          <w:rFonts w:ascii="Times New Roman" w:hAnsi="Times New Roman" w:cs="Times New Roman"/>
          <w:sz w:val="24"/>
          <w:szCs w:val="24"/>
        </w:rPr>
        <w:t>suarum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coniugum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adulteri</w:t>
      </w:r>
      <w:proofErr w:type="spellEnd"/>
      <w:r w:rsidRPr="004111A7">
        <w:rPr>
          <w:rFonts w:ascii="Times New Roman" w:hAnsi="Times New Roman" w:cs="Times New Roman"/>
          <w:sz w:val="24"/>
          <w:szCs w:val="24"/>
        </w:rPr>
        <w:t xml:space="preserve"> sunt </w:t>
      </w:r>
      <w:proofErr w:type="spellStart"/>
      <w:r w:rsidRPr="004111A7">
        <w:rPr>
          <w:rFonts w:ascii="Times New Roman" w:hAnsi="Times New Roman" w:cs="Times New Roman"/>
          <w:sz w:val="24"/>
          <w:szCs w:val="24"/>
        </w:rPr>
        <w:t>proprii</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mariti</w:t>
      </w:r>
      <w:proofErr w:type="spellEnd"/>
      <w:r w:rsidRPr="004111A7">
        <w:rPr>
          <w:rFonts w:ascii="Times New Roman" w:hAnsi="Times New Roman" w:cs="Times New Roman"/>
          <w:sz w:val="24"/>
          <w:szCs w:val="24"/>
        </w:rPr>
        <w:t xml:space="preserve"> non </w:t>
      </w:r>
      <w:proofErr w:type="spellStart"/>
      <w:r w:rsidRPr="004111A7">
        <w:rPr>
          <w:rFonts w:ascii="Times New Roman" w:hAnsi="Times New Roman" w:cs="Times New Roman"/>
          <w:sz w:val="24"/>
          <w:szCs w:val="24"/>
        </w:rPr>
        <w:t>affectantes</w:t>
      </w:r>
      <w:proofErr w:type="spellEnd"/>
      <w:r w:rsidRPr="004111A7">
        <w:rPr>
          <w:rFonts w:ascii="Times New Roman" w:hAnsi="Times New Roman" w:cs="Times New Roman"/>
          <w:sz w:val="24"/>
          <w:szCs w:val="24"/>
        </w:rPr>
        <w:t xml:space="preserve"> proles set tantum </w:t>
      </w:r>
      <w:proofErr w:type="spellStart"/>
      <w:r w:rsidRPr="004111A7">
        <w:rPr>
          <w:rFonts w:ascii="Times New Roman" w:hAnsi="Times New Roman" w:cs="Times New Roman"/>
          <w:sz w:val="24"/>
          <w:szCs w:val="24"/>
        </w:rPr>
        <w:t>libidinem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non ut</w:t>
      </w:r>
      <w:proofErr w:type="spellEnd"/>
      <w:r w:rsidRPr="004111A7">
        <w:rPr>
          <w:rFonts w:ascii="Times New Roman" w:hAnsi="Times New Roman" w:cs="Times New Roman"/>
          <w:sz w:val="24"/>
          <w:szCs w:val="24"/>
        </w:rPr>
        <w:t xml:space="preserve"> Deus per </w:t>
      </w:r>
      <w:proofErr w:type="spellStart"/>
      <w:r w:rsidRPr="004111A7">
        <w:rPr>
          <w:rFonts w:ascii="Times New Roman" w:hAnsi="Times New Roman" w:cs="Times New Roman"/>
          <w:sz w:val="24"/>
          <w:szCs w:val="24"/>
        </w:rPr>
        <w:t>generacionem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honoretur</w:t>
      </w:r>
      <w:proofErr w:type="spellEnd"/>
      <w:r w:rsidRPr="004111A7">
        <w:rPr>
          <w:rFonts w:ascii="Times New Roman" w:hAnsi="Times New Roman" w:cs="Times New Roman"/>
          <w:sz w:val="24"/>
          <w:szCs w:val="24"/>
        </w:rPr>
        <w:t xml:space="preserve"> set </w:t>
      </w:r>
      <w:proofErr w:type="spellStart"/>
      <w:r w:rsidRPr="004111A7">
        <w:rPr>
          <w:rFonts w:ascii="Times New Roman" w:hAnsi="Times New Roman" w:cs="Times New Roman"/>
          <w:sz w:val="24"/>
          <w:szCs w:val="24"/>
        </w:rPr>
        <w:t>ut</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voluptas</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exinde</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perficiatur</w:t>
      </w:r>
      <w:proofErr w:type="spellEnd"/>
      <w:r w:rsidRPr="004111A7">
        <w:rPr>
          <w:rFonts w:ascii="Times New Roman" w:hAnsi="Times New Roman" w:cs="Times New Roman"/>
          <w:sz w:val="24"/>
          <w:szCs w:val="24"/>
        </w:rPr>
        <w:t>.</w:t>
      </w:r>
    </w:p>
  </w:endnote>
  <w:endnote w:id="3">
    <w:p w14:paraId="1B7E54B4" w14:textId="46957F1C" w:rsidR="00675BDF" w:rsidRPr="004111A7" w:rsidRDefault="00675BDF">
      <w:pPr>
        <w:pStyle w:val="EndnoteText"/>
        <w:rPr>
          <w:rFonts w:ascii="Times New Roman" w:hAnsi="Times New Roman" w:cs="Times New Roman"/>
          <w:sz w:val="24"/>
          <w:szCs w:val="24"/>
        </w:rPr>
      </w:pPr>
      <w:r w:rsidRPr="004111A7">
        <w:rPr>
          <w:rStyle w:val="EndnoteReference"/>
          <w:rFonts w:ascii="Times New Roman" w:hAnsi="Times New Roman" w:cs="Times New Roman"/>
          <w:sz w:val="24"/>
          <w:szCs w:val="24"/>
        </w:rPr>
        <w:endnoteRef/>
      </w:r>
      <w:r w:rsidRPr="004111A7">
        <w:rPr>
          <w:rFonts w:ascii="Times New Roman" w:hAnsi="Times New Roman" w:cs="Times New Roman"/>
          <w:sz w:val="24"/>
          <w:szCs w:val="24"/>
        </w:rPr>
        <w:t xml:space="preserve"> </w:t>
      </w:r>
      <w:bookmarkStart w:id="1" w:name="_Hlk533602477"/>
      <w:proofErr w:type="spellStart"/>
      <w:r w:rsidRPr="004111A7">
        <w:rPr>
          <w:rFonts w:ascii="Times New Roman" w:hAnsi="Times New Roman" w:cs="Times New Roman"/>
          <w:i/>
          <w:sz w:val="24"/>
          <w:szCs w:val="24"/>
        </w:rPr>
        <w:t>Decretum</w:t>
      </w:r>
      <w:proofErr w:type="spellEnd"/>
      <w:r w:rsidRPr="004111A7">
        <w:rPr>
          <w:rFonts w:ascii="Times New Roman" w:hAnsi="Times New Roman" w:cs="Times New Roman"/>
          <w:i/>
          <w:sz w:val="24"/>
          <w:szCs w:val="24"/>
        </w:rPr>
        <w:t xml:space="preserve">, </w:t>
      </w:r>
      <w:r w:rsidRPr="004111A7">
        <w:rPr>
          <w:rFonts w:ascii="Times New Roman" w:hAnsi="Times New Roman" w:cs="Times New Roman"/>
          <w:sz w:val="24"/>
          <w:szCs w:val="24"/>
        </w:rPr>
        <w:t xml:space="preserve">C. 32, q. 7, c. 16: Quid in omnibus </w:t>
      </w:r>
      <w:bookmarkEnd w:id="1"/>
      <w:proofErr w:type="spellStart"/>
      <w:r w:rsidRPr="004111A7">
        <w:rPr>
          <w:rFonts w:ascii="Times New Roman" w:hAnsi="Times New Roman" w:cs="Times New Roman"/>
          <w:sz w:val="24"/>
          <w:szCs w:val="24"/>
        </w:rPr>
        <w:t>peccatis</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est</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adulterio</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grauius</w:t>
      </w:r>
      <w:proofErr w:type="spellEnd"/>
      <w:r w:rsidRPr="004111A7">
        <w:rPr>
          <w:rFonts w:ascii="Times New Roman" w:hAnsi="Times New Roman" w:cs="Times New Roman"/>
          <w:sz w:val="24"/>
          <w:szCs w:val="24"/>
        </w:rPr>
        <w:t xml:space="preserve">. Secundum </w:t>
      </w:r>
      <w:proofErr w:type="spellStart"/>
      <w:r w:rsidRPr="004111A7">
        <w:rPr>
          <w:rFonts w:ascii="Times New Roman" w:hAnsi="Times New Roman" w:cs="Times New Roman"/>
          <w:sz w:val="24"/>
          <w:szCs w:val="24"/>
        </w:rPr>
        <w:t>namque</w:t>
      </w:r>
      <w:proofErr w:type="spellEnd"/>
      <w:r w:rsidRPr="004111A7">
        <w:rPr>
          <w:rFonts w:ascii="Times New Roman" w:hAnsi="Times New Roman" w:cs="Times New Roman"/>
          <w:sz w:val="24"/>
          <w:szCs w:val="24"/>
        </w:rPr>
        <w:t xml:space="preserve"> in penis </w:t>
      </w:r>
      <w:proofErr w:type="spellStart"/>
      <w:r w:rsidRPr="004111A7">
        <w:rPr>
          <w:rFonts w:ascii="Times New Roman" w:hAnsi="Times New Roman" w:cs="Times New Roman"/>
          <w:sz w:val="24"/>
          <w:szCs w:val="24"/>
        </w:rPr>
        <w:t>obtinet</w:t>
      </w:r>
      <w:proofErr w:type="spellEnd"/>
      <w:r w:rsidRPr="004111A7">
        <w:rPr>
          <w:rFonts w:ascii="Times New Roman" w:hAnsi="Times New Roman" w:cs="Times New Roman"/>
          <w:sz w:val="24"/>
          <w:szCs w:val="24"/>
        </w:rPr>
        <w:t xml:space="preserve"> locum, </w:t>
      </w:r>
      <w:proofErr w:type="spellStart"/>
      <w:r w:rsidRPr="004111A7">
        <w:rPr>
          <w:rFonts w:ascii="Times New Roman" w:hAnsi="Times New Roman" w:cs="Times New Roman"/>
          <w:sz w:val="24"/>
          <w:szCs w:val="24"/>
        </w:rPr>
        <w:t>quem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quidem</w:t>
      </w:r>
      <w:proofErr w:type="spellEnd"/>
      <w:r w:rsidRPr="004111A7">
        <w:rPr>
          <w:rFonts w:ascii="Times New Roman" w:hAnsi="Times New Roman" w:cs="Times New Roman"/>
          <w:sz w:val="24"/>
          <w:szCs w:val="24"/>
        </w:rPr>
        <w:t xml:space="preserve"> primum </w:t>
      </w:r>
      <w:proofErr w:type="spellStart"/>
      <w:r w:rsidRPr="004111A7">
        <w:rPr>
          <w:rFonts w:ascii="Times New Roman" w:hAnsi="Times New Roman" w:cs="Times New Roman"/>
          <w:sz w:val="24"/>
          <w:szCs w:val="24"/>
        </w:rPr>
        <w:t>illi</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habent</w:t>
      </w:r>
      <w:proofErr w:type="spellEnd"/>
      <w:r w:rsidRPr="004111A7">
        <w:rPr>
          <w:rFonts w:ascii="Times New Roman" w:hAnsi="Times New Roman" w:cs="Times New Roman"/>
          <w:sz w:val="24"/>
          <w:szCs w:val="24"/>
        </w:rPr>
        <w:t xml:space="preserve">, qui aberrant a Deo, </w:t>
      </w:r>
      <w:proofErr w:type="spellStart"/>
      <w:r w:rsidRPr="004111A7">
        <w:rPr>
          <w:rFonts w:ascii="Times New Roman" w:hAnsi="Times New Roman" w:cs="Times New Roman"/>
          <w:sz w:val="24"/>
          <w:szCs w:val="24"/>
        </w:rPr>
        <w:t>etiamsi</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sobrie</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vixerint</w:t>
      </w:r>
      <w:proofErr w:type="spellEnd"/>
      <w:r w:rsidRPr="004111A7">
        <w:rPr>
          <w:rFonts w:ascii="Times New Roman" w:hAnsi="Times New Roman" w:cs="Times New Roman"/>
          <w:sz w:val="24"/>
          <w:szCs w:val="24"/>
        </w:rPr>
        <w:t>.</w:t>
      </w:r>
    </w:p>
  </w:endnote>
  <w:endnote w:id="4">
    <w:p w14:paraId="3646B9B9" w14:textId="39F90FDE" w:rsidR="00675BDF" w:rsidRPr="004111A7" w:rsidRDefault="00675BDF">
      <w:pPr>
        <w:pStyle w:val="EndnoteText"/>
        <w:rPr>
          <w:rFonts w:ascii="Times New Roman" w:hAnsi="Times New Roman" w:cs="Times New Roman"/>
          <w:sz w:val="24"/>
          <w:szCs w:val="24"/>
        </w:rPr>
      </w:pPr>
      <w:r w:rsidRPr="004111A7">
        <w:rPr>
          <w:rStyle w:val="EndnoteReference"/>
          <w:rFonts w:ascii="Times New Roman" w:hAnsi="Times New Roman" w:cs="Times New Roman"/>
          <w:sz w:val="24"/>
          <w:szCs w:val="24"/>
        </w:rPr>
        <w:endnoteRef/>
      </w:r>
      <w:r w:rsidRPr="004111A7">
        <w:rPr>
          <w:rFonts w:ascii="Times New Roman" w:hAnsi="Times New Roman" w:cs="Times New Roman"/>
          <w:sz w:val="24"/>
          <w:szCs w:val="24"/>
        </w:rPr>
        <w:t xml:space="preserve"> </w:t>
      </w:r>
      <w:bookmarkStart w:id="2" w:name="_Hlk533607738"/>
      <w:proofErr w:type="spellStart"/>
      <w:r w:rsidRPr="004111A7">
        <w:rPr>
          <w:rFonts w:ascii="Times New Roman" w:hAnsi="Times New Roman" w:cs="Times New Roman"/>
          <w:i/>
          <w:sz w:val="24"/>
          <w:szCs w:val="24"/>
        </w:rPr>
        <w:t>Decretales</w:t>
      </w:r>
      <w:proofErr w:type="spellEnd"/>
      <w:r w:rsidRPr="004111A7">
        <w:rPr>
          <w:rFonts w:ascii="Times New Roman" w:hAnsi="Times New Roman" w:cs="Times New Roman"/>
          <w:i/>
          <w:sz w:val="24"/>
          <w:szCs w:val="24"/>
        </w:rPr>
        <w:t xml:space="preserve">, </w:t>
      </w:r>
      <w:r w:rsidRPr="004111A7">
        <w:rPr>
          <w:rFonts w:ascii="Times New Roman" w:hAnsi="Times New Roman" w:cs="Times New Roman"/>
          <w:sz w:val="24"/>
          <w:szCs w:val="24"/>
        </w:rPr>
        <w:t xml:space="preserve">X.1.38.5; Bernard of Parma, </w:t>
      </w:r>
      <w:r w:rsidRPr="004111A7">
        <w:rPr>
          <w:rFonts w:ascii="Times New Roman" w:hAnsi="Times New Roman" w:cs="Times New Roman"/>
          <w:i/>
          <w:iCs/>
          <w:sz w:val="24"/>
          <w:szCs w:val="24"/>
        </w:rPr>
        <w:t>Glossa ordinaria</w:t>
      </w:r>
      <w:r w:rsidRPr="004111A7">
        <w:rPr>
          <w:rFonts w:ascii="Times New Roman" w:hAnsi="Times New Roman" w:cs="Times New Roman"/>
          <w:sz w:val="24"/>
          <w:szCs w:val="24"/>
        </w:rPr>
        <w:t xml:space="preserve"> X.1.38.5 </w:t>
      </w:r>
      <w:proofErr w:type="spellStart"/>
      <w:r w:rsidRPr="004111A7">
        <w:rPr>
          <w:rFonts w:ascii="Times New Roman" w:hAnsi="Times New Roman" w:cs="Times New Roman"/>
          <w:i/>
          <w:iCs/>
          <w:sz w:val="24"/>
          <w:szCs w:val="24"/>
        </w:rPr>
        <w:t>Legitimam</w:t>
      </w:r>
      <w:proofErr w:type="spellEnd"/>
      <w:r w:rsidRPr="004111A7">
        <w:rPr>
          <w:rFonts w:ascii="Times New Roman" w:hAnsi="Times New Roman" w:cs="Times New Roman"/>
          <w:sz w:val="24"/>
          <w:szCs w:val="24"/>
        </w:rPr>
        <w:t xml:space="preserve"> col. 464</w:t>
      </w:r>
      <w:bookmarkEnd w:id="2"/>
      <w:r w:rsidRPr="004111A7">
        <w:rPr>
          <w:rFonts w:ascii="Times New Roman" w:hAnsi="Times New Roman" w:cs="Times New Roman"/>
          <w:sz w:val="24"/>
          <w:szCs w:val="24"/>
        </w:rPr>
        <w:t xml:space="preserve">: Per leges </w:t>
      </w:r>
      <w:proofErr w:type="spellStart"/>
      <w:r w:rsidRPr="004111A7">
        <w:rPr>
          <w:rFonts w:ascii="Times New Roman" w:hAnsi="Times New Roman" w:cs="Times New Roman"/>
          <w:sz w:val="24"/>
          <w:szCs w:val="24"/>
        </w:rPr>
        <w:t>veteres</w:t>
      </w:r>
      <w:proofErr w:type="spellEnd"/>
      <w:r w:rsidRPr="004111A7">
        <w:rPr>
          <w:rFonts w:ascii="Times New Roman" w:hAnsi="Times New Roman" w:cs="Times New Roman"/>
          <w:sz w:val="24"/>
          <w:szCs w:val="24"/>
        </w:rPr>
        <w:t xml:space="preserve"> pu8niebatur mulier </w:t>
      </w:r>
      <w:proofErr w:type="spellStart"/>
      <w:r w:rsidRPr="004111A7">
        <w:rPr>
          <w:rFonts w:ascii="Times New Roman" w:hAnsi="Times New Roman" w:cs="Times New Roman"/>
          <w:sz w:val="24"/>
          <w:szCs w:val="24"/>
        </w:rPr>
        <w:t>conuicta</w:t>
      </w:r>
      <w:proofErr w:type="spellEnd"/>
      <w:r w:rsidRPr="004111A7">
        <w:rPr>
          <w:rFonts w:ascii="Times New Roman" w:hAnsi="Times New Roman" w:cs="Times New Roman"/>
          <w:sz w:val="24"/>
          <w:szCs w:val="24"/>
        </w:rPr>
        <w:t xml:space="preserve"> de </w:t>
      </w:r>
      <w:proofErr w:type="spellStart"/>
      <w:r w:rsidRPr="004111A7">
        <w:rPr>
          <w:rFonts w:ascii="Times New Roman" w:hAnsi="Times New Roman" w:cs="Times New Roman"/>
          <w:sz w:val="24"/>
          <w:szCs w:val="24"/>
        </w:rPr>
        <w:t>adulterio</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ad</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poenam</w:t>
      </w:r>
      <w:proofErr w:type="spellEnd"/>
      <w:r w:rsidRPr="004111A7">
        <w:rPr>
          <w:rFonts w:ascii="Times New Roman" w:hAnsi="Times New Roman" w:cs="Times New Roman"/>
          <w:sz w:val="24"/>
          <w:szCs w:val="24"/>
        </w:rPr>
        <w:t xml:space="preserve"> sanguinis. C. de </w:t>
      </w:r>
      <w:proofErr w:type="spellStart"/>
      <w:r w:rsidRPr="004111A7">
        <w:rPr>
          <w:rFonts w:ascii="Times New Roman" w:hAnsi="Times New Roman" w:cs="Times New Roman"/>
          <w:sz w:val="24"/>
          <w:szCs w:val="24"/>
        </w:rPr>
        <w:t>adul</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castitati</w:t>
      </w:r>
      <w:proofErr w:type="spellEnd"/>
      <w:r w:rsidRPr="004111A7">
        <w:rPr>
          <w:rFonts w:ascii="Times New Roman" w:hAnsi="Times New Roman" w:cs="Times New Roman"/>
          <w:sz w:val="24"/>
          <w:szCs w:val="24"/>
        </w:rPr>
        <w:t xml:space="preserve">. &amp; </w:t>
      </w:r>
      <w:proofErr w:type="spellStart"/>
      <w:r w:rsidRPr="004111A7">
        <w:rPr>
          <w:rFonts w:ascii="Times New Roman" w:hAnsi="Times New Roman" w:cs="Times New Roman"/>
          <w:sz w:val="24"/>
          <w:szCs w:val="24"/>
        </w:rPr>
        <w:t>etima</w:t>
      </w:r>
      <w:proofErr w:type="spellEnd"/>
      <w:r w:rsidRPr="004111A7">
        <w:rPr>
          <w:rFonts w:ascii="Times New Roman" w:hAnsi="Times New Roman" w:cs="Times New Roman"/>
          <w:sz w:val="24"/>
          <w:szCs w:val="24"/>
        </w:rPr>
        <w:t xml:space="preserve"> secundum </w:t>
      </w:r>
      <w:proofErr w:type="spellStart"/>
      <w:r w:rsidRPr="004111A7">
        <w:rPr>
          <w:rFonts w:ascii="Times New Roman" w:hAnsi="Times New Roman" w:cs="Times New Roman"/>
          <w:sz w:val="24"/>
          <w:szCs w:val="24"/>
        </w:rPr>
        <w:t>legem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Mosaycam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lapidabatur</w:t>
      </w:r>
      <w:proofErr w:type="spellEnd"/>
      <w:r w:rsidRPr="004111A7">
        <w:rPr>
          <w:rFonts w:ascii="Times New Roman" w:hAnsi="Times New Roman" w:cs="Times New Roman"/>
          <w:sz w:val="24"/>
          <w:szCs w:val="24"/>
        </w:rPr>
        <w:t xml:space="preserve">. 33. q. 5. </w:t>
      </w:r>
      <w:proofErr w:type="spellStart"/>
      <w:r w:rsidRPr="004111A7">
        <w:rPr>
          <w:rFonts w:ascii="Times New Roman" w:hAnsi="Times New Roman" w:cs="Times New Roman"/>
          <w:sz w:val="24"/>
          <w:szCs w:val="24"/>
        </w:rPr>
        <w:t>haec</w:t>
      </w:r>
      <w:proofErr w:type="spellEnd"/>
      <w:r w:rsidRPr="004111A7">
        <w:rPr>
          <w:rFonts w:ascii="Times New Roman" w:hAnsi="Times New Roman" w:cs="Times New Roman"/>
          <w:sz w:val="24"/>
          <w:szCs w:val="24"/>
        </w:rPr>
        <w:t xml:space="preserve"> imago. </w:t>
      </w:r>
      <w:proofErr w:type="spellStart"/>
      <w:r w:rsidRPr="004111A7">
        <w:rPr>
          <w:rFonts w:ascii="Times New Roman" w:hAnsi="Times New Roman" w:cs="Times New Roman"/>
          <w:sz w:val="24"/>
          <w:szCs w:val="24"/>
        </w:rPr>
        <w:t>Hodie</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vero</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detruditur</w:t>
      </w:r>
      <w:proofErr w:type="spellEnd"/>
      <w:r w:rsidRPr="004111A7">
        <w:rPr>
          <w:rFonts w:ascii="Times New Roman" w:hAnsi="Times New Roman" w:cs="Times New Roman"/>
          <w:sz w:val="24"/>
          <w:szCs w:val="24"/>
        </w:rPr>
        <w:t xml:space="preserve"> in </w:t>
      </w:r>
      <w:proofErr w:type="spellStart"/>
      <w:r w:rsidRPr="004111A7">
        <w:rPr>
          <w:rFonts w:ascii="Times New Roman" w:hAnsi="Times New Roman" w:cs="Times New Roman"/>
          <w:sz w:val="24"/>
          <w:szCs w:val="24"/>
        </w:rPr>
        <w:t>monasterium</w:t>
      </w:r>
      <w:proofErr w:type="spellEnd"/>
      <w:r w:rsidRPr="004111A7">
        <w:rPr>
          <w:rFonts w:ascii="Times New Roman" w:hAnsi="Times New Roman" w:cs="Times New Roman"/>
          <w:sz w:val="24"/>
          <w:szCs w:val="24"/>
        </w:rPr>
        <w:t xml:space="preserve">. C. de </w:t>
      </w:r>
      <w:proofErr w:type="spellStart"/>
      <w:r w:rsidRPr="004111A7">
        <w:rPr>
          <w:rFonts w:ascii="Times New Roman" w:hAnsi="Times New Roman" w:cs="Times New Roman"/>
          <w:sz w:val="24"/>
          <w:szCs w:val="24"/>
        </w:rPr>
        <w:t>adulte</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Authen</w:t>
      </w:r>
      <w:proofErr w:type="spellEnd"/>
      <w:r w:rsidRPr="004111A7">
        <w:rPr>
          <w:rFonts w:ascii="Times New Roman" w:hAnsi="Times New Roman" w:cs="Times New Roman"/>
          <w:sz w:val="24"/>
          <w:szCs w:val="24"/>
        </w:rPr>
        <w:t xml:space="preserve">. sed </w:t>
      </w:r>
      <w:proofErr w:type="spellStart"/>
      <w:r w:rsidRPr="004111A7">
        <w:rPr>
          <w:rFonts w:ascii="Times New Roman" w:hAnsi="Times New Roman" w:cs="Times New Roman"/>
          <w:sz w:val="24"/>
          <w:szCs w:val="24"/>
        </w:rPr>
        <w:t>hodie</w:t>
      </w:r>
      <w:proofErr w:type="spellEnd"/>
      <w:r w:rsidRPr="004111A7">
        <w:rPr>
          <w:rFonts w:ascii="Times New Roman" w:hAnsi="Times New Roman" w:cs="Times New Roman"/>
          <w:sz w:val="24"/>
          <w:szCs w:val="24"/>
        </w:rPr>
        <w:t xml:space="preserve">. &amp; infra de </w:t>
      </w:r>
      <w:proofErr w:type="spellStart"/>
      <w:r w:rsidRPr="004111A7">
        <w:rPr>
          <w:rFonts w:ascii="Times New Roman" w:hAnsi="Times New Roman" w:cs="Times New Roman"/>
          <w:sz w:val="24"/>
          <w:szCs w:val="24"/>
        </w:rPr>
        <w:t>conuer</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coniung</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gaudemus</w:t>
      </w:r>
      <w:proofErr w:type="spellEnd"/>
      <w:r w:rsidRPr="004111A7">
        <w:rPr>
          <w:rFonts w:ascii="Times New Roman" w:hAnsi="Times New Roman" w:cs="Times New Roman"/>
          <w:sz w:val="24"/>
          <w:szCs w:val="24"/>
        </w:rPr>
        <w:t xml:space="preserve">. Et </w:t>
      </w:r>
      <w:proofErr w:type="spellStart"/>
      <w:r w:rsidRPr="004111A7">
        <w:rPr>
          <w:rFonts w:ascii="Times New Roman" w:hAnsi="Times New Roman" w:cs="Times New Roman"/>
          <w:sz w:val="24"/>
          <w:szCs w:val="24"/>
        </w:rPr>
        <w:t>potest</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ver</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vxorem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conuictam</w:t>
      </w:r>
      <w:proofErr w:type="spellEnd"/>
      <w:r w:rsidRPr="004111A7">
        <w:rPr>
          <w:rFonts w:ascii="Times New Roman" w:hAnsi="Times New Roman" w:cs="Times New Roman"/>
          <w:sz w:val="24"/>
          <w:szCs w:val="24"/>
        </w:rPr>
        <w:t xml:space="preserve"> de </w:t>
      </w:r>
      <w:proofErr w:type="spellStart"/>
      <w:r w:rsidRPr="004111A7">
        <w:rPr>
          <w:rFonts w:ascii="Times New Roman" w:hAnsi="Times New Roman" w:cs="Times New Roman"/>
          <w:sz w:val="24"/>
          <w:szCs w:val="24"/>
        </w:rPr>
        <w:t>adulterio</w:t>
      </w:r>
      <w:proofErr w:type="spellEnd"/>
      <w:r w:rsidRPr="004111A7">
        <w:rPr>
          <w:rFonts w:ascii="Times New Roman" w:hAnsi="Times New Roman" w:cs="Times New Roman"/>
          <w:sz w:val="24"/>
          <w:szCs w:val="24"/>
        </w:rPr>
        <w:t xml:space="preserve"> &amp; </w:t>
      </w:r>
      <w:proofErr w:type="spellStart"/>
      <w:r w:rsidRPr="004111A7">
        <w:rPr>
          <w:rFonts w:ascii="Times New Roman" w:hAnsi="Times New Roman" w:cs="Times New Roman"/>
          <w:sz w:val="24"/>
          <w:szCs w:val="24"/>
        </w:rPr>
        <w:t>condemnatam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retinere</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si</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vult</w:t>
      </w:r>
      <w:proofErr w:type="spellEnd"/>
      <w:r w:rsidRPr="004111A7">
        <w:rPr>
          <w:rFonts w:ascii="Times New Roman" w:hAnsi="Times New Roman" w:cs="Times New Roman"/>
          <w:sz w:val="24"/>
          <w:szCs w:val="24"/>
        </w:rPr>
        <w:t xml:space="preserve">, &amp; </w:t>
      </w:r>
      <w:proofErr w:type="spellStart"/>
      <w:r w:rsidRPr="004111A7">
        <w:rPr>
          <w:rFonts w:ascii="Times New Roman" w:hAnsi="Times New Roman" w:cs="Times New Roman"/>
          <w:sz w:val="24"/>
          <w:szCs w:val="24"/>
        </w:rPr>
        <w:t>vxor</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virum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vt</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dicitur</w:t>
      </w:r>
      <w:proofErr w:type="spellEnd"/>
      <w:r w:rsidRPr="004111A7">
        <w:rPr>
          <w:rFonts w:ascii="Times New Roman" w:hAnsi="Times New Roman" w:cs="Times New Roman"/>
          <w:sz w:val="24"/>
          <w:szCs w:val="24"/>
        </w:rPr>
        <w:t xml:space="preserve"> in </w:t>
      </w:r>
      <w:proofErr w:type="spellStart"/>
      <w:r w:rsidRPr="004111A7">
        <w:rPr>
          <w:rFonts w:ascii="Times New Roman" w:hAnsi="Times New Roman" w:cs="Times New Roman"/>
          <w:sz w:val="24"/>
          <w:szCs w:val="24"/>
        </w:rPr>
        <w:t>praedicta</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Authentica</w:t>
      </w:r>
      <w:proofErr w:type="spellEnd"/>
      <w:r w:rsidRPr="004111A7">
        <w:rPr>
          <w:rFonts w:ascii="Times New Roman" w:hAnsi="Times New Roman" w:cs="Times New Roman"/>
          <w:sz w:val="24"/>
          <w:szCs w:val="24"/>
        </w:rPr>
        <w:t>.</w:t>
      </w:r>
    </w:p>
  </w:endnote>
  <w:endnote w:id="5">
    <w:p w14:paraId="57CF6EB5" w14:textId="22E297EF" w:rsidR="00675BDF" w:rsidRPr="004111A7" w:rsidRDefault="00675BDF">
      <w:pPr>
        <w:pStyle w:val="EndnoteText"/>
        <w:rPr>
          <w:rFonts w:ascii="Times New Roman" w:hAnsi="Times New Roman" w:cs="Times New Roman"/>
          <w:sz w:val="24"/>
          <w:szCs w:val="24"/>
        </w:rPr>
      </w:pPr>
      <w:r w:rsidRPr="004111A7">
        <w:rPr>
          <w:rStyle w:val="EndnoteReference"/>
          <w:rFonts w:ascii="Times New Roman" w:hAnsi="Times New Roman" w:cs="Times New Roman"/>
          <w:sz w:val="24"/>
          <w:szCs w:val="24"/>
        </w:rPr>
        <w:endnoteRef/>
      </w:r>
      <w:r w:rsidRPr="004111A7">
        <w:rPr>
          <w:rFonts w:ascii="Times New Roman" w:hAnsi="Times New Roman" w:cs="Times New Roman"/>
          <w:sz w:val="24"/>
          <w:szCs w:val="24"/>
        </w:rPr>
        <w:t xml:space="preserve"> </w:t>
      </w:r>
      <w:bookmarkStart w:id="3" w:name="_Hlk533607838"/>
      <w:proofErr w:type="spellStart"/>
      <w:r w:rsidRPr="004111A7">
        <w:rPr>
          <w:rFonts w:ascii="Times New Roman" w:hAnsi="Times New Roman" w:cs="Times New Roman"/>
          <w:i/>
          <w:sz w:val="24"/>
          <w:szCs w:val="24"/>
        </w:rPr>
        <w:t>Decretum</w:t>
      </w:r>
      <w:proofErr w:type="spellEnd"/>
      <w:r w:rsidRPr="004111A7">
        <w:rPr>
          <w:rFonts w:ascii="Times New Roman" w:hAnsi="Times New Roman" w:cs="Times New Roman"/>
          <w:i/>
          <w:sz w:val="24"/>
          <w:szCs w:val="24"/>
        </w:rPr>
        <w:t xml:space="preserve">, </w:t>
      </w:r>
      <w:r w:rsidRPr="004111A7">
        <w:rPr>
          <w:rFonts w:ascii="Times New Roman" w:hAnsi="Times New Roman" w:cs="Times New Roman"/>
          <w:sz w:val="24"/>
          <w:szCs w:val="24"/>
        </w:rPr>
        <w:t xml:space="preserve">C. 27, q. 2, c. 44; John </w:t>
      </w:r>
      <w:proofErr w:type="spellStart"/>
      <w:r w:rsidRPr="004111A7">
        <w:rPr>
          <w:rFonts w:ascii="Times New Roman" w:hAnsi="Times New Roman" w:cs="Times New Roman"/>
          <w:sz w:val="24"/>
          <w:szCs w:val="24"/>
        </w:rPr>
        <w:t>Teutonicus</w:t>
      </w:r>
      <w:proofErr w:type="spellEnd"/>
      <w:r w:rsidRPr="004111A7">
        <w:rPr>
          <w:rFonts w:ascii="Times New Roman" w:hAnsi="Times New Roman" w:cs="Times New Roman"/>
          <w:sz w:val="24"/>
          <w:szCs w:val="24"/>
        </w:rPr>
        <w:t xml:space="preserve">, </w:t>
      </w:r>
      <w:r w:rsidRPr="004111A7">
        <w:rPr>
          <w:rFonts w:ascii="Times New Roman" w:hAnsi="Times New Roman" w:cs="Times New Roman"/>
          <w:i/>
          <w:iCs/>
          <w:sz w:val="24"/>
          <w:szCs w:val="24"/>
        </w:rPr>
        <w:t>Glossa ordinaria</w:t>
      </w:r>
      <w:r w:rsidRPr="004111A7">
        <w:rPr>
          <w:rFonts w:ascii="Times New Roman" w:hAnsi="Times New Roman" w:cs="Times New Roman"/>
          <w:sz w:val="24"/>
          <w:szCs w:val="24"/>
        </w:rPr>
        <w:t xml:space="preserve"> C. 27, q. 2, c. 44 </w:t>
      </w:r>
      <w:r w:rsidRPr="004111A7">
        <w:rPr>
          <w:rFonts w:ascii="Times New Roman" w:hAnsi="Times New Roman" w:cs="Times New Roman"/>
          <w:i/>
          <w:iCs/>
          <w:sz w:val="24"/>
          <w:szCs w:val="24"/>
        </w:rPr>
        <w:t>Vt legis</w:t>
      </w:r>
      <w:r w:rsidRPr="004111A7">
        <w:rPr>
          <w:rFonts w:ascii="Times New Roman" w:hAnsi="Times New Roman" w:cs="Times New Roman"/>
          <w:sz w:val="24"/>
          <w:szCs w:val="24"/>
        </w:rPr>
        <w:t xml:space="preserve"> col. 2013</w:t>
      </w:r>
      <w:bookmarkEnd w:id="3"/>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quia</w:t>
      </w:r>
      <w:proofErr w:type="spellEnd"/>
      <w:r w:rsidRPr="004111A7">
        <w:rPr>
          <w:rFonts w:ascii="Times New Roman" w:hAnsi="Times New Roman" w:cs="Times New Roman"/>
          <w:sz w:val="24"/>
          <w:szCs w:val="24"/>
        </w:rPr>
        <w:t xml:space="preserve"> secundum </w:t>
      </w:r>
      <w:proofErr w:type="spellStart"/>
      <w:r w:rsidRPr="004111A7">
        <w:rPr>
          <w:rFonts w:ascii="Times New Roman" w:hAnsi="Times New Roman" w:cs="Times New Roman"/>
          <w:sz w:val="24"/>
          <w:szCs w:val="24"/>
        </w:rPr>
        <w:t>legem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quae</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iam</w:t>
      </w:r>
      <w:proofErr w:type="spellEnd"/>
      <w:r w:rsidRPr="004111A7">
        <w:rPr>
          <w:rFonts w:ascii="Times New Roman" w:hAnsi="Times New Roman" w:cs="Times New Roman"/>
          <w:sz w:val="24"/>
          <w:szCs w:val="24"/>
        </w:rPr>
        <w:t xml:space="preserve"> sponsa </w:t>
      </w:r>
      <w:proofErr w:type="spellStart"/>
      <w:r w:rsidRPr="004111A7">
        <w:rPr>
          <w:rFonts w:ascii="Times New Roman" w:hAnsi="Times New Roman" w:cs="Times New Roman"/>
          <w:sz w:val="24"/>
          <w:szCs w:val="24"/>
        </w:rPr>
        <w:t>erat</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lapidabatur</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ob</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fornicationem</w:t>
      </w:r>
      <w:proofErr w:type="spellEnd"/>
      <w:r w:rsidRPr="004111A7">
        <w:rPr>
          <w:rFonts w:ascii="Times New Roman" w:hAnsi="Times New Roman" w:cs="Times New Roman"/>
          <w:sz w:val="24"/>
          <w:szCs w:val="24"/>
        </w:rPr>
        <w:t xml:space="preserve">. 34.q.2.non </w:t>
      </w:r>
      <w:proofErr w:type="spellStart"/>
      <w:r w:rsidRPr="004111A7">
        <w:rPr>
          <w:rFonts w:ascii="Times New Roman" w:hAnsi="Times New Roman" w:cs="Times New Roman"/>
          <w:sz w:val="24"/>
          <w:szCs w:val="24"/>
        </w:rPr>
        <w:t>satis</w:t>
      </w:r>
      <w:proofErr w:type="spellEnd"/>
      <w:r w:rsidRPr="004111A7">
        <w:rPr>
          <w:rFonts w:ascii="Times New Roman" w:hAnsi="Times New Roman" w:cs="Times New Roman"/>
          <w:sz w:val="24"/>
          <w:szCs w:val="24"/>
        </w:rPr>
        <w:t xml:space="preserve">. sed </w:t>
      </w:r>
      <w:proofErr w:type="spellStart"/>
      <w:r w:rsidRPr="004111A7">
        <w:rPr>
          <w:rFonts w:ascii="Times New Roman" w:hAnsi="Times New Roman" w:cs="Times New Roman"/>
          <w:sz w:val="24"/>
          <w:szCs w:val="24"/>
        </w:rPr>
        <w:t>quae</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nondum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erat</w:t>
      </w:r>
      <w:proofErr w:type="spellEnd"/>
      <w:r w:rsidRPr="004111A7">
        <w:rPr>
          <w:rFonts w:ascii="Times New Roman" w:hAnsi="Times New Roman" w:cs="Times New Roman"/>
          <w:sz w:val="24"/>
          <w:szCs w:val="24"/>
        </w:rPr>
        <w:t xml:space="preserve"> sponsa </w:t>
      </w:r>
      <w:proofErr w:type="spellStart"/>
      <w:r w:rsidRPr="004111A7">
        <w:rPr>
          <w:rFonts w:ascii="Times New Roman" w:hAnsi="Times New Roman" w:cs="Times New Roman"/>
          <w:sz w:val="24"/>
          <w:szCs w:val="24"/>
        </w:rPr>
        <w:t>alicuius</w:t>
      </w:r>
      <w:proofErr w:type="spellEnd"/>
      <w:r w:rsidRPr="004111A7">
        <w:rPr>
          <w:rFonts w:ascii="Times New Roman" w:hAnsi="Times New Roman" w:cs="Times New Roman"/>
          <w:sz w:val="24"/>
          <w:szCs w:val="24"/>
        </w:rPr>
        <w:t xml:space="preserve">, &amp; </w:t>
      </w:r>
      <w:proofErr w:type="spellStart"/>
      <w:r w:rsidRPr="004111A7">
        <w:rPr>
          <w:rFonts w:ascii="Times New Roman" w:hAnsi="Times New Roman" w:cs="Times New Roman"/>
          <w:sz w:val="24"/>
          <w:szCs w:val="24"/>
        </w:rPr>
        <w:t>fornicabatur</w:t>
      </w:r>
      <w:proofErr w:type="spellEnd"/>
      <w:r w:rsidRPr="004111A7">
        <w:rPr>
          <w:rFonts w:ascii="Times New Roman" w:hAnsi="Times New Roman" w:cs="Times New Roman"/>
          <w:sz w:val="24"/>
          <w:szCs w:val="24"/>
        </w:rPr>
        <w:t xml:space="preserve">, non </w:t>
      </w:r>
      <w:proofErr w:type="spellStart"/>
      <w:r w:rsidRPr="004111A7">
        <w:rPr>
          <w:rFonts w:ascii="Times New Roman" w:hAnsi="Times New Roman" w:cs="Times New Roman"/>
          <w:sz w:val="24"/>
          <w:szCs w:val="24"/>
        </w:rPr>
        <w:t>puniebatur</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morte</w:t>
      </w:r>
      <w:proofErr w:type="spellEnd"/>
      <w:r w:rsidRPr="004111A7">
        <w:rPr>
          <w:rFonts w:ascii="Times New Roman" w:hAnsi="Times New Roman" w:cs="Times New Roman"/>
          <w:sz w:val="24"/>
          <w:szCs w:val="24"/>
        </w:rPr>
        <w:t xml:space="preserve">, nisi </w:t>
      </w:r>
      <w:proofErr w:type="spellStart"/>
      <w:r w:rsidRPr="004111A7">
        <w:rPr>
          <w:rFonts w:ascii="Times New Roman" w:hAnsi="Times New Roman" w:cs="Times New Roman"/>
          <w:sz w:val="24"/>
          <w:szCs w:val="24"/>
        </w:rPr>
        <w:t>postea</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copularetur</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alicui</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tanquam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virgo</w:t>
      </w:r>
      <w:proofErr w:type="spellEnd"/>
      <w:r w:rsidRPr="004111A7">
        <w:rPr>
          <w:rFonts w:ascii="Times New Roman" w:hAnsi="Times New Roman" w:cs="Times New Roman"/>
          <w:sz w:val="24"/>
          <w:szCs w:val="24"/>
        </w:rPr>
        <w:t xml:space="preserve">; &amp; </w:t>
      </w:r>
      <w:proofErr w:type="spellStart"/>
      <w:r w:rsidRPr="004111A7">
        <w:rPr>
          <w:rFonts w:ascii="Times New Roman" w:hAnsi="Times New Roman" w:cs="Times New Roman"/>
          <w:sz w:val="24"/>
          <w:szCs w:val="24"/>
        </w:rPr>
        <w:t>ita</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lapidaretur</w:t>
      </w:r>
      <w:proofErr w:type="spellEnd"/>
      <w:r w:rsidRPr="004111A7">
        <w:rPr>
          <w:rFonts w:ascii="Times New Roman" w:hAnsi="Times New Roman" w:cs="Times New Roman"/>
          <w:sz w:val="24"/>
          <w:szCs w:val="24"/>
        </w:rPr>
        <w:t xml:space="preserve"> beata </w:t>
      </w:r>
      <w:proofErr w:type="spellStart"/>
      <w:r w:rsidRPr="004111A7">
        <w:rPr>
          <w:rFonts w:ascii="Times New Roman" w:hAnsi="Times New Roman" w:cs="Times New Roman"/>
          <w:sz w:val="24"/>
          <w:szCs w:val="24"/>
        </w:rPr>
        <w:t>virgo</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quia</w:t>
      </w:r>
      <w:proofErr w:type="spellEnd"/>
      <w:r w:rsidRPr="004111A7">
        <w:rPr>
          <w:rFonts w:ascii="Times New Roman" w:hAnsi="Times New Roman" w:cs="Times New Roman"/>
          <w:sz w:val="24"/>
          <w:szCs w:val="24"/>
        </w:rPr>
        <w:t xml:space="preserve"> cum </w:t>
      </w:r>
      <w:proofErr w:type="spellStart"/>
      <w:r w:rsidRPr="004111A7">
        <w:rPr>
          <w:rFonts w:ascii="Times New Roman" w:hAnsi="Times New Roman" w:cs="Times New Roman"/>
          <w:sz w:val="24"/>
          <w:szCs w:val="24"/>
        </w:rPr>
        <w:t>iam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sponsum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haberet</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grauida</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apparebat</w:t>
      </w:r>
      <w:proofErr w:type="spellEnd"/>
      <w:r w:rsidRPr="004111A7">
        <w:rPr>
          <w:rFonts w:ascii="Times New Roman" w:hAnsi="Times New Roman" w:cs="Times New Roman"/>
          <w:sz w:val="24"/>
          <w:szCs w:val="24"/>
        </w:rPr>
        <w:t xml:space="preserve">: &amp; </w:t>
      </w:r>
      <w:proofErr w:type="spellStart"/>
      <w:r w:rsidRPr="004111A7">
        <w:rPr>
          <w:rFonts w:ascii="Times New Roman" w:hAnsi="Times New Roman" w:cs="Times New Roman"/>
          <w:sz w:val="24"/>
          <w:szCs w:val="24"/>
        </w:rPr>
        <w:t>ita</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constabat</w:t>
      </w:r>
      <w:proofErr w:type="spellEnd"/>
      <w:r w:rsidRPr="004111A7">
        <w:rPr>
          <w:rFonts w:ascii="Times New Roman" w:hAnsi="Times New Roman" w:cs="Times New Roman"/>
          <w:sz w:val="24"/>
          <w:szCs w:val="24"/>
        </w:rPr>
        <w:t xml:space="preserve"> vel anted vel post </w:t>
      </w:r>
      <w:proofErr w:type="spellStart"/>
      <w:r w:rsidRPr="004111A7">
        <w:rPr>
          <w:rFonts w:ascii="Times New Roman" w:hAnsi="Times New Roman" w:cs="Times New Roman"/>
          <w:sz w:val="24"/>
          <w:szCs w:val="24"/>
        </w:rPr>
        <w:t>desponsationem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eam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forniatam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praesumptiue</w:t>
      </w:r>
      <w:proofErr w:type="spellEnd"/>
      <w:r w:rsidRPr="004111A7">
        <w:rPr>
          <w:rFonts w:ascii="Times New Roman" w:hAnsi="Times New Roman" w:cs="Times New Roman"/>
          <w:sz w:val="24"/>
          <w:szCs w:val="24"/>
        </w:rPr>
        <w:t xml:space="preserve">: &amp; </w:t>
      </w:r>
      <w:proofErr w:type="spellStart"/>
      <w:r w:rsidRPr="004111A7">
        <w:rPr>
          <w:rFonts w:ascii="Times New Roman" w:hAnsi="Times New Roman" w:cs="Times New Roman"/>
          <w:sz w:val="24"/>
          <w:szCs w:val="24"/>
        </w:rPr>
        <w:t>ideo</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fuit</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desponsata</w:t>
      </w:r>
      <w:proofErr w:type="spellEnd"/>
      <w:r w:rsidRPr="004111A7">
        <w:rPr>
          <w:rFonts w:ascii="Times New Roman" w:hAnsi="Times New Roman" w:cs="Times New Roman"/>
          <w:sz w:val="24"/>
          <w:szCs w:val="24"/>
        </w:rPr>
        <w:t xml:space="preserve">. Sed secundum </w:t>
      </w:r>
      <w:proofErr w:type="spellStart"/>
      <w:r w:rsidRPr="004111A7">
        <w:rPr>
          <w:rFonts w:ascii="Times New Roman" w:hAnsi="Times New Roman" w:cs="Times New Roman"/>
          <w:sz w:val="24"/>
          <w:szCs w:val="24"/>
        </w:rPr>
        <w:t>legem</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Romanam</w:t>
      </w:r>
      <w:proofErr w:type="spellEnd"/>
      <w:r w:rsidRPr="004111A7">
        <w:rPr>
          <w:rFonts w:ascii="Times New Roman" w:hAnsi="Times New Roman" w:cs="Times New Roman"/>
          <w:sz w:val="24"/>
          <w:szCs w:val="24"/>
        </w:rPr>
        <w:t xml:space="preserve"> secus est....</w:t>
      </w:r>
    </w:p>
  </w:endnote>
  <w:endnote w:id="6">
    <w:p w14:paraId="4E133A57" w14:textId="69EB6EF5" w:rsidR="00675BDF" w:rsidRPr="004111A7" w:rsidRDefault="00675BDF">
      <w:pPr>
        <w:pStyle w:val="EndnoteText"/>
        <w:rPr>
          <w:rFonts w:ascii="Times New Roman" w:hAnsi="Times New Roman" w:cs="Times New Roman"/>
          <w:sz w:val="24"/>
          <w:szCs w:val="24"/>
        </w:rPr>
      </w:pPr>
      <w:r w:rsidRPr="004111A7">
        <w:rPr>
          <w:rStyle w:val="EndnoteReference"/>
          <w:rFonts w:ascii="Times New Roman" w:hAnsi="Times New Roman" w:cs="Times New Roman"/>
          <w:sz w:val="24"/>
          <w:szCs w:val="24"/>
        </w:rPr>
        <w:endnoteRef/>
      </w:r>
      <w:r w:rsidRPr="004111A7">
        <w:rPr>
          <w:rFonts w:ascii="Times New Roman" w:hAnsi="Times New Roman" w:cs="Times New Roman"/>
          <w:sz w:val="24"/>
          <w:szCs w:val="24"/>
        </w:rPr>
        <w:t xml:space="preserve"> </w:t>
      </w:r>
      <w:bookmarkStart w:id="4" w:name="_Hlk533607928"/>
      <w:proofErr w:type="spellStart"/>
      <w:r w:rsidRPr="004111A7">
        <w:rPr>
          <w:rFonts w:ascii="Times New Roman" w:hAnsi="Times New Roman" w:cs="Times New Roman"/>
          <w:i/>
          <w:sz w:val="24"/>
          <w:szCs w:val="24"/>
        </w:rPr>
        <w:t>Decretum</w:t>
      </w:r>
      <w:proofErr w:type="spellEnd"/>
      <w:r w:rsidRPr="004111A7">
        <w:rPr>
          <w:rFonts w:ascii="Times New Roman" w:hAnsi="Times New Roman" w:cs="Times New Roman"/>
          <w:i/>
          <w:sz w:val="24"/>
          <w:szCs w:val="24"/>
        </w:rPr>
        <w:t xml:space="preserve">, </w:t>
      </w:r>
      <w:r w:rsidRPr="004111A7">
        <w:rPr>
          <w:rFonts w:ascii="Times New Roman" w:hAnsi="Times New Roman" w:cs="Times New Roman"/>
          <w:sz w:val="24"/>
          <w:szCs w:val="24"/>
        </w:rPr>
        <w:t>C. 32, q. 6, c. 4</w:t>
      </w:r>
      <w:bookmarkEnd w:id="4"/>
      <w:r w:rsidRPr="004111A7">
        <w:rPr>
          <w:rFonts w:ascii="Times New Roman" w:hAnsi="Times New Roman" w:cs="Times New Roman"/>
          <w:sz w:val="24"/>
          <w:szCs w:val="24"/>
        </w:rPr>
        <w:t xml:space="preserve">: </w:t>
      </w:r>
      <w:proofErr w:type="spellStart"/>
      <w:r w:rsidRPr="004111A7">
        <w:rPr>
          <w:rFonts w:ascii="Times New Roman" w:hAnsi="Times New Roman" w:cs="Times New Roman"/>
          <w:i/>
          <w:sz w:val="24"/>
          <w:szCs w:val="24"/>
        </w:rPr>
        <w:t>Indignantur</w:t>
      </w:r>
      <w:proofErr w:type="spellEnd"/>
      <w:r w:rsidRPr="004111A7">
        <w:rPr>
          <w:rFonts w:ascii="Times New Roman" w:hAnsi="Times New Roman" w:cs="Times New Roman"/>
          <w:i/>
          <w:sz w:val="24"/>
          <w:szCs w:val="24"/>
        </w:rPr>
        <w:t xml:space="preserve"> </w:t>
      </w:r>
      <w:proofErr w:type="spellStart"/>
      <w:r w:rsidRPr="004111A7">
        <w:rPr>
          <w:rFonts w:ascii="Times New Roman" w:hAnsi="Times New Roman" w:cs="Times New Roman"/>
          <w:i/>
          <w:sz w:val="24"/>
          <w:szCs w:val="24"/>
        </w:rPr>
        <w:t>mariti</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si</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audiant</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adulteros</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uiros</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pendere</w:t>
      </w:r>
      <w:proofErr w:type="spellEnd"/>
      <w:r w:rsidRPr="004111A7">
        <w:rPr>
          <w:rFonts w:ascii="Times New Roman" w:hAnsi="Times New Roman" w:cs="Times New Roman"/>
          <w:sz w:val="24"/>
          <w:szCs w:val="24"/>
        </w:rPr>
        <w:t xml:space="preserve"> similes </w:t>
      </w:r>
      <w:proofErr w:type="spellStart"/>
      <w:r w:rsidRPr="004111A7">
        <w:rPr>
          <w:rFonts w:ascii="Times New Roman" w:hAnsi="Times New Roman" w:cs="Times New Roman"/>
          <w:sz w:val="24"/>
          <w:szCs w:val="24"/>
        </w:rPr>
        <w:t>adulteris</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feminis</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penas</w:t>
      </w:r>
      <w:proofErr w:type="spellEnd"/>
      <w:r w:rsidRPr="004111A7">
        <w:rPr>
          <w:rFonts w:ascii="Times New Roman" w:hAnsi="Times New Roman" w:cs="Times New Roman"/>
          <w:sz w:val="24"/>
          <w:szCs w:val="24"/>
        </w:rPr>
        <w:t xml:space="preserve">, cum tanto </w:t>
      </w:r>
      <w:proofErr w:type="spellStart"/>
      <w:r w:rsidRPr="004111A7">
        <w:rPr>
          <w:rFonts w:ascii="Times New Roman" w:hAnsi="Times New Roman" w:cs="Times New Roman"/>
          <w:sz w:val="24"/>
          <w:szCs w:val="24"/>
        </w:rPr>
        <w:t>grauius</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eos</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puniri</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oportuerit</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quanto</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magis</w:t>
      </w:r>
      <w:proofErr w:type="spellEnd"/>
      <w:r w:rsidRPr="004111A7">
        <w:rPr>
          <w:rFonts w:ascii="Times New Roman" w:hAnsi="Times New Roman" w:cs="Times New Roman"/>
          <w:sz w:val="24"/>
          <w:szCs w:val="24"/>
        </w:rPr>
        <w:t xml:space="preserve"> ad </w:t>
      </w:r>
      <w:proofErr w:type="spellStart"/>
      <w:r w:rsidRPr="004111A7">
        <w:rPr>
          <w:rFonts w:ascii="Times New Roman" w:hAnsi="Times New Roman" w:cs="Times New Roman"/>
          <w:sz w:val="24"/>
          <w:szCs w:val="24"/>
        </w:rPr>
        <w:t>eos</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pertinet</w:t>
      </w:r>
      <w:proofErr w:type="spellEnd"/>
      <w:r w:rsidRPr="004111A7">
        <w:rPr>
          <w:rFonts w:ascii="Times New Roman" w:hAnsi="Times New Roman" w:cs="Times New Roman"/>
          <w:sz w:val="24"/>
          <w:szCs w:val="24"/>
        </w:rPr>
        <w:t xml:space="preserve"> et </w:t>
      </w:r>
      <w:proofErr w:type="spellStart"/>
      <w:r w:rsidRPr="004111A7">
        <w:rPr>
          <w:rFonts w:ascii="Times New Roman" w:hAnsi="Times New Roman" w:cs="Times New Roman"/>
          <w:sz w:val="24"/>
          <w:szCs w:val="24"/>
        </w:rPr>
        <w:t>uirtute</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uincere</w:t>
      </w:r>
      <w:proofErr w:type="spellEnd"/>
      <w:r w:rsidRPr="004111A7">
        <w:rPr>
          <w:rFonts w:ascii="Times New Roman" w:hAnsi="Times New Roman" w:cs="Times New Roman"/>
          <w:sz w:val="24"/>
          <w:szCs w:val="24"/>
        </w:rPr>
        <w:t xml:space="preserve">, et </w:t>
      </w:r>
      <w:proofErr w:type="spellStart"/>
      <w:r w:rsidRPr="004111A7">
        <w:rPr>
          <w:rFonts w:ascii="Times New Roman" w:hAnsi="Times New Roman" w:cs="Times New Roman"/>
          <w:sz w:val="24"/>
          <w:szCs w:val="24"/>
        </w:rPr>
        <w:t>exemplo</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regere</w:t>
      </w:r>
      <w:proofErr w:type="spellEnd"/>
      <w:r w:rsidRPr="004111A7">
        <w:rPr>
          <w:rFonts w:ascii="Times New Roman" w:hAnsi="Times New Roman" w:cs="Times New Roman"/>
          <w:sz w:val="24"/>
          <w:szCs w:val="24"/>
        </w:rPr>
        <w:t xml:space="preserve"> </w:t>
      </w:r>
      <w:proofErr w:type="spellStart"/>
      <w:r w:rsidRPr="004111A7">
        <w:rPr>
          <w:rFonts w:ascii="Times New Roman" w:hAnsi="Times New Roman" w:cs="Times New Roman"/>
          <w:sz w:val="24"/>
          <w:szCs w:val="24"/>
        </w:rPr>
        <w:t>feminas</w:t>
      </w:r>
      <w:proofErr w:type="spellEnd"/>
      <w:r w:rsidRPr="004111A7">
        <w:rPr>
          <w:rFonts w:ascii="Times New Roman" w:hAnsi="Times New Roman" w:cs="Times New Roman"/>
          <w:sz w:val="24"/>
          <w:szCs w:val="24"/>
        </w:rPr>
        <w:t>.</w:t>
      </w:r>
    </w:p>
  </w:endnote>
  <w:endnote w:id="7">
    <w:p w14:paraId="6D2DAA32" w14:textId="77777777" w:rsidR="004111A7" w:rsidRPr="004111A7" w:rsidRDefault="00675BDF">
      <w:pPr>
        <w:pStyle w:val="EndnoteText"/>
        <w:rPr>
          <w:rFonts w:ascii="Times New Roman" w:hAnsi="Times New Roman" w:cs="Times New Roman"/>
          <w:sz w:val="24"/>
          <w:szCs w:val="24"/>
        </w:rPr>
      </w:pPr>
      <w:r w:rsidRPr="004111A7">
        <w:rPr>
          <w:rStyle w:val="EndnoteReference"/>
          <w:rFonts w:ascii="Times New Roman" w:hAnsi="Times New Roman" w:cs="Times New Roman"/>
          <w:sz w:val="24"/>
          <w:szCs w:val="24"/>
        </w:rPr>
        <w:endnoteRef/>
      </w:r>
      <w:r w:rsidRPr="004111A7">
        <w:rPr>
          <w:rFonts w:ascii="Times New Roman" w:hAnsi="Times New Roman" w:cs="Times New Roman"/>
          <w:sz w:val="24"/>
          <w:szCs w:val="24"/>
        </w:rPr>
        <w:t xml:space="preserve"> </w:t>
      </w:r>
      <w:bookmarkStart w:id="5" w:name="_Hlk533608322"/>
      <w:bookmarkStart w:id="6" w:name="_Hlk533608855"/>
      <w:r w:rsidRPr="004111A7">
        <w:rPr>
          <w:rFonts w:ascii="Times New Roman" w:hAnsi="Times New Roman" w:cs="Times New Roman"/>
          <w:sz w:val="24"/>
          <w:szCs w:val="24"/>
        </w:rPr>
        <w:t xml:space="preserve">Alexander </w:t>
      </w:r>
      <w:proofErr w:type="spellStart"/>
      <w:r w:rsidRPr="004111A7">
        <w:rPr>
          <w:rFonts w:ascii="Times New Roman" w:hAnsi="Times New Roman" w:cs="Times New Roman"/>
          <w:sz w:val="24"/>
          <w:szCs w:val="24"/>
        </w:rPr>
        <w:t>Neckham</w:t>
      </w:r>
      <w:proofErr w:type="spellEnd"/>
      <w:r w:rsidRPr="004111A7">
        <w:rPr>
          <w:rFonts w:ascii="Times New Roman" w:hAnsi="Times New Roman" w:cs="Times New Roman"/>
          <w:sz w:val="24"/>
          <w:szCs w:val="24"/>
        </w:rPr>
        <w:t xml:space="preserve">, </w:t>
      </w:r>
      <w:r w:rsidRPr="004111A7">
        <w:rPr>
          <w:rFonts w:ascii="Times New Roman" w:hAnsi="Times New Roman" w:cs="Times New Roman"/>
          <w:i/>
          <w:iCs/>
          <w:sz w:val="24"/>
          <w:szCs w:val="24"/>
        </w:rPr>
        <w:t xml:space="preserve">De </w:t>
      </w:r>
      <w:proofErr w:type="spellStart"/>
      <w:r w:rsidRPr="004111A7">
        <w:rPr>
          <w:rFonts w:ascii="Times New Roman" w:hAnsi="Times New Roman" w:cs="Times New Roman"/>
          <w:i/>
          <w:iCs/>
          <w:sz w:val="24"/>
          <w:szCs w:val="24"/>
        </w:rPr>
        <w:t>Naturis</w:t>
      </w:r>
      <w:proofErr w:type="spellEnd"/>
      <w:r w:rsidRPr="004111A7">
        <w:rPr>
          <w:rFonts w:ascii="Times New Roman" w:hAnsi="Times New Roman" w:cs="Times New Roman"/>
          <w:i/>
          <w:iCs/>
          <w:sz w:val="24"/>
          <w:szCs w:val="24"/>
        </w:rPr>
        <w:t xml:space="preserve"> Rerum</w:t>
      </w:r>
      <w:r w:rsidRPr="004111A7">
        <w:rPr>
          <w:rFonts w:ascii="Times New Roman" w:hAnsi="Times New Roman" w:cs="Times New Roman"/>
          <w:sz w:val="24"/>
          <w:szCs w:val="24"/>
        </w:rPr>
        <w:t xml:space="preserve"> </w:t>
      </w:r>
      <w:bookmarkEnd w:id="5"/>
      <w:r w:rsidR="004111A7" w:rsidRPr="004111A7">
        <w:rPr>
          <w:rFonts w:ascii="Times New Roman" w:hAnsi="Times New Roman" w:cs="Times New Roman"/>
          <w:sz w:val="24"/>
          <w:szCs w:val="24"/>
        </w:rPr>
        <w:t>1.64 (</w:t>
      </w:r>
      <w:r w:rsidRPr="004111A7">
        <w:rPr>
          <w:rFonts w:ascii="Times New Roman" w:hAnsi="Times New Roman" w:cs="Times New Roman"/>
          <w:sz w:val="24"/>
          <w:szCs w:val="24"/>
        </w:rPr>
        <w:t>pp. 112-113)</w:t>
      </w:r>
      <w:bookmarkEnd w:id="6"/>
      <w:r w:rsidR="004111A7" w:rsidRPr="004111A7">
        <w:rPr>
          <w:rFonts w:ascii="Times New Roman" w:hAnsi="Times New Roman" w:cs="Times New Roman"/>
          <w:sz w:val="24"/>
          <w:szCs w:val="24"/>
        </w:rPr>
        <w:t>.</w:t>
      </w:r>
    </w:p>
    <w:p w14:paraId="129FF5BB" w14:textId="7D22AB0B" w:rsidR="004111A7" w:rsidRPr="004111A7" w:rsidRDefault="004111A7">
      <w:pPr>
        <w:pStyle w:val="EndnoteText"/>
        <w:rPr>
          <w:rFonts w:ascii="Times New Roman" w:hAnsi="Times New Roman" w:cs="Times New Roman"/>
          <w:sz w:val="24"/>
          <w:szCs w:val="24"/>
        </w:rPr>
      </w:pPr>
      <w:r w:rsidRPr="004111A7">
        <w:rPr>
          <w:rFonts w:ascii="Times New Roman" w:hAnsi="Times New Roman" w:cs="Times New Roman"/>
          <w:sz w:val="24"/>
          <w:szCs w:val="24"/>
        </w:rPr>
        <w:t xml:space="preserve">Cf. </w:t>
      </w:r>
      <w:proofErr w:type="spellStart"/>
      <w:r w:rsidRPr="004111A7">
        <w:rPr>
          <w:rFonts w:ascii="Times New Roman" w:hAnsi="Times New Roman" w:cs="Times New Roman"/>
          <w:i/>
          <w:iCs/>
          <w:sz w:val="24"/>
          <w:szCs w:val="24"/>
        </w:rPr>
        <w:t>Gesta</w:t>
      </w:r>
      <w:proofErr w:type="spellEnd"/>
      <w:r w:rsidRPr="004111A7">
        <w:rPr>
          <w:rFonts w:ascii="Times New Roman" w:hAnsi="Times New Roman" w:cs="Times New Roman"/>
          <w:i/>
          <w:iCs/>
          <w:sz w:val="24"/>
          <w:szCs w:val="24"/>
        </w:rPr>
        <w:t xml:space="preserve"> Romanorum</w:t>
      </w:r>
      <w:r w:rsidRPr="004111A7">
        <w:rPr>
          <w:rFonts w:ascii="Times New Roman" w:hAnsi="Times New Roman" w:cs="Times New Roman"/>
          <w:sz w:val="24"/>
          <w:szCs w:val="24"/>
        </w:rPr>
        <w:t xml:space="preserve"> cap. 82 ed. Herman </w:t>
      </w:r>
      <w:proofErr w:type="spellStart"/>
      <w:r w:rsidRPr="004111A7">
        <w:rPr>
          <w:rFonts w:ascii="Times New Roman" w:hAnsi="Times New Roman" w:cs="Times New Roman"/>
          <w:sz w:val="24"/>
          <w:szCs w:val="24"/>
        </w:rPr>
        <w:t>Oesterly</w:t>
      </w:r>
      <w:proofErr w:type="spellEnd"/>
      <w:r w:rsidRPr="004111A7">
        <w:rPr>
          <w:rFonts w:ascii="Times New Roman" w:hAnsi="Times New Roman" w:cs="Times New Roman"/>
          <w:sz w:val="24"/>
          <w:szCs w:val="24"/>
        </w:rPr>
        <w:t xml:space="preserve"> (p. 410):</w:t>
      </w:r>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Quidam</w:t>
      </w:r>
      <w:proofErr w:type="spellEnd"/>
      <w:r w:rsidR="00675BDF" w:rsidRPr="004111A7">
        <w:rPr>
          <w:rFonts w:ascii="Times New Roman" w:hAnsi="Times New Roman" w:cs="Times New Roman"/>
          <w:sz w:val="24"/>
          <w:szCs w:val="24"/>
        </w:rPr>
        <w:t xml:space="preserve"> miles </w:t>
      </w:r>
      <w:proofErr w:type="spellStart"/>
      <w:r w:rsidR="00675BDF" w:rsidRPr="004111A7">
        <w:rPr>
          <w:rFonts w:ascii="Times New Roman" w:hAnsi="Times New Roman" w:cs="Times New Roman"/>
          <w:sz w:val="24"/>
          <w:szCs w:val="24"/>
        </w:rPr>
        <w:t>erat</w:t>
      </w:r>
      <w:proofErr w:type="spellEnd"/>
      <w:r w:rsidR="00675BDF" w:rsidRPr="004111A7">
        <w:rPr>
          <w:rFonts w:ascii="Times New Roman" w:hAnsi="Times New Roman" w:cs="Times New Roman"/>
          <w:sz w:val="24"/>
          <w:szCs w:val="24"/>
        </w:rPr>
        <w:t xml:space="preserve">, qui castrum </w:t>
      </w:r>
      <w:proofErr w:type="spellStart"/>
      <w:r w:rsidR="00675BDF" w:rsidRPr="004111A7">
        <w:rPr>
          <w:rFonts w:ascii="Times New Roman" w:hAnsi="Times New Roman" w:cs="Times New Roman"/>
          <w:sz w:val="24"/>
          <w:szCs w:val="24"/>
        </w:rPr>
        <w:t>pulcherrimum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habebat</w:t>
      </w:r>
      <w:proofErr w:type="spellEnd"/>
      <w:r w:rsidR="00675BDF" w:rsidRPr="004111A7">
        <w:rPr>
          <w:rFonts w:ascii="Times New Roman" w:hAnsi="Times New Roman" w:cs="Times New Roman"/>
          <w:sz w:val="24"/>
          <w:szCs w:val="24"/>
        </w:rPr>
        <w:t xml:space="preserve">, super quo due </w:t>
      </w:r>
      <w:proofErr w:type="spellStart"/>
      <w:r w:rsidR="00675BDF" w:rsidRPr="004111A7">
        <w:rPr>
          <w:rFonts w:ascii="Times New Roman" w:hAnsi="Times New Roman" w:cs="Times New Roman"/>
          <w:sz w:val="24"/>
          <w:szCs w:val="24"/>
        </w:rPr>
        <w:t>cicone</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nidificabant</w:t>
      </w:r>
      <w:proofErr w:type="spellEnd"/>
      <w:r w:rsidR="00675BDF" w:rsidRPr="004111A7">
        <w:rPr>
          <w:rFonts w:ascii="Times New Roman" w:hAnsi="Times New Roman" w:cs="Times New Roman"/>
          <w:sz w:val="24"/>
          <w:szCs w:val="24"/>
        </w:rPr>
        <w:t xml:space="preserve">; sub </w:t>
      </w:r>
      <w:proofErr w:type="spellStart"/>
      <w:r w:rsidR="00675BDF" w:rsidRPr="004111A7">
        <w:rPr>
          <w:rFonts w:ascii="Times New Roman" w:hAnsi="Times New Roman" w:cs="Times New Roman"/>
          <w:sz w:val="24"/>
          <w:szCs w:val="24"/>
        </w:rPr>
        <w:t>castro</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erat</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fons</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clarus</w:t>
      </w:r>
      <w:proofErr w:type="spellEnd"/>
      <w:r w:rsidR="00675BDF" w:rsidRPr="004111A7">
        <w:rPr>
          <w:rFonts w:ascii="Times New Roman" w:hAnsi="Times New Roman" w:cs="Times New Roman"/>
          <w:sz w:val="24"/>
          <w:szCs w:val="24"/>
        </w:rPr>
        <w:t xml:space="preserve">, in quo </w:t>
      </w:r>
      <w:proofErr w:type="spellStart"/>
      <w:r w:rsidR="00675BDF" w:rsidRPr="004111A7">
        <w:rPr>
          <w:rFonts w:ascii="Times New Roman" w:hAnsi="Times New Roman" w:cs="Times New Roman"/>
          <w:sz w:val="24"/>
          <w:szCs w:val="24"/>
        </w:rPr>
        <w:t>ciconie</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solebant</w:t>
      </w:r>
      <w:proofErr w:type="spellEnd"/>
      <w:r w:rsidR="00675BDF" w:rsidRPr="004111A7">
        <w:rPr>
          <w:rFonts w:ascii="Times New Roman" w:hAnsi="Times New Roman" w:cs="Times New Roman"/>
          <w:sz w:val="24"/>
          <w:szCs w:val="24"/>
        </w:rPr>
        <w:t xml:space="preserve"> se </w:t>
      </w:r>
      <w:proofErr w:type="spellStart"/>
      <w:r w:rsidR="00675BDF" w:rsidRPr="004111A7">
        <w:rPr>
          <w:rFonts w:ascii="Times New Roman" w:hAnsi="Times New Roman" w:cs="Times New Roman"/>
          <w:sz w:val="24"/>
          <w:szCs w:val="24"/>
        </w:rPr>
        <w:t>balneare</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Accidit</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quod</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femella</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pullos</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produxit</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masculus</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vero</w:t>
      </w:r>
      <w:proofErr w:type="spellEnd"/>
      <w:r w:rsidR="00675BDF" w:rsidRPr="004111A7">
        <w:rPr>
          <w:rFonts w:ascii="Times New Roman" w:hAnsi="Times New Roman" w:cs="Times New Roman"/>
          <w:sz w:val="24"/>
          <w:szCs w:val="24"/>
        </w:rPr>
        <w:t xml:space="preserve"> per </w:t>
      </w:r>
      <w:proofErr w:type="spellStart"/>
      <w:r w:rsidR="00675BDF" w:rsidRPr="004111A7">
        <w:rPr>
          <w:rFonts w:ascii="Times New Roman" w:hAnsi="Times New Roman" w:cs="Times New Roman"/>
          <w:sz w:val="24"/>
          <w:szCs w:val="24"/>
        </w:rPr>
        <w:t>terram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volabant</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ut</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pullis</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cibum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colligeret</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Illo</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abeunte</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femella</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est</w:t>
      </w:r>
      <w:proofErr w:type="spellEnd"/>
      <w:r w:rsidR="00675BDF" w:rsidRPr="004111A7">
        <w:rPr>
          <w:rFonts w:ascii="Times New Roman" w:hAnsi="Times New Roman" w:cs="Times New Roman"/>
          <w:sz w:val="24"/>
          <w:szCs w:val="24"/>
        </w:rPr>
        <w:t xml:space="preserve"> adulterate, sed </w:t>
      </w:r>
      <w:proofErr w:type="spellStart"/>
      <w:r w:rsidR="00675BDF" w:rsidRPr="004111A7">
        <w:rPr>
          <w:rFonts w:ascii="Times New Roman" w:hAnsi="Times New Roman" w:cs="Times New Roman"/>
          <w:sz w:val="24"/>
          <w:szCs w:val="24"/>
        </w:rPr>
        <w:t>antequam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masculus</w:t>
      </w:r>
      <w:proofErr w:type="spellEnd"/>
      <w:r w:rsidR="00675BDF" w:rsidRPr="004111A7">
        <w:rPr>
          <w:rFonts w:ascii="Times New Roman" w:hAnsi="Times New Roman" w:cs="Times New Roman"/>
          <w:sz w:val="24"/>
          <w:szCs w:val="24"/>
        </w:rPr>
        <w:t xml:space="preserve"> venire ad </w:t>
      </w:r>
      <w:proofErr w:type="spellStart"/>
      <w:r w:rsidR="00675BDF" w:rsidRPr="004111A7">
        <w:rPr>
          <w:rFonts w:ascii="Times New Roman" w:hAnsi="Times New Roman" w:cs="Times New Roman"/>
          <w:sz w:val="24"/>
          <w:szCs w:val="24"/>
        </w:rPr>
        <w:t>fonem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descenderat</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ut</w:t>
      </w:r>
      <w:proofErr w:type="spellEnd"/>
      <w:r w:rsidR="00675BDF" w:rsidRPr="004111A7">
        <w:rPr>
          <w:rFonts w:ascii="Times New Roman" w:hAnsi="Times New Roman" w:cs="Times New Roman"/>
          <w:sz w:val="24"/>
          <w:szCs w:val="24"/>
        </w:rPr>
        <w:t xml:space="preserve"> se </w:t>
      </w:r>
      <w:proofErr w:type="spellStart"/>
      <w:r w:rsidR="00675BDF" w:rsidRPr="004111A7">
        <w:rPr>
          <w:rFonts w:ascii="Times New Roman" w:hAnsi="Times New Roman" w:cs="Times New Roman"/>
          <w:sz w:val="24"/>
          <w:szCs w:val="24"/>
        </w:rPr>
        <w:t>lavaret</w:t>
      </w:r>
      <w:proofErr w:type="spellEnd"/>
      <w:r w:rsidR="00675BDF" w:rsidRPr="004111A7">
        <w:rPr>
          <w:rFonts w:ascii="Times New Roman" w:hAnsi="Times New Roman" w:cs="Times New Roman"/>
          <w:sz w:val="24"/>
          <w:szCs w:val="24"/>
        </w:rPr>
        <w:t xml:space="preserve">, ne </w:t>
      </w:r>
      <w:proofErr w:type="spellStart"/>
      <w:r w:rsidR="00675BDF" w:rsidRPr="004111A7">
        <w:rPr>
          <w:rFonts w:ascii="Times New Roman" w:hAnsi="Times New Roman" w:cs="Times New Roman"/>
          <w:sz w:val="24"/>
          <w:szCs w:val="24"/>
        </w:rPr>
        <w:t>masculus</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fetorem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adulterii</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sentiret</w:t>
      </w:r>
      <w:proofErr w:type="spellEnd"/>
      <w:r w:rsidR="00675BDF" w:rsidRPr="004111A7">
        <w:rPr>
          <w:rFonts w:ascii="Times New Roman" w:hAnsi="Times New Roman" w:cs="Times New Roman"/>
          <w:sz w:val="24"/>
          <w:szCs w:val="24"/>
        </w:rPr>
        <w:t xml:space="preserve">. Miles cum </w:t>
      </w:r>
      <w:proofErr w:type="spellStart"/>
      <w:r w:rsidR="00675BDF" w:rsidRPr="004111A7">
        <w:rPr>
          <w:rFonts w:ascii="Times New Roman" w:hAnsi="Times New Roman" w:cs="Times New Roman"/>
          <w:sz w:val="24"/>
          <w:szCs w:val="24"/>
        </w:rPr>
        <w:t>sepius</w:t>
      </w:r>
      <w:proofErr w:type="spellEnd"/>
      <w:r w:rsidR="00675BDF" w:rsidRPr="004111A7">
        <w:rPr>
          <w:rFonts w:ascii="Times New Roman" w:hAnsi="Times New Roman" w:cs="Times New Roman"/>
          <w:sz w:val="24"/>
          <w:szCs w:val="24"/>
        </w:rPr>
        <w:t xml:space="preserve"> hoc </w:t>
      </w:r>
      <w:proofErr w:type="spellStart"/>
      <w:r w:rsidR="00675BDF" w:rsidRPr="004111A7">
        <w:rPr>
          <w:rFonts w:ascii="Times New Roman" w:hAnsi="Times New Roman" w:cs="Times New Roman"/>
          <w:sz w:val="24"/>
          <w:szCs w:val="24"/>
        </w:rPr>
        <w:t>vidisset</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admirabatur</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fontem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clausit</w:t>
      </w:r>
      <w:proofErr w:type="spellEnd"/>
      <w:r w:rsidR="00675BDF" w:rsidRPr="004111A7">
        <w:rPr>
          <w:rFonts w:ascii="Times New Roman" w:hAnsi="Times New Roman" w:cs="Times New Roman"/>
          <w:sz w:val="24"/>
          <w:szCs w:val="24"/>
        </w:rPr>
        <w:t xml:space="preserve">, ne </w:t>
      </w:r>
      <w:proofErr w:type="spellStart"/>
      <w:r w:rsidR="00675BDF" w:rsidRPr="004111A7">
        <w:rPr>
          <w:rFonts w:ascii="Times New Roman" w:hAnsi="Times New Roman" w:cs="Times New Roman"/>
          <w:sz w:val="24"/>
          <w:szCs w:val="24"/>
        </w:rPr>
        <w:t>ciconia</w:t>
      </w:r>
      <w:proofErr w:type="spellEnd"/>
      <w:r w:rsidR="00675BDF" w:rsidRPr="004111A7">
        <w:rPr>
          <w:rFonts w:ascii="Times New Roman" w:hAnsi="Times New Roman" w:cs="Times New Roman"/>
          <w:sz w:val="24"/>
          <w:szCs w:val="24"/>
        </w:rPr>
        <w:t xml:space="preserve"> se </w:t>
      </w:r>
      <w:proofErr w:type="spellStart"/>
      <w:r w:rsidR="00675BDF" w:rsidRPr="004111A7">
        <w:rPr>
          <w:rFonts w:ascii="Times New Roman" w:hAnsi="Times New Roman" w:cs="Times New Roman"/>
          <w:sz w:val="24"/>
          <w:szCs w:val="24"/>
        </w:rPr>
        <w:t>lavaret</w:t>
      </w:r>
      <w:proofErr w:type="spellEnd"/>
      <w:r w:rsidR="00675BDF" w:rsidRPr="004111A7">
        <w:rPr>
          <w:rFonts w:ascii="Times New Roman" w:hAnsi="Times New Roman" w:cs="Times New Roman"/>
          <w:sz w:val="24"/>
          <w:szCs w:val="24"/>
        </w:rPr>
        <w:t xml:space="preserve"> vel </w:t>
      </w:r>
      <w:proofErr w:type="spellStart"/>
      <w:r w:rsidR="00675BDF" w:rsidRPr="004111A7">
        <w:rPr>
          <w:rFonts w:ascii="Times New Roman" w:hAnsi="Times New Roman" w:cs="Times New Roman"/>
          <w:sz w:val="24"/>
          <w:szCs w:val="24"/>
        </w:rPr>
        <w:t>balnearet</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illa</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vero</w:t>
      </w:r>
      <w:proofErr w:type="spellEnd"/>
      <w:r w:rsidR="00675BDF" w:rsidRPr="004111A7">
        <w:rPr>
          <w:rFonts w:ascii="Times New Roman" w:hAnsi="Times New Roman" w:cs="Times New Roman"/>
          <w:sz w:val="24"/>
          <w:szCs w:val="24"/>
        </w:rPr>
        <w:t xml:space="preserve"> cum </w:t>
      </w:r>
      <w:proofErr w:type="spellStart"/>
      <w:r w:rsidR="00675BDF" w:rsidRPr="004111A7">
        <w:rPr>
          <w:rFonts w:ascii="Times New Roman" w:hAnsi="Times New Roman" w:cs="Times New Roman"/>
          <w:sz w:val="24"/>
          <w:szCs w:val="24"/>
        </w:rPr>
        <w:t>fontem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clausit</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vidisset</w:t>
      </w:r>
      <w:proofErr w:type="spellEnd"/>
      <w:r w:rsidR="00675BDF" w:rsidRPr="004111A7">
        <w:rPr>
          <w:rFonts w:ascii="Times New Roman" w:hAnsi="Times New Roman" w:cs="Times New Roman"/>
          <w:sz w:val="24"/>
          <w:szCs w:val="24"/>
        </w:rPr>
        <w:t xml:space="preserve"> et non </w:t>
      </w:r>
      <w:proofErr w:type="spellStart"/>
      <w:r w:rsidR="00675BDF" w:rsidRPr="004111A7">
        <w:rPr>
          <w:rFonts w:ascii="Times New Roman" w:hAnsi="Times New Roman" w:cs="Times New Roman"/>
          <w:sz w:val="24"/>
          <w:szCs w:val="24"/>
        </w:rPr>
        <w:t>poterat</w:t>
      </w:r>
      <w:proofErr w:type="spellEnd"/>
      <w:r w:rsidR="00675BDF" w:rsidRPr="004111A7">
        <w:rPr>
          <w:rFonts w:ascii="Times New Roman" w:hAnsi="Times New Roman" w:cs="Times New Roman"/>
          <w:sz w:val="24"/>
          <w:szCs w:val="24"/>
        </w:rPr>
        <w:t xml:space="preserve"> se </w:t>
      </w:r>
      <w:proofErr w:type="spellStart"/>
      <w:r w:rsidR="00675BDF" w:rsidRPr="004111A7">
        <w:rPr>
          <w:rFonts w:ascii="Times New Roman" w:hAnsi="Times New Roman" w:cs="Times New Roman"/>
          <w:sz w:val="24"/>
          <w:szCs w:val="24"/>
        </w:rPr>
        <w:t>lavare</w:t>
      </w:r>
      <w:proofErr w:type="spellEnd"/>
      <w:r w:rsidR="00675BDF" w:rsidRPr="004111A7">
        <w:rPr>
          <w:rFonts w:ascii="Times New Roman" w:hAnsi="Times New Roman" w:cs="Times New Roman"/>
          <w:sz w:val="24"/>
          <w:szCs w:val="24"/>
        </w:rPr>
        <w:t xml:space="preserve">, post </w:t>
      </w:r>
      <w:proofErr w:type="spellStart"/>
      <w:r w:rsidR="00675BDF" w:rsidRPr="004111A7">
        <w:rPr>
          <w:rFonts w:ascii="Times New Roman" w:hAnsi="Times New Roman" w:cs="Times New Roman"/>
          <w:sz w:val="24"/>
          <w:szCs w:val="24"/>
        </w:rPr>
        <w:t>adulterium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commissum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ad</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nidum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est</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reversa</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Masculus</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veniens</w:t>
      </w:r>
      <w:proofErr w:type="spellEnd"/>
      <w:r w:rsidR="00675BDF" w:rsidRPr="004111A7">
        <w:rPr>
          <w:rFonts w:ascii="Times New Roman" w:hAnsi="Times New Roman" w:cs="Times New Roman"/>
          <w:sz w:val="24"/>
          <w:szCs w:val="24"/>
        </w:rPr>
        <w:t xml:space="preserve"> et </w:t>
      </w:r>
      <w:proofErr w:type="spellStart"/>
      <w:r w:rsidR="00675BDF" w:rsidRPr="004111A7">
        <w:rPr>
          <w:rFonts w:ascii="Times New Roman" w:hAnsi="Times New Roman" w:cs="Times New Roman"/>
          <w:sz w:val="24"/>
          <w:szCs w:val="24"/>
        </w:rPr>
        <w:t>senciens</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adulterii</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fetorem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inde</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volavit</w:t>
      </w:r>
      <w:proofErr w:type="spellEnd"/>
      <w:r w:rsidR="00675BDF" w:rsidRPr="004111A7">
        <w:rPr>
          <w:rFonts w:ascii="Times New Roman" w:hAnsi="Times New Roman" w:cs="Times New Roman"/>
          <w:sz w:val="24"/>
          <w:szCs w:val="24"/>
        </w:rPr>
        <w:t xml:space="preserve"> et infra diem </w:t>
      </w:r>
      <w:proofErr w:type="spellStart"/>
      <w:r w:rsidR="00675BDF" w:rsidRPr="004111A7">
        <w:rPr>
          <w:rFonts w:ascii="Times New Roman" w:hAnsi="Times New Roman" w:cs="Times New Roman"/>
          <w:sz w:val="24"/>
          <w:szCs w:val="24"/>
        </w:rPr>
        <w:t>naturalem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secum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multitudinem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ciconiarum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duxit</w:t>
      </w:r>
      <w:proofErr w:type="spellEnd"/>
      <w:r w:rsidR="00675BDF" w:rsidRPr="004111A7">
        <w:rPr>
          <w:rFonts w:ascii="Times New Roman" w:hAnsi="Times New Roman" w:cs="Times New Roman"/>
          <w:sz w:val="24"/>
          <w:szCs w:val="24"/>
        </w:rPr>
        <w:t xml:space="preserve"> et in </w:t>
      </w:r>
      <w:proofErr w:type="spellStart"/>
      <w:r w:rsidR="00675BDF" w:rsidRPr="004111A7">
        <w:rPr>
          <w:rFonts w:ascii="Times New Roman" w:hAnsi="Times New Roman" w:cs="Times New Roman"/>
          <w:sz w:val="24"/>
          <w:szCs w:val="24"/>
        </w:rPr>
        <w:t>presencia</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milits</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eam</w:t>
      </w:r>
      <w:proofErr w:type="spellEnd"/>
      <w:r w:rsidR="00675BDF" w:rsidRPr="004111A7">
        <w:rPr>
          <w:rFonts w:ascii="Times New Roman" w:hAnsi="Times New Roman" w:cs="Times New Roman"/>
          <w:sz w:val="24"/>
          <w:szCs w:val="24"/>
        </w:rPr>
        <w:t xml:space="preserve"> </w:t>
      </w:r>
      <w:proofErr w:type="spellStart"/>
      <w:r w:rsidR="00675BDF" w:rsidRPr="004111A7">
        <w:rPr>
          <w:rFonts w:ascii="Times New Roman" w:hAnsi="Times New Roman" w:cs="Times New Roman"/>
          <w:sz w:val="24"/>
          <w:szCs w:val="24"/>
        </w:rPr>
        <w:t>occiderunt</w:t>
      </w:r>
      <w:proofErr w:type="spellEnd"/>
      <w:r w:rsidR="00675BDF" w:rsidRPr="004111A7">
        <w:rPr>
          <w:rFonts w:ascii="Times New Roman" w:hAnsi="Times New Roman" w:cs="Times New Roman"/>
          <w:sz w:val="24"/>
          <w:szCs w:val="24"/>
        </w:rPr>
        <w:t>.</w:t>
      </w:r>
      <w:r>
        <w:rPr>
          <w:rFonts w:ascii="Times New Roman" w:hAnsi="Times New Roman" w:cs="Times New Roman"/>
          <w:sz w:val="24"/>
          <w:szCs w:val="24"/>
        </w:rPr>
        <w:t xml:space="preserve"> </w:t>
      </w:r>
      <w:hyperlink r:id="rId1" w:history="1">
        <w:proofErr w:type="spellStart"/>
        <w:r w:rsidRPr="004111A7">
          <w:rPr>
            <w:rStyle w:val="Hyperlink"/>
            <w:rFonts w:ascii="Times New Roman" w:hAnsi="Times New Roman" w:cs="Times New Roman"/>
            <w:sz w:val="24"/>
            <w:szCs w:val="24"/>
          </w:rPr>
          <w:t>Gesta</w:t>
        </w:r>
        <w:proofErr w:type="spellEnd"/>
        <w:r w:rsidRPr="004111A7">
          <w:rPr>
            <w:rStyle w:val="Hyperlink"/>
            <w:rFonts w:ascii="Times New Roman" w:hAnsi="Times New Roman" w:cs="Times New Roman"/>
            <w:sz w:val="24"/>
            <w:szCs w:val="24"/>
          </w:rPr>
          <w:t xml:space="preserve"> Romanorum - Google Books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30E6D" w14:textId="77777777" w:rsidR="00675BDF" w:rsidRDefault="00675BDF" w:rsidP="00675BDF">
      <w:pPr>
        <w:spacing w:after="0" w:line="240" w:lineRule="auto"/>
      </w:pPr>
      <w:r>
        <w:separator/>
      </w:r>
    </w:p>
  </w:footnote>
  <w:footnote w:type="continuationSeparator" w:id="0">
    <w:p w14:paraId="1CBED03F" w14:textId="77777777" w:rsidR="00675BDF" w:rsidRDefault="00675BDF" w:rsidP="00675B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proofState w:spelling="clean"/>
  <w:doNotTrackMoves/>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6C17"/>
    <w:rsid w:val="00054FA4"/>
    <w:rsid w:val="000616BB"/>
    <w:rsid w:val="000673D3"/>
    <w:rsid w:val="000E2023"/>
    <w:rsid w:val="00107D8B"/>
    <w:rsid w:val="0016010C"/>
    <w:rsid w:val="00192EE7"/>
    <w:rsid w:val="001B7707"/>
    <w:rsid w:val="001C0E28"/>
    <w:rsid w:val="001E6243"/>
    <w:rsid w:val="003949A3"/>
    <w:rsid w:val="003B6084"/>
    <w:rsid w:val="003D6D2C"/>
    <w:rsid w:val="003E4458"/>
    <w:rsid w:val="004111A7"/>
    <w:rsid w:val="00414C65"/>
    <w:rsid w:val="004E1829"/>
    <w:rsid w:val="00552428"/>
    <w:rsid w:val="00580AF9"/>
    <w:rsid w:val="00636E65"/>
    <w:rsid w:val="00675BDF"/>
    <w:rsid w:val="006C622A"/>
    <w:rsid w:val="00727F04"/>
    <w:rsid w:val="007354FB"/>
    <w:rsid w:val="00770E89"/>
    <w:rsid w:val="00774CC7"/>
    <w:rsid w:val="007D6A4D"/>
    <w:rsid w:val="0080327B"/>
    <w:rsid w:val="00946ABD"/>
    <w:rsid w:val="009568C0"/>
    <w:rsid w:val="00997E8F"/>
    <w:rsid w:val="009D6C17"/>
    <w:rsid w:val="009E4B1F"/>
    <w:rsid w:val="00A3648B"/>
    <w:rsid w:val="00A565B3"/>
    <w:rsid w:val="00AA1A30"/>
    <w:rsid w:val="00B009FD"/>
    <w:rsid w:val="00B40967"/>
    <w:rsid w:val="00B57A79"/>
    <w:rsid w:val="00BB3028"/>
    <w:rsid w:val="00BB4AD6"/>
    <w:rsid w:val="00BF45F7"/>
    <w:rsid w:val="00CD6FF9"/>
    <w:rsid w:val="00D5242D"/>
    <w:rsid w:val="00D86D2E"/>
    <w:rsid w:val="00DC0833"/>
    <w:rsid w:val="00DE307B"/>
    <w:rsid w:val="00E06218"/>
    <w:rsid w:val="00E27C91"/>
    <w:rsid w:val="00E80E4C"/>
    <w:rsid w:val="00E83955"/>
    <w:rsid w:val="00F40735"/>
    <w:rsid w:val="00F63814"/>
    <w:rsid w:val="00F9122A"/>
    <w:rsid w:val="00FA2E24"/>
    <w:rsid w:val="00FE4F35"/>
    <w:rsid w:val="00FE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6C012"/>
  <w15:docId w15:val="{FFB1756D-99C9-4954-A84D-7A6F07EA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FA4"/>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9F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009FD"/>
    <w:rPr>
      <w:rFonts w:ascii="Segoe UI" w:hAnsi="Segoe UI" w:cs="Segoe UI"/>
      <w:sz w:val="18"/>
      <w:szCs w:val="18"/>
    </w:rPr>
  </w:style>
  <w:style w:type="paragraph" w:styleId="EndnoteText">
    <w:name w:val="endnote text"/>
    <w:basedOn w:val="Normal"/>
    <w:link w:val="EndnoteTextChar"/>
    <w:uiPriority w:val="99"/>
    <w:semiHidden/>
    <w:unhideWhenUsed/>
    <w:rsid w:val="00675BDF"/>
    <w:rPr>
      <w:sz w:val="20"/>
      <w:szCs w:val="20"/>
    </w:rPr>
  </w:style>
  <w:style w:type="character" w:customStyle="1" w:styleId="EndnoteTextChar">
    <w:name w:val="Endnote Text Char"/>
    <w:basedOn w:val="DefaultParagraphFont"/>
    <w:link w:val="EndnoteText"/>
    <w:uiPriority w:val="99"/>
    <w:semiHidden/>
    <w:rsid w:val="00675BDF"/>
    <w:rPr>
      <w:rFonts w:cs="Calibri"/>
    </w:rPr>
  </w:style>
  <w:style w:type="character" w:styleId="EndnoteReference">
    <w:name w:val="endnote reference"/>
    <w:basedOn w:val="DefaultParagraphFont"/>
    <w:uiPriority w:val="99"/>
    <w:semiHidden/>
    <w:unhideWhenUsed/>
    <w:rsid w:val="00675BDF"/>
    <w:rPr>
      <w:vertAlign w:val="superscript"/>
    </w:rPr>
  </w:style>
  <w:style w:type="character" w:styleId="Hyperlink">
    <w:name w:val="Hyperlink"/>
    <w:uiPriority w:val="99"/>
    <w:semiHidden/>
    <w:unhideWhenUsed/>
    <w:rsid w:val="00411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google.com/books/edition/Gesta_Romanorum/YAZKeolFjGoC?hl=en&amp;gbpv=1&amp;dq=sub+castro+erat+fons+clarus,+in+quo+ciconie+solebant+se+balneare&amp;pg=PA410&amp;printsec=front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F61A49-BE64-4ED2-9E9A-D24A2EB9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[27] Adultery (Adulterium)</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Adultery (Adulterium)</dc:title>
  <dc:subject/>
  <dc:creator>Eugene Crook</dc:creator>
  <cp:keywords/>
  <dc:description/>
  <cp:lastModifiedBy>Eugene Crook</cp:lastModifiedBy>
  <cp:revision>7</cp:revision>
  <cp:lastPrinted>2020-07-06T20:50:00Z</cp:lastPrinted>
  <dcterms:created xsi:type="dcterms:W3CDTF">2020-07-06T20:21:00Z</dcterms:created>
  <dcterms:modified xsi:type="dcterms:W3CDTF">2021-03-23T18:09:00Z</dcterms:modified>
</cp:coreProperties>
</file>