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08720" w14:textId="77777777" w:rsidR="00B9284F" w:rsidRPr="00833E13" w:rsidRDefault="003666DC" w:rsidP="003666DC">
      <w:pPr>
        <w:spacing w:line="480" w:lineRule="auto"/>
        <w:rPr>
          <w:rFonts w:cs="Times New Roman"/>
        </w:rPr>
      </w:pPr>
      <w:r w:rsidRPr="00833E13">
        <w:rPr>
          <w:rFonts w:cs="Times New Roman"/>
        </w:rPr>
        <w:t>247 New (</w:t>
      </w:r>
      <w:r w:rsidRPr="00833E13">
        <w:rPr>
          <w:rFonts w:cs="Times New Roman"/>
          <w:i/>
        </w:rPr>
        <w:t>Nouum</w:t>
      </w:r>
      <w:r w:rsidRPr="00833E13">
        <w:rPr>
          <w:rFonts w:cs="Times New Roman"/>
        </w:rPr>
        <w:t>)</w:t>
      </w:r>
    </w:p>
    <w:p w14:paraId="523C8AA0" w14:textId="549A10E0" w:rsidR="003666DC" w:rsidRPr="00833E13" w:rsidRDefault="003666DC" w:rsidP="003666DC">
      <w:pPr>
        <w:spacing w:line="480" w:lineRule="auto"/>
        <w:rPr>
          <w:rFonts w:cs="Times New Roman"/>
        </w:rPr>
      </w:pPr>
      <w:r w:rsidRPr="00833E13">
        <w:rPr>
          <w:rFonts w:cs="Times New Roman"/>
        </w:rPr>
        <w:t xml:space="preserve">In sacred scriptures new sometimes is called renewing as there [John 13:34]: “A new commandment I give unto you.” </w:t>
      </w:r>
      <w:r w:rsidR="004C34C1" w:rsidRPr="00833E13">
        <w:rPr>
          <w:rFonts w:cs="Times New Roman"/>
        </w:rPr>
        <w:t>When it is called renewing as in Apoc. [21:5]: “Behold, I make all things new.” Sometimes it is called recent as there</w:t>
      </w:r>
      <w:r w:rsidR="004E1C01" w:rsidRPr="00833E13">
        <w:rPr>
          <w:rFonts w:cs="Times New Roman"/>
        </w:rPr>
        <w:t xml:space="preserve"> [Matt. 9:17]</w:t>
      </w:r>
      <w:r w:rsidR="004C34C1" w:rsidRPr="00833E13">
        <w:rPr>
          <w:rFonts w:cs="Times New Roman"/>
        </w:rPr>
        <w:t xml:space="preserve"> no one puts “new wine into old bottles</w:t>
      </w:r>
      <w:r w:rsidR="004E1C01" w:rsidRPr="00833E13">
        <w:rPr>
          <w:rFonts w:cs="Times New Roman"/>
        </w:rPr>
        <w:t>.</w:t>
      </w:r>
      <w:r w:rsidR="004C34C1" w:rsidRPr="00833E13">
        <w:rPr>
          <w:rFonts w:cs="Times New Roman"/>
        </w:rPr>
        <w:t xml:space="preserve">” </w:t>
      </w:r>
      <w:r w:rsidR="004E1C01" w:rsidRPr="00833E13">
        <w:rPr>
          <w:rFonts w:cs="Times New Roman"/>
        </w:rPr>
        <w:t>Sometimes it is called unaccustomed as there [Mark 16:17] “they shall speak with new tongues.” Sometimes it is called farther away as there</w:t>
      </w:r>
      <w:r w:rsidR="00DB14AB" w:rsidRPr="00833E13">
        <w:rPr>
          <w:rFonts w:cs="Times New Roman"/>
        </w:rPr>
        <w:t xml:space="preserve"> [Luke 14:9]</w:t>
      </w:r>
      <w:r w:rsidR="004E1C01" w:rsidRPr="00833E13">
        <w:rPr>
          <w:rFonts w:cs="Times New Roman"/>
        </w:rPr>
        <w:t xml:space="preserve"> then he begins </w:t>
      </w:r>
      <w:r w:rsidR="00DB14AB" w:rsidRPr="00833E13">
        <w:rPr>
          <w:rFonts w:cs="Times New Roman"/>
        </w:rPr>
        <w:t xml:space="preserve">“with shame to take the lowest place.” Sometimes it is called miraculous as there [Eccli. 36:6]: “Renew your </w:t>
      </w:r>
      <w:r w:rsidR="00844C2A" w:rsidRPr="00833E13">
        <w:rPr>
          <w:rFonts w:cs="Times New Roman"/>
        </w:rPr>
        <w:t>signs and</w:t>
      </w:r>
      <w:r w:rsidR="00DB14AB" w:rsidRPr="00833E13">
        <w:rPr>
          <w:rFonts w:cs="Times New Roman"/>
        </w:rPr>
        <w:t xml:space="preserve"> work new miracles.” In all these ways God made over a new earth because it is new in the person of the law, new in nature, unrestrained, and signs; new in grace of </w:t>
      </w:r>
      <w:r w:rsidR="009960D1" w:rsidRPr="00833E13">
        <w:rPr>
          <w:rFonts w:cs="Times New Roman"/>
        </w:rPr>
        <w:t xml:space="preserve">agreement and money. He made himself new in law, because the </w:t>
      </w:r>
      <w:r w:rsidR="00844C2A" w:rsidRPr="00833E13">
        <w:rPr>
          <w:rFonts w:cs="Times New Roman"/>
        </w:rPr>
        <w:t>virgin</w:t>
      </w:r>
      <w:r w:rsidR="009960D1" w:rsidRPr="00833E13">
        <w:rPr>
          <w:rFonts w:cs="Times New Roman"/>
        </w:rPr>
        <w:t xml:space="preserve"> brought forth a man, a star, a sun; the daughter </w:t>
      </w:r>
      <w:r w:rsidR="00844C2A" w:rsidRPr="00833E13">
        <w:rPr>
          <w:rFonts w:cs="Times New Roman"/>
        </w:rPr>
        <w:t>like</w:t>
      </w:r>
      <w:r w:rsidR="009960D1" w:rsidRPr="00833E13">
        <w:rPr>
          <w:rFonts w:cs="Times New Roman"/>
        </w:rPr>
        <w:t xml:space="preserve"> the father in one mother and daughter, genitrix and handmaid.</w:t>
      </w:r>
    </w:p>
    <w:p w14:paraId="779EF835" w14:textId="77777777" w:rsidR="009960D1" w:rsidRPr="00833E13" w:rsidRDefault="009960D1" w:rsidP="003666DC">
      <w:pPr>
        <w:spacing w:line="480" w:lineRule="auto"/>
        <w:rPr>
          <w:rFonts w:cs="Times New Roman"/>
        </w:rPr>
      </w:pPr>
      <w:r w:rsidRPr="00833E13">
        <w:rPr>
          <w:rFonts w:cs="Times New Roman"/>
        </w:rPr>
        <w:t xml:space="preserve">¶ </w:t>
      </w:r>
      <w:r w:rsidR="00655265" w:rsidRPr="00833E13">
        <w:rPr>
          <w:rFonts w:cs="Times New Roman"/>
        </w:rPr>
        <w:t>Again</w:t>
      </w:r>
      <w:r w:rsidR="00DD770A" w:rsidRPr="00833E13">
        <w:rPr>
          <w:rFonts w:cs="Times New Roman"/>
        </w:rPr>
        <w:t>,</w:t>
      </w:r>
      <w:r w:rsidR="00655265" w:rsidRPr="00833E13">
        <w:rPr>
          <w:rFonts w:cs="Times New Roman"/>
        </w:rPr>
        <w:t xml:space="preserve"> new in progeny because the lord was made the servant</w:t>
      </w:r>
      <w:r w:rsidR="00DD770A" w:rsidRPr="00833E13">
        <w:rPr>
          <w:rFonts w:cs="Times New Roman"/>
        </w:rPr>
        <w:t>, the eternal a boy, the exalted small</w:t>
      </w:r>
      <w:r w:rsidR="00873721" w:rsidRPr="00833E13">
        <w:rPr>
          <w:rFonts w:cs="Times New Roman"/>
        </w:rPr>
        <w:t xml:space="preserve"> one</w:t>
      </w:r>
      <w:r w:rsidR="00DD770A" w:rsidRPr="00833E13">
        <w:rPr>
          <w:rFonts w:cs="Times New Roman"/>
        </w:rPr>
        <w:t>.</w:t>
      </w:r>
    </w:p>
    <w:p w14:paraId="28A51286" w14:textId="3CCFE799" w:rsidR="00DD770A" w:rsidRPr="00833E13" w:rsidRDefault="00DD770A" w:rsidP="003666DC">
      <w:pPr>
        <w:spacing w:line="480" w:lineRule="auto"/>
        <w:rPr>
          <w:rFonts w:cs="Times New Roman"/>
        </w:rPr>
      </w:pPr>
      <w:r w:rsidRPr="00833E13">
        <w:rPr>
          <w:rFonts w:cs="Times New Roman"/>
        </w:rPr>
        <w:t>Again</w:t>
      </w:r>
      <w:r w:rsidR="00873721" w:rsidRPr="00833E13">
        <w:rPr>
          <w:rFonts w:cs="Times New Roman"/>
        </w:rPr>
        <w:t>,</w:t>
      </w:r>
      <w:r w:rsidRPr="00833E13">
        <w:rPr>
          <w:rFonts w:cs="Times New Roman"/>
        </w:rPr>
        <w:t xml:space="preserve"> he made it new as a sign because a greater star a</w:t>
      </w:r>
      <w:r w:rsidR="005D2088" w:rsidRPr="00833E13">
        <w:rPr>
          <w:rFonts w:cs="Times New Roman"/>
        </w:rPr>
        <w:t>ppeared. The emperor Augustus saw the virgin in heaven.</w:t>
      </w:r>
      <w:r w:rsidR="00C605CD" w:rsidRPr="00833E13">
        <w:rPr>
          <w:rStyle w:val="EndnoteReference"/>
          <w:rFonts w:cs="Times New Roman"/>
        </w:rPr>
        <w:endnoteReference w:id="1"/>
      </w:r>
    </w:p>
    <w:p w14:paraId="5FC46F87" w14:textId="0EF4BF76" w:rsidR="005D2088" w:rsidRPr="00833E13" w:rsidRDefault="005D2088" w:rsidP="003666DC">
      <w:pPr>
        <w:spacing w:line="480" w:lineRule="auto"/>
        <w:rPr>
          <w:rFonts w:cs="Times New Roman"/>
        </w:rPr>
      </w:pPr>
      <w:r w:rsidRPr="00833E13">
        <w:rPr>
          <w:rFonts w:cs="Times New Roman"/>
        </w:rPr>
        <w:t xml:space="preserve">¶ A fountain of oil poured forth the whole day. The temple of peace </w:t>
      </w:r>
      <w:r w:rsidR="00844C2A" w:rsidRPr="00833E13">
        <w:rPr>
          <w:rFonts w:cs="Times New Roman"/>
        </w:rPr>
        <w:t>fell</w:t>
      </w:r>
      <w:r w:rsidRPr="00833E13">
        <w:rPr>
          <w:rFonts w:cs="Times New Roman"/>
        </w:rPr>
        <w:t>.</w:t>
      </w:r>
      <w:r w:rsidR="00C605CD" w:rsidRPr="00833E13">
        <w:rPr>
          <w:rStyle w:val="EndnoteReference"/>
          <w:rFonts w:cs="Times New Roman"/>
        </w:rPr>
        <w:endnoteReference w:id="2"/>
      </w:r>
    </w:p>
    <w:p w14:paraId="0DF76783" w14:textId="77777777" w:rsidR="005D2088" w:rsidRPr="00833E13" w:rsidRDefault="003B59D6" w:rsidP="003666DC">
      <w:pPr>
        <w:spacing w:line="480" w:lineRule="auto"/>
        <w:rPr>
          <w:rFonts w:cs="Times New Roman"/>
        </w:rPr>
      </w:pPr>
      <w:r w:rsidRPr="00833E13">
        <w:rPr>
          <w:rFonts w:cs="Times New Roman"/>
        </w:rPr>
        <w:t>¶ Again, he made it new in a way because now and never before a man was born from a woman without a man. And just as three persons are in the unity of the divine substance, so he made it that there are three substances in the unity of a person, namely, flesh, soul, and deity.</w:t>
      </w:r>
    </w:p>
    <w:p w14:paraId="674ABB6B" w14:textId="77777777" w:rsidR="0096605C" w:rsidRPr="00833E13" w:rsidRDefault="0096605C" w:rsidP="003666DC">
      <w:pPr>
        <w:spacing w:line="480" w:lineRule="auto"/>
        <w:rPr>
          <w:rFonts w:cs="Times New Roman"/>
        </w:rPr>
      </w:pPr>
      <w:r w:rsidRPr="00833E13">
        <w:rPr>
          <w:rFonts w:cs="Times New Roman"/>
        </w:rPr>
        <w:t>Again, he made</w:t>
      </w:r>
      <w:r w:rsidR="00873721" w:rsidRPr="00833E13">
        <w:rPr>
          <w:rFonts w:cs="Times New Roman"/>
        </w:rPr>
        <w:t xml:space="preserve"> it</w:t>
      </w:r>
      <w:r w:rsidRPr="00833E13">
        <w:rPr>
          <w:rFonts w:cs="Times New Roman"/>
        </w:rPr>
        <w:t xml:space="preserve"> new in agreement becau</w:t>
      </w:r>
      <w:r w:rsidR="00E20E1F" w:rsidRPr="00833E13">
        <w:rPr>
          <w:rFonts w:cs="Times New Roman"/>
        </w:rPr>
        <w:t>se in the womb he joined nature, the divine and the human.</w:t>
      </w:r>
    </w:p>
    <w:p w14:paraId="3904E5DE" w14:textId="77777777" w:rsidR="00E20E1F" w:rsidRPr="00833E13" w:rsidRDefault="00E20E1F" w:rsidP="003666DC">
      <w:pPr>
        <w:spacing w:line="480" w:lineRule="auto"/>
        <w:rPr>
          <w:rFonts w:cs="Times New Roman"/>
        </w:rPr>
      </w:pPr>
      <w:r w:rsidRPr="00833E13">
        <w:rPr>
          <w:rFonts w:cs="Times New Roman"/>
        </w:rPr>
        <w:lastRenderedPageBreak/>
        <w:t>Again,</w:t>
      </w:r>
      <w:r w:rsidR="001319B9" w:rsidRPr="00833E13">
        <w:rPr>
          <w:rFonts w:cs="Times New Roman"/>
        </w:rPr>
        <w:t xml:space="preserve"> he made</w:t>
      </w:r>
      <w:r w:rsidR="00873721" w:rsidRPr="00833E13">
        <w:rPr>
          <w:rFonts w:cs="Times New Roman"/>
        </w:rPr>
        <w:t xml:space="preserve"> it</w:t>
      </w:r>
      <w:r w:rsidR="001319B9" w:rsidRPr="00833E13">
        <w:rPr>
          <w:rFonts w:cs="Times New Roman"/>
        </w:rPr>
        <w:t xml:space="preserve"> new in name. For</w:t>
      </w:r>
      <w:r w:rsidR="005A7335" w:rsidRPr="00833E13">
        <w:rPr>
          <w:rFonts w:cs="Times New Roman"/>
        </w:rPr>
        <w:t xml:space="preserve"> he wa</w:t>
      </w:r>
      <w:r w:rsidRPr="00833E13">
        <w:rPr>
          <w:rFonts w:cs="Times New Roman"/>
        </w:rPr>
        <w:t>s called Jesus according to the divine nature</w:t>
      </w:r>
      <w:r w:rsidR="005A7335" w:rsidRPr="00833E13">
        <w:rPr>
          <w:rFonts w:cs="Times New Roman"/>
        </w:rPr>
        <w:t>,</w:t>
      </w:r>
      <w:r w:rsidRPr="00833E13">
        <w:rPr>
          <w:rFonts w:cs="Times New Roman"/>
        </w:rPr>
        <w:t xml:space="preserve"> and Christ according to the human nature,</w:t>
      </w:r>
      <w:r w:rsidR="005A7335" w:rsidRPr="00833E13">
        <w:rPr>
          <w:rFonts w:cs="Times New Roman"/>
        </w:rPr>
        <w:t xml:space="preserve"> and</w:t>
      </w:r>
      <w:r w:rsidRPr="00833E13">
        <w:rPr>
          <w:rFonts w:cs="Times New Roman"/>
        </w:rPr>
        <w:t xml:space="preserve"> Emanuel according to both.</w:t>
      </w:r>
      <w:r w:rsidR="005A7335" w:rsidRPr="00833E13">
        <w:rPr>
          <w:rFonts w:cs="Times New Roman"/>
        </w:rPr>
        <w:t xml:space="preserve"> And this was suitable as </w:t>
      </w:r>
      <w:r w:rsidR="00844C2A" w:rsidRPr="00833E13">
        <w:rPr>
          <w:rFonts w:cs="Times New Roman"/>
        </w:rPr>
        <w:t>mediator</w:t>
      </w:r>
      <w:r w:rsidR="005A7335" w:rsidRPr="00833E13">
        <w:rPr>
          <w:rFonts w:cs="Times New Roman"/>
        </w:rPr>
        <w:t xml:space="preserve"> between God and man, and each would be of nature. And </w:t>
      </w:r>
      <w:r w:rsidR="00844C2A" w:rsidRPr="00833E13">
        <w:rPr>
          <w:rFonts w:cs="Times New Roman"/>
        </w:rPr>
        <w:t>thus,</w:t>
      </w:r>
      <w:r w:rsidR="005A7335" w:rsidRPr="00833E13">
        <w:rPr>
          <w:rFonts w:cs="Times New Roman"/>
        </w:rPr>
        <w:t xml:space="preserve"> neither part</w:t>
      </w:r>
      <w:r w:rsidR="004E50D0" w:rsidRPr="00833E13">
        <w:rPr>
          <w:rFonts w:cs="Times New Roman"/>
        </w:rPr>
        <w:t xml:space="preserve"> would be</w:t>
      </w:r>
      <w:r w:rsidR="005A7335" w:rsidRPr="00833E13">
        <w:rPr>
          <w:rFonts w:cs="Times New Roman"/>
        </w:rPr>
        <w:t xml:space="preserve"> suspect</w:t>
      </w:r>
      <w:r w:rsidR="004E50D0" w:rsidRPr="00833E13">
        <w:rPr>
          <w:rFonts w:cs="Times New Roman"/>
        </w:rPr>
        <w:t>, so no he is similar in one rich and poor, priest and sacrifice, judge and advocate. He called himself and he heard himself.</w:t>
      </w:r>
    </w:p>
    <w:p w14:paraId="0BF34201" w14:textId="77777777" w:rsidR="004E50D0" w:rsidRPr="00833E13" w:rsidRDefault="004E50D0" w:rsidP="003666DC">
      <w:pPr>
        <w:spacing w:line="480" w:lineRule="auto"/>
        <w:rPr>
          <w:rFonts w:cs="Times New Roman"/>
        </w:rPr>
      </w:pPr>
      <w:r w:rsidRPr="00833E13">
        <w:rPr>
          <w:rFonts w:cs="Times New Roman"/>
        </w:rPr>
        <w:t>Again, he made</w:t>
      </w:r>
      <w:r w:rsidR="00873721" w:rsidRPr="00833E13">
        <w:rPr>
          <w:rFonts w:cs="Times New Roman"/>
        </w:rPr>
        <w:t xml:space="preserve"> it</w:t>
      </w:r>
      <w:r w:rsidRPr="00833E13">
        <w:rPr>
          <w:rFonts w:cs="Times New Roman"/>
        </w:rPr>
        <w:t xml:space="preserve"> new in the least: because God was made man as man became God. God was made a servant and a servant became free.</w:t>
      </w:r>
    </w:p>
    <w:p w14:paraId="0E37D75D" w14:textId="77777777" w:rsidR="004E50D0" w:rsidRPr="00833E13" w:rsidRDefault="004E50D0" w:rsidP="003666DC">
      <w:pPr>
        <w:spacing w:line="480" w:lineRule="auto"/>
        <w:rPr>
          <w:rFonts w:cs="Times New Roman"/>
        </w:rPr>
      </w:pPr>
      <w:r w:rsidRPr="00833E13">
        <w:rPr>
          <w:rFonts w:cs="Times New Roman"/>
        </w:rPr>
        <w:t xml:space="preserve">¶ Again, in the conception of the virgin four new and </w:t>
      </w:r>
      <w:r w:rsidR="00B6295D" w:rsidRPr="00833E13">
        <w:rPr>
          <w:rFonts w:cs="Times New Roman"/>
        </w:rPr>
        <w:t xml:space="preserve">marvelous things were made, because a perfect man was conceived, Psal. [86:5]: </w:t>
      </w:r>
      <w:r w:rsidR="00B6295D" w:rsidRPr="00833E13">
        <w:rPr>
          <w:rFonts w:cs="Times New Roman"/>
          <w:i/>
        </w:rPr>
        <w:t>Man is born in her</w:t>
      </w:r>
      <w:r w:rsidR="00B6295D" w:rsidRPr="00833E13">
        <w:rPr>
          <w:rFonts w:cs="Times New Roman"/>
        </w:rPr>
        <w:t xml:space="preserve">. </w:t>
      </w:r>
      <w:r w:rsidR="00807709" w:rsidRPr="00833E13">
        <w:rPr>
          <w:rFonts w:cs="Times New Roman"/>
        </w:rPr>
        <w:t xml:space="preserve">And </w:t>
      </w:r>
      <w:r w:rsidR="004979C5" w:rsidRPr="00833E13">
        <w:rPr>
          <w:rFonts w:cs="Times New Roman"/>
        </w:rPr>
        <w:t xml:space="preserve">Jer. 31[:22]: “The Lord hath created a new thing upon the earth: a woman shall compass a man.” The second is that </w:t>
      </w:r>
      <w:r w:rsidR="0044495F" w:rsidRPr="00833E13">
        <w:rPr>
          <w:rFonts w:cs="Times New Roman"/>
        </w:rPr>
        <w:t xml:space="preserve">in conceiving she shall remain a virgin and thus </w:t>
      </w:r>
      <w:r w:rsidR="003A2A4F" w:rsidRPr="00833E13">
        <w:rPr>
          <w:rFonts w:cs="Times New Roman"/>
        </w:rPr>
        <w:t>the fire remains in the bush not burning it, Exod. 3[:2].</w:t>
      </w:r>
    </w:p>
    <w:p w14:paraId="0F4DCAB4" w14:textId="77777777" w:rsidR="003A2A4F" w:rsidRPr="00833E13" w:rsidRDefault="003A2A4F" w:rsidP="003666DC">
      <w:pPr>
        <w:spacing w:line="480" w:lineRule="auto"/>
        <w:rPr>
          <w:rFonts w:cs="Times New Roman"/>
        </w:rPr>
      </w:pPr>
      <w:r w:rsidRPr="00833E13">
        <w:rPr>
          <w:rFonts w:cs="Times New Roman"/>
        </w:rPr>
        <w:t xml:space="preserve">Third, </w:t>
      </w:r>
      <w:r w:rsidR="00874390" w:rsidRPr="00833E13">
        <w:rPr>
          <w:rFonts w:cs="Times New Roman"/>
        </w:rPr>
        <w:t>because the mother is after the offspring, Psal. [86:5]: “The Highest himself hath founded her.” And Eccli. 24[:12]: “Because he that made me, rested in my tabernacle.”</w:t>
      </w:r>
    </w:p>
    <w:p w14:paraId="36660C8B" w14:textId="77777777" w:rsidR="00874390" w:rsidRPr="00833E13" w:rsidRDefault="00874390" w:rsidP="003666DC">
      <w:pPr>
        <w:spacing w:line="480" w:lineRule="auto"/>
        <w:rPr>
          <w:rFonts w:cs="Times New Roman"/>
        </w:rPr>
      </w:pPr>
      <w:r w:rsidRPr="00833E13">
        <w:rPr>
          <w:rFonts w:cs="Times New Roman"/>
        </w:rPr>
        <w:t>Fourth, because the offspring is diverse of nature from the mother because he is the highest.’</w:t>
      </w:r>
    </w:p>
    <w:p w14:paraId="03FC1055" w14:textId="77777777" w:rsidR="00874390" w:rsidRPr="00833E13" w:rsidRDefault="00874390" w:rsidP="003666DC">
      <w:pPr>
        <w:spacing w:line="480" w:lineRule="auto"/>
        <w:rPr>
          <w:rFonts w:cs="Times New Roman"/>
        </w:rPr>
      </w:pPr>
      <w:r w:rsidRPr="00833E13">
        <w:rPr>
          <w:rFonts w:cs="Times New Roman"/>
        </w:rPr>
        <w:t xml:space="preserve">Again, in the new time of the nativity of Christ, God the father made six things new, namely, a new king, a new law, a new people, a new heaven, a new earth, a new </w:t>
      </w:r>
      <w:r w:rsidR="00077047" w:rsidRPr="00833E13">
        <w:rPr>
          <w:rFonts w:cs="Times New Roman"/>
        </w:rPr>
        <w:t>discourse of speech. To which the six names of God can be adapted, which are touched on, Isai. 9[:6]: “His name shall be called, Wonderful,” for the first, “Counsellor,” for the second, “God,” for the third, “the Mighty,” for the fourth, “the Father of the world to come,” for the fifth, “the Prince of Peace,” for the sixth.</w:t>
      </w:r>
    </w:p>
    <w:p w14:paraId="780B4C91" w14:textId="77777777" w:rsidR="00077047" w:rsidRPr="00833E13" w:rsidRDefault="00077047" w:rsidP="003666DC">
      <w:pPr>
        <w:spacing w:line="480" w:lineRule="auto"/>
        <w:rPr>
          <w:rFonts w:cs="Times New Roman"/>
        </w:rPr>
      </w:pPr>
      <w:r w:rsidRPr="00833E13">
        <w:rPr>
          <w:rFonts w:cs="Times New Roman"/>
        </w:rPr>
        <w:t xml:space="preserve">¶ Concerning the </w:t>
      </w:r>
      <w:r w:rsidR="00C03063" w:rsidRPr="00833E13">
        <w:rPr>
          <w:rFonts w:cs="Times New Roman"/>
        </w:rPr>
        <w:t xml:space="preserve">first, note that there was no king, God in his portion before now. </w:t>
      </w:r>
      <w:r w:rsidR="00844C2A" w:rsidRPr="00833E13">
        <w:rPr>
          <w:rFonts w:cs="Times New Roman"/>
        </w:rPr>
        <w:t>Therefore,</w:t>
      </w:r>
      <w:r w:rsidR="00C03063" w:rsidRPr="00833E13">
        <w:rPr>
          <w:rFonts w:cs="Times New Roman"/>
        </w:rPr>
        <w:t xml:space="preserve"> his incarnation can be called marvelous since it is from the mother along without the father. And this can be named according to the four ways men were created,</w:t>
      </w:r>
      <w:r w:rsidR="008D60A2" w:rsidRPr="00833E13">
        <w:rPr>
          <w:rFonts w:cs="Times New Roman"/>
        </w:rPr>
        <w:t xml:space="preserve"> because the first man was without the father, the first woman from a man without the mother, Christ from a virgin without the father.</w:t>
      </w:r>
    </w:p>
    <w:p w14:paraId="64853FA6" w14:textId="77777777" w:rsidR="008D60A2" w:rsidRPr="00833E13" w:rsidRDefault="008D60A2" w:rsidP="003666DC">
      <w:pPr>
        <w:spacing w:line="480" w:lineRule="auto"/>
        <w:rPr>
          <w:rFonts w:cs="Times New Roman"/>
        </w:rPr>
      </w:pPr>
      <w:r w:rsidRPr="00833E13">
        <w:rPr>
          <w:rFonts w:cs="Times New Roman"/>
        </w:rPr>
        <w:t>¶ Other men from a father and a mother.</w:t>
      </w:r>
    </w:p>
    <w:p w14:paraId="66E7AF93" w14:textId="77777777" w:rsidR="008D60A2" w:rsidRPr="00833E13" w:rsidRDefault="008D60A2" w:rsidP="003666DC">
      <w:pPr>
        <w:spacing w:line="480" w:lineRule="auto"/>
        <w:rPr>
          <w:rFonts w:cs="Times New Roman"/>
        </w:rPr>
      </w:pPr>
      <w:r w:rsidRPr="00833E13">
        <w:rPr>
          <w:rFonts w:cs="Times New Roman"/>
        </w:rPr>
        <w:t xml:space="preserve">¶ Concerning the second, note that it was new that people believed in Christ and left all things </w:t>
      </w:r>
      <w:r w:rsidR="00844C2A" w:rsidRPr="00833E13">
        <w:rPr>
          <w:rFonts w:cs="Times New Roman"/>
        </w:rPr>
        <w:t>because of</w:t>
      </w:r>
      <w:r w:rsidRPr="00833E13">
        <w:rPr>
          <w:rFonts w:cs="Times New Roman"/>
        </w:rPr>
        <w:t xml:space="preserve"> him.</w:t>
      </w:r>
    </w:p>
    <w:p w14:paraId="6147864C" w14:textId="77777777" w:rsidR="008D60A2" w:rsidRPr="00833E13" w:rsidRDefault="008D60A2" w:rsidP="003666DC">
      <w:pPr>
        <w:spacing w:line="480" w:lineRule="auto"/>
        <w:rPr>
          <w:rFonts w:cs="Times New Roman"/>
        </w:rPr>
      </w:pPr>
      <w:r w:rsidRPr="00833E13">
        <w:rPr>
          <w:rFonts w:cs="Times New Roman"/>
        </w:rPr>
        <w:t xml:space="preserve">Concerning the third, Christ changed the law of revenge into the law of forgiveness and contrition. How severe was the first law and how </w:t>
      </w:r>
      <w:r w:rsidR="00467CA3" w:rsidRPr="00833E13">
        <w:rPr>
          <w:rFonts w:cs="Times New Roman"/>
        </w:rPr>
        <w:t>kind the second law is evident to many.</w:t>
      </w:r>
    </w:p>
    <w:p w14:paraId="0FF80108" w14:textId="77777777" w:rsidR="00467CA3" w:rsidRPr="00833E13" w:rsidRDefault="00467CA3" w:rsidP="003666DC">
      <w:pPr>
        <w:spacing w:line="480" w:lineRule="auto"/>
        <w:rPr>
          <w:rFonts w:cs="Times New Roman"/>
        </w:rPr>
      </w:pPr>
      <w:r w:rsidRPr="00833E13">
        <w:rPr>
          <w:rFonts w:cs="Times New Roman"/>
        </w:rPr>
        <w:t>Concerning the fourth, it was new that man was assimilated to God and that heaven was replenished with new men for the restauration of the angels.</w:t>
      </w:r>
    </w:p>
    <w:p w14:paraId="384C4734" w14:textId="77777777" w:rsidR="00467CA3" w:rsidRPr="00833E13" w:rsidRDefault="00467CA3" w:rsidP="003666DC">
      <w:pPr>
        <w:spacing w:line="480" w:lineRule="auto"/>
        <w:rPr>
          <w:rFonts w:cs="Times New Roman"/>
        </w:rPr>
      </w:pPr>
      <w:r w:rsidRPr="00833E13">
        <w:rPr>
          <w:rFonts w:cs="Times New Roman"/>
        </w:rPr>
        <w:t xml:space="preserve">Concerning the fifth, earthly men were made for heaven. </w:t>
      </w:r>
    </w:p>
    <w:p w14:paraId="615471AD" w14:textId="77777777" w:rsidR="00467CA3" w:rsidRPr="00833E13" w:rsidRDefault="00467CA3" w:rsidP="003666DC">
      <w:pPr>
        <w:spacing w:line="480" w:lineRule="auto"/>
        <w:rPr>
          <w:rFonts w:cs="Times New Roman"/>
        </w:rPr>
      </w:pPr>
      <w:r w:rsidRPr="00833E13">
        <w:rPr>
          <w:rFonts w:cs="Times New Roman"/>
        </w:rPr>
        <w:t>As for the sixth, in a new proclamation heaven was sent in advance where formerly only earthly possession was permitted.</w:t>
      </w:r>
    </w:p>
    <w:p w14:paraId="7F99E73D" w14:textId="77777777" w:rsidR="00467CA3" w:rsidRPr="00833E13" w:rsidRDefault="00467CA3" w:rsidP="003666DC">
      <w:pPr>
        <w:spacing w:line="480" w:lineRule="auto"/>
        <w:rPr>
          <w:rFonts w:cs="Times New Roman"/>
        </w:rPr>
      </w:pPr>
      <w:r w:rsidRPr="00833E13">
        <w:rPr>
          <w:rFonts w:cs="Times New Roman"/>
        </w:rPr>
        <w:t xml:space="preserve">¶ Again, note here that Christ </w:t>
      </w:r>
      <w:r w:rsidR="002817C8" w:rsidRPr="00833E13">
        <w:rPr>
          <w:rFonts w:cs="Times New Roman"/>
        </w:rPr>
        <w:t>that in us makes a new heart for our heart was made old through sin, but God abhors such a heart. Therefore Rom. 6[:4]: We serve “in newness of the spirit,” and not in the oldness of the letter.</w:t>
      </w:r>
    </w:p>
    <w:p w14:paraId="4E4916DB" w14:textId="77777777" w:rsidR="002817C8" w:rsidRPr="00833E13" w:rsidRDefault="002817C8" w:rsidP="003666DC">
      <w:pPr>
        <w:spacing w:line="480" w:lineRule="auto"/>
        <w:rPr>
          <w:rFonts w:cs="Times New Roman"/>
        </w:rPr>
      </w:pPr>
      <w:r w:rsidRPr="00833E13">
        <w:rPr>
          <w:rFonts w:cs="Times New Roman"/>
        </w:rPr>
        <w:t>¶</w:t>
      </w:r>
      <w:r w:rsidR="00965202" w:rsidRPr="00833E13">
        <w:rPr>
          <w:rFonts w:cs="Times New Roman"/>
        </w:rPr>
        <w:t xml:space="preserve"> For example the noble</w:t>
      </w:r>
      <w:r w:rsidRPr="00833E13">
        <w:rPr>
          <w:rFonts w:cs="Times New Roman"/>
        </w:rPr>
        <w:t xml:space="preserve"> bird does not build a nest unless in a new nest. </w:t>
      </w:r>
      <w:r w:rsidR="00844C2A" w:rsidRPr="00833E13">
        <w:rPr>
          <w:rFonts w:cs="Times New Roman"/>
        </w:rPr>
        <w:t>So,</w:t>
      </w:r>
      <w:r w:rsidRPr="00833E13">
        <w:rPr>
          <w:rFonts w:cs="Times New Roman"/>
        </w:rPr>
        <w:t xml:space="preserve"> neither does Christ in our heart because it is ordained for receiving only what is new. </w:t>
      </w:r>
      <w:r w:rsidR="00844C2A" w:rsidRPr="00833E13">
        <w:rPr>
          <w:rFonts w:cs="Times New Roman"/>
        </w:rPr>
        <w:t>Therefore,</w:t>
      </w:r>
      <w:r w:rsidRPr="00833E13">
        <w:rPr>
          <w:rFonts w:cs="Times New Roman"/>
        </w:rPr>
        <w:t xml:space="preserve"> it is said in Ezech. 18[:31]: “Make to yourselves a new heart.”</w:t>
      </w:r>
    </w:p>
    <w:p w14:paraId="64FEA799" w14:textId="77777777" w:rsidR="002817C8" w:rsidRPr="00833E13" w:rsidRDefault="002817C8" w:rsidP="003666DC">
      <w:pPr>
        <w:spacing w:line="480" w:lineRule="auto"/>
        <w:rPr>
          <w:rFonts w:cs="Times New Roman"/>
        </w:rPr>
      </w:pPr>
      <w:r w:rsidRPr="00833E13">
        <w:rPr>
          <w:rFonts w:cs="Times New Roman"/>
        </w:rPr>
        <w:t xml:space="preserve">Again, Ezech. 36[:26]: </w:t>
      </w:r>
      <w:r w:rsidR="008D27C5" w:rsidRPr="00833E13">
        <w:rPr>
          <w:rFonts w:cs="Times New Roman"/>
        </w:rPr>
        <w:t>“I will give you a new heart, and put a new spirit within you,” as if saying, my spirit will not be received except into a new heart.</w:t>
      </w:r>
    </w:p>
    <w:p w14:paraId="187082D5" w14:textId="77777777" w:rsidR="008D27C5" w:rsidRPr="00833E13" w:rsidRDefault="008D27C5" w:rsidP="003666DC">
      <w:pPr>
        <w:spacing w:line="480" w:lineRule="auto"/>
        <w:rPr>
          <w:rFonts w:cs="Times New Roman"/>
        </w:rPr>
      </w:pPr>
      <w:r w:rsidRPr="00833E13">
        <w:rPr>
          <w:rFonts w:cs="Times New Roman"/>
        </w:rPr>
        <w:t>¶</w:t>
      </w:r>
      <w:r w:rsidR="00317DF9" w:rsidRPr="00833E13">
        <w:rPr>
          <w:rFonts w:cs="Times New Roman"/>
        </w:rPr>
        <w:t xml:space="preserve"> The fi</w:t>
      </w:r>
      <w:r w:rsidRPr="00833E13">
        <w:rPr>
          <w:rFonts w:cs="Times New Roman"/>
        </w:rPr>
        <w:t>gure for this the ark of God ought not to be carried unless in a new vehicle, 2 Reg. 6[:3]. An</w:t>
      </w:r>
      <w:r w:rsidR="00317DF9" w:rsidRPr="00833E13">
        <w:rPr>
          <w:rFonts w:cs="Times New Roman"/>
        </w:rPr>
        <w:t xml:space="preserve">d Christ was carried by an ass </w:t>
      </w:r>
      <w:r w:rsidRPr="00833E13">
        <w:rPr>
          <w:rFonts w:cs="Times New Roman"/>
        </w:rPr>
        <w:t>upon which no man had sat, Luke. 19[:30].</w:t>
      </w:r>
    </w:p>
    <w:p w14:paraId="2F57EE96" w14:textId="77777777" w:rsidR="008D27C5" w:rsidRPr="00833E13" w:rsidRDefault="00317DF9" w:rsidP="003666DC">
      <w:pPr>
        <w:spacing w:line="480" w:lineRule="auto"/>
        <w:rPr>
          <w:rFonts w:cs="Times New Roman"/>
        </w:rPr>
      </w:pPr>
      <w:r w:rsidRPr="00833E13">
        <w:rPr>
          <w:rFonts w:cs="Times New Roman"/>
        </w:rPr>
        <w:t>¶ Again, E</w:t>
      </w:r>
      <w:r w:rsidR="00844C2A" w:rsidRPr="00833E13">
        <w:rPr>
          <w:rFonts w:cs="Times New Roman"/>
        </w:rPr>
        <w:t>liseu</w:t>
      </w:r>
      <w:r w:rsidRPr="00833E13">
        <w:rPr>
          <w:rFonts w:cs="Times New Roman"/>
        </w:rPr>
        <w:t xml:space="preserve">s sought a new vessel in which he placed salt, [2] Reg. 2[:20]. </w:t>
      </w:r>
      <w:r w:rsidR="00844C2A" w:rsidRPr="00833E13">
        <w:rPr>
          <w:rFonts w:cs="Times New Roman"/>
        </w:rPr>
        <w:t>So,</w:t>
      </w:r>
      <w:r w:rsidRPr="00833E13">
        <w:rPr>
          <w:rFonts w:cs="Times New Roman"/>
        </w:rPr>
        <w:t xml:space="preserve"> </w:t>
      </w:r>
      <w:r w:rsidR="00844C2A" w:rsidRPr="00833E13">
        <w:rPr>
          <w:rFonts w:cs="Times New Roman"/>
        </w:rPr>
        <w:t>Christ</w:t>
      </w:r>
      <w:r w:rsidRPr="00833E13">
        <w:rPr>
          <w:rFonts w:cs="Times New Roman"/>
        </w:rPr>
        <w:t xml:space="preserve"> </w:t>
      </w:r>
      <w:r w:rsidR="00844C2A" w:rsidRPr="00833E13">
        <w:rPr>
          <w:rFonts w:cs="Times New Roman"/>
        </w:rPr>
        <w:t>seals</w:t>
      </w:r>
      <w:r w:rsidRPr="00833E13">
        <w:rPr>
          <w:rFonts w:cs="Times New Roman"/>
        </w:rPr>
        <w:t xml:space="preserve"> a new and pure heart so that he may place in it the salt of wisdom.</w:t>
      </w:r>
    </w:p>
    <w:p w14:paraId="5B68B5B9" w14:textId="2C928E22" w:rsidR="00317DF9" w:rsidRPr="00833E13" w:rsidRDefault="00317DF9" w:rsidP="003666DC">
      <w:pPr>
        <w:spacing w:line="480" w:lineRule="auto"/>
        <w:rPr>
          <w:rFonts w:cs="Times New Roman"/>
        </w:rPr>
      </w:pPr>
      <w:r w:rsidRPr="00833E13">
        <w:rPr>
          <w:rFonts w:cs="Times New Roman"/>
        </w:rPr>
        <w:t xml:space="preserve">¶ Again, according to the Philosopher, book 7, </w:t>
      </w:r>
      <w:r w:rsidRPr="00833E13">
        <w:rPr>
          <w:rFonts w:cs="Times New Roman"/>
          <w:i/>
        </w:rPr>
        <w:t>De animalibus</w:t>
      </w:r>
      <w:r w:rsidRPr="00833E13">
        <w:rPr>
          <w:rFonts w:cs="Times New Roman"/>
        </w:rPr>
        <w:t xml:space="preserve"> at the end,</w:t>
      </w:r>
      <w:r w:rsidR="00C605CD" w:rsidRPr="00833E13">
        <w:rPr>
          <w:rStyle w:val="EndnoteReference"/>
          <w:rFonts w:cs="Times New Roman"/>
        </w:rPr>
        <w:endnoteReference w:id="3"/>
      </w:r>
      <w:r w:rsidRPr="00833E13">
        <w:rPr>
          <w:rFonts w:cs="Times New Roman"/>
        </w:rPr>
        <w:t xml:space="preserve"> young fish are more apt for salting than older ones. </w:t>
      </w:r>
      <w:r w:rsidR="00844C2A" w:rsidRPr="00833E13">
        <w:rPr>
          <w:rFonts w:cs="Times New Roman"/>
        </w:rPr>
        <w:t>So,</w:t>
      </w:r>
      <w:r w:rsidRPr="00833E13">
        <w:rPr>
          <w:rFonts w:cs="Times New Roman"/>
        </w:rPr>
        <w:t xml:space="preserve"> it is concerning our heart.</w:t>
      </w:r>
    </w:p>
    <w:p w14:paraId="5B10741D" w14:textId="77777777" w:rsidR="00317DF9" w:rsidRPr="00833E13" w:rsidRDefault="00317DF9" w:rsidP="003666DC">
      <w:pPr>
        <w:spacing w:line="480" w:lineRule="auto"/>
        <w:rPr>
          <w:rFonts w:cs="Times New Roman"/>
        </w:rPr>
      </w:pPr>
      <w:r w:rsidRPr="00833E13">
        <w:rPr>
          <w:rFonts w:cs="Times New Roman"/>
        </w:rPr>
        <w:t xml:space="preserve">¶ For example in nature many kinds of food can be made from new milk, butter, cheese, and such things, </w:t>
      </w:r>
      <w:r w:rsidR="00DC3316" w:rsidRPr="00833E13">
        <w:rPr>
          <w:rFonts w:cs="Times New Roman"/>
        </w:rPr>
        <w:t xml:space="preserve">but not so from sour milk and old milk, Ezech. 18[:31]: “Cast away from you all your </w:t>
      </w:r>
      <w:r w:rsidR="00844C2A" w:rsidRPr="00833E13">
        <w:rPr>
          <w:rFonts w:cs="Times New Roman"/>
        </w:rPr>
        <w:t>transgressions and</w:t>
      </w:r>
      <w:r w:rsidR="00DC3316" w:rsidRPr="00833E13">
        <w:rPr>
          <w:rFonts w:cs="Times New Roman"/>
        </w:rPr>
        <w:t xml:space="preserve"> make to yourselves a new heart.”</w:t>
      </w:r>
    </w:p>
    <w:p w14:paraId="21436AAF" w14:textId="77777777" w:rsidR="0020368C" w:rsidRPr="00833E13" w:rsidRDefault="0020368C" w:rsidP="003666DC">
      <w:pPr>
        <w:spacing w:line="480" w:lineRule="auto"/>
        <w:rPr>
          <w:rFonts w:cs="Times New Roman"/>
        </w:rPr>
      </w:pPr>
      <w:r w:rsidRPr="00833E13">
        <w:rPr>
          <w:rFonts w:cs="Times New Roman"/>
        </w:rPr>
        <w:t xml:space="preserve">¶ “And no man puts new wine into old bottles,” [Marc. 2:22], </w:t>
      </w:r>
      <w:r w:rsidR="00844C2A" w:rsidRPr="00833E13">
        <w:rPr>
          <w:rFonts w:cs="Times New Roman"/>
        </w:rPr>
        <w:t>because of</w:t>
      </w:r>
      <w:r w:rsidRPr="00833E13">
        <w:rPr>
          <w:rFonts w:cs="Times New Roman"/>
        </w:rPr>
        <w:t xml:space="preserve"> what the Apostle says, Eph. 4[:24]: “And put on the new man, who according to God is created in justice and truth.” In a sign that Christ loved and loves the new, Apo. 21[:5]: “Behold, I make all things new.” And the dead is placed in</w:t>
      </w:r>
      <w:r w:rsidR="00A32DB2" w:rsidRPr="00833E13">
        <w:rPr>
          <w:rFonts w:cs="Times New Roman"/>
        </w:rPr>
        <w:t xml:space="preserve"> a “new monument,” Matt. 27[:60]. </w:t>
      </w:r>
    </w:p>
    <w:p w14:paraId="32606F80" w14:textId="77777777" w:rsidR="00A32DB2" w:rsidRPr="00833E13" w:rsidRDefault="00A32DB2" w:rsidP="003666DC">
      <w:pPr>
        <w:spacing w:line="480" w:lineRule="auto"/>
        <w:rPr>
          <w:rFonts w:cs="Times New Roman"/>
        </w:rPr>
      </w:pPr>
      <w:r w:rsidRPr="00833E13">
        <w:rPr>
          <w:rFonts w:cs="Times New Roman"/>
        </w:rPr>
        <w:t>¶</w:t>
      </w:r>
      <w:r w:rsidR="009A591B" w:rsidRPr="00833E13">
        <w:rPr>
          <w:rFonts w:cs="Times New Roman"/>
        </w:rPr>
        <w:t xml:space="preserve"> Again, note that wh</w:t>
      </w:r>
      <w:r w:rsidRPr="00833E13">
        <w:rPr>
          <w:rFonts w:cs="Times New Roman"/>
        </w:rPr>
        <w:t xml:space="preserve">at should be called new </w:t>
      </w:r>
      <w:r w:rsidR="009A591B" w:rsidRPr="00833E13">
        <w:rPr>
          <w:rFonts w:cs="Times New Roman"/>
        </w:rPr>
        <w:t>which is proper than by its principle and origin and such a thing that God loves. For this one wants that man be married to his beginning which is himself. Wherefore also Adam is called the old man because he was estranged from God, Col. 3[:10]: “And putting on the new man, who is renewed unto knowledge of God, according to the image of him that created him.” “For in Christ Jesus neither circumcision avail</w:t>
      </w:r>
      <w:r w:rsidR="00844C2A" w:rsidRPr="00833E13">
        <w:rPr>
          <w:rFonts w:cs="Times New Roman"/>
        </w:rPr>
        <w:t>s</w:t>
      </w:r>
      <w:r w:rsidR="009A591B" w:rsidRPr="00833E13">
        <w:rPr>
          <w:rFonts w:cs="Times New Roman"/>
        </w:rPr>
        <w:t xml:space="preserve"> </w:t>
      </w:r>
      <w:r w:rsidR="00844C2A" w:rsidRPr="00833E13">
        <w:rPr>
          <w:rFonts w:cs="Times New Roman"/>
        </w:rPr>
        <w:t>anything</w:t>
      </w:r>
      <w:r w:rsidR="009A591B" w:rsidRPr="00833E13">
        <w:rPr>
          <w:rFonts w:cs="Times New Roman"/>
        </w:rPr>
        <w:t>, nor uncircumcision, but a new creature, Gal. 6[:15].</w:t>
      </w:r>
      <w:bookmarkStart w:id="1" w:name="_GoBack"/>
      <w:bookmarkEnd w:id="1"/>
    </w:p>
    <w:sectPr w:rsidR="00A32DB2" w:rsidRPr="00833E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6079D" w14:textId="77777777" w:rsidR="00C605CD" w:rsidRDefault="00C605CD" w:rsidP="00C605CD">
      <w:pPr>
        <w:spacing w:after="0" w:line="240" w:lineRule="auto"/>
      </w:pPr>
      <w:r>
        <w:separator/>
      </w:r>
    </w:p>
  </w:endnote>
  <w:endnote w:type="continuationSeparator" w:id="0">
    <w:p w14:paraId="6C1F3427" w14:textId="77777777" w:rsidR="00C605CD" w:rsidRDefault="00C605CD" w:rsidP="00C605CD">
      <w:pPr>
        <w:spacing w:after="0" w:line="240" w:lineRule="auto"/>
      </w:pPr>
      <w:r>
        <w:continuationSeparator/>
      </w:r>
    </w:p>
  </w:endnote>
  <w:endnote w:id="1">
    <w:p w14:paraId="61D31F9B" w14:textId="77777777" w:rsidR="00C605CD" w:rsidRPr="00C605CD" w:rsidRDefault="00C605CD" w:rsidP="00C605CD">
      <w:pPr>
        <w:pStyle w:val="EndnoteText"/>
        <w:rPr>
          <w:rFonts w:cs="Times New Roman"/>
          <w:sz w:val="24"/>
          <w:szCs w:val="24"/>
        </w:rPr>
      </w:pPr>
      <w:r w:rsidRPr="00C605CD">
        <w:rPr>
          <w:rStyle w:val="EndnoteReference"/>
          <w:rFonts w:cs="Times New Roman"/>
          <w:sz w:val="24"/>
          <w:szCs w:val="24"/>
        </w:rPr>
        <w:endnoteRef/>
      </w:r>
      <w:r w:rsidRPr="00C605CD">
        <w:rPr>
          <w:rFonts w:cs="Times New Roman"/>
          <w:sz w:val="24"/>
          <w:szCs w:val="24"/>
        </w:rPr>
        <w:t xml:space="preserve"> </w:t>
      </w:r>
      <w:r w:rsidRPr="00C605CD">
        <w:rPr>
          <w:rFonts w:cs="Times New Roman"/>
          <w:sz w:val="24"/>
          <w:szCs w:val="24"/>
        </w:rPr>
        <w:t xml:space="preserve">Cf. John Capgrave, </w:t>
      </w:r>
      <w:r w:rsidRPr="00C605CD">
        <w:rPr>
          <w:rFonts w:cs="Times New Roman"/>
          <w:i/>
          <w:sz w:val="24"/>
          <w:szCs w:val="24"/>
        </w:rPr>
        <w:t>The Solace of Pilgrims: A Description of Rome, Circa AD 1450</w:t>
      </w:r>
      <w:r w:rsidRPr="00C605CD">
        <w:rPr>
          <w:rFonts w:cs="Times New Roman"/>
          <w:sz w:val="24"/>
          <w:szCs w:val="24"/>
        </w:rPr>
        <w:t xml:space="preserve">, ed. C. A. Mills (Oxford: University Press, 1911): pp. 40-41, n. 2 (p. 40): “Hoc pro certo erit, domine imperator: Iudicii signum tellus sudore madescet, E coelo rex adveniet per secla futures. Scilicet in carne presens, ut iudicet orbem.” Et cetera que secuntur. Ilico apertum est celum, et maximus splendor irruit super eum. Vidit in celo quandam pulcerrimam virginem super altare, puerum tenentem in brachiis; miratus est simis et vocem dicentem audivit: “Haec ara filii dei </w:t>
      </w:r>
      <w:proofErr w:type="gramStart"/>
      <w:r w:rsidRPr="00C605CD">
        <w:rPr>
          <w:rFonts w:cs="Times New Roman"/>
          <w:sz w:val="24"/>
          <w:szCs w:val="24"/>
        </w:rPr>
        <w:t>est”…..</w:t>
      </w:r>
      <w:proofErr w:type="gramEnd"/>
    </w:p>
    <w:p w14:paraId="7B72DB28" w14:textId="7B705BCA" w:rsidR="00C605CD" w:rsidRPr="00C605CD" w:rsidRDefault="00C605CD">
      <w:pPr>
        <w:pStyle w:val="EndnoteText"/>
        <w:rPr>
          <w:rFonts w:cs="Times New Roman"/>
          <w:sz w:val="24"/>
          <w:szCs w:val="24"/>
        </w:rPr>
      </w:pPr>
    </w:p>
  </w:endnote>
  <w:endnote w:id="2">
    <w:p w14:paraId="0FBCC045" w14:textId="77777777" w:rsidR="00C605CD" w:rsidRPr="00C605CD" w:rsidRDefault="00C605CD" w:rsidP="00C605CD">
      <w:pPr>
        <w:pStyle w:val="EndnoteText"/>
        <w:rPr>
          <w:rFonts w:cs="Times New Roman"/>
          <w:sz w:val="24"/>
          <w:szCs w:val="24"/>
        </w:rPr>
      </w:pPr>
      <w:r w:rsidRPr="00C605CD">
        <w:rPr>
          <w:rStyle w:val="EndnoteReference"/>
          <w:rFonts w:cs="Times New Roman"/>
          <w:sz w:val="24"/>
          <w:szCs w:val="24"/>
        </w:rPr>
        <w:endnoteRef/>
      </w:r>
      <w:r w:rsidRPr="00C605CD">
        <w:rPr>
          <w:rFonts w:cs="Times New Roman"/>
          <w:sz w:val="24"/>
          <w:szCs w:val="24"/>
        </w:rPr>
        <w:t xml:space="preserve"> </w:t>
      </w:r>
      <w:r w:rsidRPr="00C605CD">
        <w:rPr>
          <w:rFonts w:cs="Times New Roman"/>
          <w:sz w:val="24"/>
          <w:szCs w:val="24"/>
        </w:rPr>
        <w:t xml:space="preserve">Cf. Innocent III, </w:t>
      </w:r>
      <w:r w:rsidRPr="00C605CD">
        <w:rPr>
          <w:rFonts w:cs="Times New Roman"/>
          <w:i/>
          <w:sz w:val="24"/>
          <w:szCs w:val="24"/>
        </w:rPr>
        <w:t>Sermones de sanctis</w:t>
      </w:r>
      <w:r w:rsidRPr="00C605CD">
        <w:rPr>
          <w:rFonts w:cs="Times New Roman"/>
          <w:sz w:val="24"/>
          <w:szCs w:val="24"/>
        </w:rPr>
        <w:t xml:space="preserve"> 2 (PL 217:457): Fons olei per totum diem de taberna emeritorum largissimus emanavit; signans quod ille nasceretur in terris, qui unctus erat oleo prae consortibus suis (Psal. XLIV). Templum Pacis funditus corruit.</w:t>
      </w:r>
    </w:p>
    <w:p w14:paraId="5728D9AD" w14:textId="77777777" w:rsidR="00C605CD" w:rsidRPr="00C605CD" w:rsidRDefault="00C605CD" w:rsidP="00C605CD">
      <w:pPr>
        <w:pStyle w:val="EndnoteText"/>
        <w:rPr>
          <w:rFonts w:cs="Times New Roman"/>
          <w:sz w:val="24"/>
          <w:szCs w:val="24"/>
        </w:rPr>
      </w:pPr>
    </w:p>
    <w:p w14:paraId="5533AE0B" w14:textId="30026C26" w:rsidR="00C605CD" w:rsidRDefault="00C605CD" w:rsidP="00C605CD">
      <w:pPr>
        <w:pStyle w:val="EndnoteText"/>
        <w:rPr>
          <w:rFonts w:cs="Times New Roman"/>
          <w:sz w:val="24"/>
          <w:szCs w:val="24"/>
        </w:rPr>
      </w:pPr>
      <w:r w:rsidRPr="00C605CD">
        <w:rPr>
          <w:rFonts w:cs="Times New Roman"/>
          <w:sz w:val="24"/>
          <w:szCs w:val="24"/>
        </w:rPr>
        <w:t xml:space="preserve">Cf. Orosius, </w:t>
      </w:r>
      <w:r w:rsidRPr="00C605CD">
        <w:rPr>
          <w:rFonts w:cs="Times New Roman"/>
          <w:i/>
          <w:sz w:val="24"/>
          <w:szCs w:val="24"/>
        </w:rPr>
        <w:t>Historia</w:t>
      </w:r>
      <w:r w:rsidRPr="00C605CD">
        <w:rPr>
          <w:rFonts w:cs="Times New Roman"/>
          <w:sz w:val="24"/>
          <w:szCs w:val="24"/>
        </w:rPr>
        <w:t xml:space="preserve"> 6.20 (PL 31:1054): in diebus ipsius fons olei largissimus, sicut superius expressi, de taberna meritoria per totum diem fluxit. Quo signo quid evidentius, quam in diebus </w:t>
      </w:r>
      <w:r w:rsidRPr="00C605CD">
        <w:rPr>
          <w:rStyle w:val="Strong"/>
          <w:rFonts w:cs="Times New Roman"/>
          <w:b w:val="0"/>
          <w:bCs w:val="0"/>
          <w:sz w:val="24"/>
          <w:szCs w:val="24"/>
        </w:rPr>
        <w:t>[Col.1054A]</w:t>
      </w:r>
      <w:r w:rsidRPr="00C605CD">
        <w:rPr>
          <w:rStyle w:val="Strong"/>
          <w:rFonts w:cs="Times New Roman"/>
          <w:sz w:val="24"/>
          <w:szCs w:val="24"/>
        </w:rPr>
        <w:t xml:space="preserve"> </w:t>
      </w:r>
      <w:r w:rsidRPr="00C605CD">
        <w:rPr>
          <w:rFonts w:cs="Times New Roman"/>
          <w:sz w:val="24"/>
          <w:szCs w:val="24"/>
        </w:rPr>
        <w:t>Caesaris toto orbe regnantis futura Christi nativitas declarata est;</w:t>
      </w:r>
    </w:p>
    <w:p w14:paraId="67FBBD87" w14:textId="3FA2C813" w:rsidR="00C113D7" w:rsidRDefault="00C113D7" w:rsidP="00C605CD">
      <w:pPr>
        <w:pStyle w:val="EndnoteText"/>
        <w:rPr>
          <w:rFonts w:cs="Times New Roman"/>
          <w:sz w:val="24"/>
          <w:szCs w:val="24"/>
        </w:rPr>
      </w:pPr>
    </w:p>
    <w:p w14:paraId="62E2472F" w14:textId="4F6C9AA3" w:rsidR="00C113D7" w:rsidRPr="00C113D7" w:rsidRDefault="00C113D7" w:rsidP="00C605CD">
      <w:pPr>
        <w:pStyle w:val="EndnoteText"/>
        <w:rPr>
          <w:rFonts w:cs="Times New Roman"/>
          <w:sz w:val="24"/>
          <w:szCs w:val="24"/>
        </w:rPr>
      </w:pPr>
      <w:r>
        <w:rPr>
          <w:rFonts w:cs="Times New Roman"/>
          <w:sz w:val="24"/>
          <w:szCs w:val="24"/>
        </w:rPr>
        <w:t xml:space="preserve">Cf. </w:t>
      </w:r>
      <w:r>
        <w:rPr>
          <w:rFonts w:cs="Times New Roman"/>
          <w:i/>
          <w:iCs/>
          <w:sz w:val="24"/>
          <w:szCs w:val="24"/>
        </w:rPr>
        <w:t>Fasciculus morum</w:t>
      </w:r>
      <w:r>
        <w:rPr>
          <w:rFonts w:cs="Times New Roman"/>
          <w:sz w:val="24"/>
          <w:szCs w:val="24"/>
        </w:rPr>
        <w:t xml:space="preserve"> 3.15 (p. 238): Item prout habetur in </w:t>
      </w:r>
      <w:r>
        <w:rPr>
          <w:rFonts w:cs="Times New Roman"/>
          <w:i/>
          <w:iCs/>
          <w:sz w:val="24"/>
          <w:szCs w:val="24"/>
        </w:rPr>
        <w:t>Cronica</w:t>
      </w:r>
      <w:r>
        <w:rPr>
          <w:rFonts w:cs="Times New Roman"/>
          <w:sz w:val="24"/>
          <w:szCs w:val="24"/>
        </w:rPr>
        <w:t xml:space="preserve"> fratris Martini de Ordine Predicatorum, ipso die nativitatis Christi trans Tyberim de taberna emeritoria fons olei de terra emanavit ac per totum diem largissimo rivulo fluxit</w:t>
      </w:r>
      <w:r w:rsidR="00E81C92">
        <w:rPr>
          <w:rFonts w:cs="Times New Roman"/>
          <w:sz w:val="24"/>
          <w:szCs w:val="24"/>
        </w:rPr>
        <w:t>.</w:t>
      </w:r>
    </w:p>
    <w:p w14:paraId="5E61D467" w14:textId="3AA8C0ED" w:rsidR="00C605CD" w:rsidRPr="00C605CD" w:rsidRDefault="00C605CD">
      <w:pPr>
        <w:pStyle w:val="EndnoteText"/>
        <w:rPr>
          <w:rFonts w:cs="Times New Roman"/>
          <w:sz w:val="24"/>
          <w:szCs w:val="24"/>
        </w:rPr>
      </w:pPr>
    </w:p>
  </w:endnote>
  <w:endnote w:id="3">
    <w:p w14:paraId="0D637C35" w14:textId="58360C1D" w:rsidR="00C605CD" w:rsidRPr="00C605CD" w:rsidRDefault="00C605CD">
      <w:pPr>
        <w:pStyle w:val="EndnoteText"/>
        <w:rPr>
          <w:rFonts w:cs="Times New Roman"/>
          <w:sz w:val="24"/>
          <w:szCs w:val="24"/>
        </w:rPr>
      </w:pPr>
      <w:r w:rsidRPr="00C605CD">
        <w:rPr>
          <w:rStyle w:val="EndnoteReference"/>
          <w:rFonts w:cs="Times New Roman"/>
          <w:sz w:val="24"/>
          <w:szCs w:val="24"/>
        </w:rPr>
        <w:endnoteRef/>
      </w:r>
      <w:r w:rsidRPr="00C605CD">
        <w:rPr>
          <w:rFonts w:cs="Times New Roman"/>
          <w:sz w:val="24"/>
          <w:szCs w:val="24"/>
        </w:rPr>
        <w:t xml:space="preserve"> </w:t>
      </w:r>
      <w:bookmarkStart w:id="0" w:name="_Hlk4854958"/>
      <w:r w:rsidRPr="00C605CD">
        <w:rPr>
          <w:rFonts w:cs="Times New Roman"/>
          <w:sz w:val="24"/>
          <w:szCs w:val="24"/>
        </w:rPr>
        <w:t xml:space="preserve">Aristotle, </w:t>
      </w:r>
      <w:r w:rsidRPr="00C605CD">
        <w:rPr>
          <w:rFonts w:cs="Times New Roman"/>
          <w:i/>
          <w:sz w:val="24"/>
          <w:szCs w:val="24"/>
        </w:rPr>
        <w:t>The History of Animals</w:t>
      </w:r>
      <w:r w:rsidRPr="00C605CD">
        <w:rPr>
          <w:rFonts w:cs="Times New Roman"/>
          <w:sz w:val="24"/>
          <w:szCs w:val="24"/>
        </w:rPr>
        <w:t xml:space="preserve"> 6.15 569b29-570a2 (Barnes 1:895)</w:t>
      </w:r>
      <w:bookmarkEnd w:id="0"/>
      <w:r w:rsidRPr="00C605CD">
        <w:rPr>
          <w:rFonts w:cs="Times New Roman"/>
          <w:sz w:val="24"/>
          <w:szCs w:val="24"/>
        </w:rPr>
        <w:t>: The unfertile fry is watery and keeps only a short time, as has been stated, for at last only head and eyes are left. However, the fishermen of late have hit upon a method of transporting it to a distance, as when salted it keeps for a considerable time.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D9CE7" w14:textId="77777777" w:rsidR="00C605CD" w:rsidRDefault="00C605CD" w:rsidP="00C605CD">
      <w:pPr>
        <w:spacing w:after="0" w:line="240" w:lineRule="auto"/>
      </w:pPr>
      <w:r>
        <w:separator/>
      </w:r>
    </w:p>
  </w:footnote>
  <w:footnote w:type="continuationSeparator" w:id="0">
    <w:p w14:paraId="58A4EC8C" w14:textId="77777777" w:rsidR="00C605CD" w:rsidRDefault="00C605CD" w:rsidP="00C605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6DC"/>
    <w:rsid w:val="00077047"/>
    <w:rsid w:val="00105084"/>
    <w:rsid w:val="001319B9"/>
    <w:rsid w:val="001462FB"/>
    <w:rsid w:val="0020368C"/>
    <w:rsid w:val="00273687"/>
    <w:rsid w:val="0028167C"/>
    <w:rsid w:val="002817C8"/>
    <w:rsid w:val="00317DF9"/>
    <w:rsid w:val="0033408F"/>
    <w:rsid w:val="003666DC"/>
    <w:rsid w:val="003A2A4F"/>
    <w:rsid w:val="003B59D6"/>
    <w:rsid w:val="003F511A"/>
    <w:rsid w:val="0044495F"/>
    <w:rsid w:val="00467CA3"/>
    <w:rsid w:val="004979C5"/>
    <w:rsid w:val="004C34C1"/>
    <w:rsid w:val="004E1C01"/>
    <w:rsid w:val="004E50D0"/>
    <w:rsid w:val="005A7335"/>
    <w:rsid w:val="005D2088"/>
    <w:rsid w:val="00655265"/>
    <w:rsid w:val="00807709"/>
    <w:rsid w:val="00833E13"/>
    <w:rsid w:val="00844C2A"/>
    <w:rsid w:val="00873721"/>
    <w:rsid w:val="00874390"/>
    <w:rsid w:val="008D27C5"/>
    <w:rsid w:val="008D60A2"/>
    <w:rsid w:val="00965202"/>
    <w:rsid w:val="0096605C"/>
    <w:rsid w:val="009960D1"/>
    <w:rsid w:val="009A591B"/>
    <w:rsid w:val="00A32DB2"/>
    <w:rsid w:val="00B6295D"/>
    <w:rsid w:val="00B9284F"/>
    <w:rsid w:val="00C03063"/>
    <w:rsid w:val="00C113D7"/>
    <w:rsid w:val="00C605CD"/>
    <w:rsid w:val="00D40B78"/>
    <w:rsid w:val="00DB14AB"/>
    <w:rsid w:val="00DC3316"/>
    <w:rsid w:val="00DD770A"/>
    <w:rsid w:val="00E20E1F"/>
    <w:rsid w:val="00E81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D26D"/>
  <w15:chartTrackingRefBased/>
  <w15:docId w15:val="{164548A0-4EA8-43F2-B390-92218BFF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67C"/>
    <w:rPr>
      <w:rFonts w:ascii="Segoe UI" w:hAnsi="Segoe UI" w:cs="Segoe UI"/>
      <w:sz w:val="18"/>
      <w:szCs w:val="18"/>
    </w:rPr>
  </w:style>
  <w:style w:type="paragraph" w:styleId="EndnoteText">
    <w:name w:val="endnote text"/>
    <w:basedOn w:val="Normal"/>
    <w:link w:val="EndnoteTextChar"/>
    <w:uiPriority w:val="99"/>
    <w:semiHidden/>
    <w:unhideWhenUsed/>
    <w:rsid w:val="00C605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05CD"/>
    <w:rPr>
      <w:sz w:val="20"/>
      <w:szCs w:val="20"/>
    </w:rPr>
  </w:style>
  <w:style w:type="character" w:styleId="EndnoteReference">
    <w:name w:val="endnote reference"/>
    <w:basedOn w:val="DefaultParagraphFont"/>
    <w:uiPriority w:val="99"/>
    <w:semiHidden/>
    <w:unhideWhenUsed/>
    <w:rsid w:val="00C605CD"/>
    <w:rPr>
      <w:vertAlign w:val="superscript"/>
    </w:rPr>
  </w:style>
  <w:style w:type="character" w:styleId="Strong">
    <w:name w:val="Strong"/>
    <w:basedOn w:val="DefaultParagraphFont"/>
    <w:uiPriority w:val="22"/>
    <w:qFormat/>
    <w:rsid w:val="00C605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4A98877-4378-4BD8-A4EC-7E7C4C14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cp:lastPrinted>2019-03-31T18:55:00Z</cp:lastPrinted>
  <dcterms:created xsi:type="dcterms:W3CDTF">2020-10-29T16:33:00Z</dcterms:created>
  <dcterms:modified xsi:type="dcterms:W3CDTF">2020-10-29T17:23:00Z</dcterms:modified>
</cp:coreProperties>
</file>