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44F2" w14:textId="77777777" w:rsidR="00B9284F" w:rsidRPr="003754FE" w:rsidRDefault="00343466" w:rsidP="00343466">
      <w:pPr>
        <w:spacing w:line="480" w:lineRule="auto"/>
        <w:rPr>
          <w:rFonts w:cs="Times New Roman"/>
        </w:rPr>
      </w:pPr>
      <w:r w:rsidRPr="003754FE">
        <w:rPr>
          <w:rFonts w:cs="Times New Roman"/>
        </w:rPr>
        <w:t>222 Sea (</w:t>
      </w:r>
      <w:r w:rsidRPr="003754FE">
        <w:rPr>
          <w:rFonts w:cs="Times New Roman"/>
          <w:i/>
        </w:rPr>
        <w:t>Mare</w:t>
      </w:r>
      <w:r w:rsidRPr="003754FE">
        <w:rPr>
          <w:rFonts w:cs="Times New Roman"/>
        </w:rPr>
        <w:t>)</w:t>
      </w:r>
      <w:bookmarkStart w:id="0" w:name="_GoBack"/>
      <w:bookmarkEnd w:id="0"/>
    </w:p>
    <w:p w14:paraId="5F81D546" w14:textId="029706EA" w:rsidR="00343466" w:rsidRPr="003754FE" w:rsidRDefault="00343466" w:rsidP="00343466">
      <w:pPr>
        <w:spacing w:line="480" w:lineRule="auto"/>
        <w:rPr>
          <w:rFonts w:cs="Times New Roman"/>
        </w:rPr>
      </w:pPr>
      <w:r w:rsidRPr="003754FE">
        <w:rPr>
          <w:rFonts w:cs="Times New Roman"/>
        </w:rPr>
        <w:t>The sea in one way is said to be penance, because just as fish in that bitterness are delighted</w:t>
      </w:r>
      <w:r w:rsidR="004A0432" w:rsidRPr="003754FE">
        <w:rPr>
          <w:rFonts w:cs="Times New Roman"/>
        </w:rPr>
        <w:t xml:space="preserve"> as a favor</w:t>
      </w:r>
      <w:r w:rsidRPr="003754FE">
        <w:rPr>
          <w:rFonts w:cs="Times New Roman"/>
        </w:rPr>
        <w:t xml:space="preserve">, so the penitent in their penance ascend. That one from the sea </w:t>
      </w:r>
      <w:r w:rsidR="004A0432" w:rsidRPr="003754FE">
        <w:rPr>
          <w:rFonts w:cs="Times New Roman"/>
        </w:rPr>
        <w:t xml:space="preserve">is the </w:t>
      </w:r>
      <w:r w:rsidR="00FF7AAB" w:rsidRPr="003754FE">
        <w:rPr>
          <w:rFonts w:cs="Times New Roman"/>
        </w:rPr>
        <w:t>curlew,</w:t>
      </w:r>
      <w:r w:rsidR="004A0432" w:rsidRPr="003754FE">
        <w:rPr>
          <w:rFonts w:cs="Times New Roman"/>
        </w:rPr>
        <w:t xml:space="preserve"> which is a royal bird, according to the Master in the </w:t>
      </w:r>
      <w:r w:rsidR="004A0432" w:rsidRPr="003754FE">
        <w:rPr>
          <w:rFonts w:cs="Times New Roman"/>
          <w:i/>
        </w:rPr>
        <w:t>Historia</w:t>
      </w:r>
      <w:r w:rsidR="004A0432" w:rsidRPr="003754FE">
        <w:rPr>
          <w:rFonts w:cs="Times New Roman"/>
        </w:rPr>
        <w:t>.</w:t>
      </w:r>
      <w:r w:rsidR="001A0C21" w:rsidRPr="003754FE">
        <w:rPr>
          <w:rStyle w:val="EndnoteReference"/>
          <w:rFonts w:cs="Times New Roman"/>
        </w:rPr>
        <w:endnoteReference w:id="1"/>
      </w:r>
    </w:p>
    <w:p w14:paraId="12DFC4B6" w14:textId="77777777" w:rsidR="00715270" w:rsidRPr="003754FE" w:rsidRDefault="00715270" w:rsidP="00343466">
      <w:pPr>
        <w:spacing w:line="480" w:lineRule="auto"/>
        <w:rPr>
          <w:rFonts w:cs="Times New Roman"/>
        </w:rPr>
      </w:pPr>
      <w:r w:rsidRPr="003754FE">
        <w:rPr>
          <w:rFonts w:cs="Times New Roman"/>
        </w:rPr>
        <w:t>Again, the sea ejects from itself everything of death, so penance casts out sin.</w:t>
      </w:r>
      <w:r w:rsidR="00CB1A29" w:rsidRPr="003754FE">
        <w:rPr>
          <w:rFonts w:cs="Times New Roman"/>
        </w:rPr>
        <w:t xml:space="preserve"> Wherefore when Magdalen began to repent, seven devils were cast out from her. Wherefore just as the </w:t>
      </w:r>
      <w:r w:rsidR="008E2CD1" w:rsidRPr="003754FE">
        <w:rPr>
          <w:rFonts w:cs="Times New Roman"/>
        </w:rPr>
        <w:t>Israelite people put themselves into the sea after their escape from Egypt and then they came through the desert to the promised land, so it is necessary that if men wish to escape the danger of sin, they should place themselves first in the sea of penance. In the figure of this matter Christ led his disciples to his mother as a father, [John] 19[:26-27] and Matt. [12:46-50].</w:t>
      </w:r>
    </w:p>
    <w:p w14:paraId="2D8A2B46" w14:textId="77777777" w:rsidR="008E2CD1" w:rsidRPr="003754FE" w:rsidRDefault="008E2CD1" w:rsidP="00343466">
      <w:pPr>
        <w:spacing w:line="480" w:lineRule="auto"/>
        <w:rPr>
          <w:rFonts w:cs="Times New Roman"/>
        </w:rPr>
      </w:pPr>
      <w:r w:rsidRPr="003754FE">
        <w:rPr>
          <w:rFonts w:cs="Times New Roman"/>
        </w:rPr>
        <w:t>Again, in figure, 3 Kings 5[:9] the timbers from which the temple was constructed first were put into the sea and then brought to Jerusalem, so the penitent from whom the temple of God is constructed pass throu</w:t>
      </w:r>
      <w:r w:rsidR="00C6144C" w:rsidRPr="003754FE">
        <w:rPr>
          <w:rFonts w:cs="Times New Roman"/>
        </w:rPr>
        <w:t>gh penance. And Solomon made a copper</w:t>
      </w:r>
      <w:r w:rsidRPr="003754FE">
        <w:rPr>
          <w:rFonts w:cs="Times New Roman"/>
        </w:rPr>
        <w:t xml:space="preserve"> sea </w:t>
      </w:r>
      <w:r w:rsidR="00C6144C" w:rsidRPr="003754FE">
        <w:rPr>
          <w:rFonts w:cs="Times New Roman"/>
        </w:rPr>
        <w:t>to stand upon twelve oxen, where the priest might wash themselves before they would enter the temple, 3 Kings 7[:25].</w:t>
      </w:r>
    </w:p>
    <w:p w14:paraId="28AAD5E7" w14:textId="6E5C5CB9" w:rsidR="004A0432" w:rsidRPr="003754FE" w:rsidRDefault="009003C9" w:rsidP="00343466">
      <w:pPr>
        <w:spacing w:line="480" w:lineRule="auto"/>
        <w:rPr>
          <w:rFonts w:cs="Times New Roman"/>
        </w:rPr>
      </w:pPr>
      <w:r w:rsidRPr="003754FE">
        <w:rPr>
          <w:rFonts w:cs="Times New Roman"/>
        </w:rPr>
        <w:t xml:space="preserve">Again, the sea can be called the world in which by the ship of the church we go over to heaven and in which is the great movement until Christ commands “the winds, and the sea, and there came a great calm,” Matt. 8[:26]. And note here that Ambrose says in the </w:t>
      </w:r>
      <w:r w:rsidRPr="003754FE">
        <w:rPr>
          <w:rFonts w:cs="Times New Roman"/>
          <w:i/>
        </w:rPr>
        <w:t>Hexameron</w:t>
      </w:r>
      <w:r w:rsidRPr="003754FE">
        <w:rPr>
          <w:rFonts w:cs="Times New Roman"/>
        </w:rPr>
        <w:t>,</w:t>
      </w:r>
      <w:r w:rsidR="001A0C21" w:rsidRPr="003754FE">
        <w:rPr>
          <w:rStyle w:val="EndnoteReference"/>
          <w:rFonts w:cs="Times New Roman"/>
        </w:rPr>
        <w:endnoteReference w:id="2"/>
      </w:r>
      <w:r w:rsidRPr="003754FE">
        <w:rPr>
          <w:rFonts w:cs="Times New Roman"/>
        </w:rPr>
        <w:t xml:space="preserve"> that sailors take oil with </w:t>
      </w:r>
      <w:r w:rsidR="00E426F9" w:rsidRPr="003754FE">
        <w:rPr>
          <w:rFonts w:cs="Times New Roman"/>
        </w:rPr>
        <w:t>them</w:t>
      </w:r>
      <w:r w:rsidRPr="003754FE">
        <w:rPr>
          <w:rFonts w:cs="Times New Roman"/>
        </w:rPr>
        <w:t xml:space="preserve"> in their mouth by which they clarify the depth of the water and they are freed, so they who carry with them the divine can be freed from the perils of the world.</w:t>
      </w:r>
    </w:p>
    <w:p w14:paraId="3CDCBE9C" w14:textId="4303DA81" w:rsidR="00B702CC" w:rsidRPr="003754FE" w:rsidRDefault="00B702CC" w:rsidP="00343466">
      <w:pPr>
        <w:spacing w:line="480" w:lineRule="auto"/>
        <w:rPr>
          <w:rFonts w:cs="Times New Roman"/>
        </w:rPr>
      </w:pPr>
      <w:r w:rsidRPr="003754FE">
        <w:rPr>
          <w:rFonts w:cs="Times New Roman"/>
        </w:rPr>
        <w:t xml:space="preserve">Again, according </w:t>
      </w:r>
      <w:r w:rsidR="00E426F9" w:rsidRPr="003754FE">
        <w:rPr>
          <w:rFonts w:cs="Times New Roman"/>
        </w:rPr>
        <w:t>t</w:t>
      </w:r>
      <w:r w:rsidRPr="003754FE">
        <w:rPr>
          <w:rFonts w:cs="Times New Roman"/>
        </w:rPr>
        <w:t>o Ambrose,</w:t>
      </w:r>
      <w:r w:rsidR="001A0C21" w:rsidRPr="003754FE">
        <w:rPr>
          <w:rStyle w:val="EndnoteReference"/>
          <w:rFonts w:cs="Times New Roman"/>
        </w:rPr>
        <w:endnoteReference w:id="3"/>
      </w:r>
      <w:r w:rsidRPr="003754FE">
        <w:rPr>
          <w:rFonts w:cs="Times New Roman"/>
        </w:rPr>
        <w:t xml:space="preserve"> as above, how long the halcyon bird lays its eggs next to the </w:t>
      </w:r>
      <w:r w:rsidR="00E426F9" w:rsidRPr="003754FE">
        <w:rPr>
          <w:rFonts w:cs="Times New Roman"/>
        </w:rPr>
        <w:t>sea,</w:t>
      </w:r>
      <w:r w:rsidRPr="003754FE">
        <w:rPr>
          <w:rFonts w:cs="Times New Roman"/>
        </w:rPr>
        <w:t xml:space="preserve"> so the tempest would not be feared. </w:t>
      </w:r>
    </w:p>
    <w:p w14:paraId="7B892948" w14:textId="41DF7B5D" w:rsidR="008839D6" w:rsidRPr="003754FE" w:rsidRDefault="00B702CC" w:rsidP="00343466">
      <w:pPr>
        <w:spacing w:line="480" w:lineRule="auto"/>
        <w:rPr>
          <w:rFonts w:cs="Times New Roman"/>
        </w:rPr>
      </w:pPr>
      <w:r w:rsidRPr="003754FE">
        <w:rPr>
          <w:rFonts w:cs="Times New Roman"/>
        </w:rPr>
        <w:lastRenderedPageBreak/>
        <w:t xml:space="preserve">Again, the sea is also said to be the world because in it many are endangered. </w:t>
      </w:r>
      <w:r w:rsidR="008839D6" w:rsidRPr="003754FE">
        <w:rPr>
          <w:rFonts w:cs="Times New Roman"/>
        </w:rPr>
        <w:t>In the sea of Sicily where there is Charybdis and Silla of ten ships hardly one is endangered. But in the sea of the world, of ten souls hardly one is saved. Wherefore Augustine,</w:t>
      </w:r>
      <w:r w:rsidR="001A0C21" w:rsidRPr="003754FE">
        <w:rPr>
          <w:rStyle w:val="EndnoteReference"/>
          <w:rFonts w:cs="Times New Roman"/>
        </w:rPr>
        <w:endnoteReference w:id="4"/>
      </w:r>
      <w:r w:rsidR="008839D6" w:rsidRPr="003754FE">
        <w:rPr>
          <w:rFonts w:cs="Times New Roman"/>
        </w:rPr>
        <w:t xml:space="preserve"> you love the world and it will devour you. Its lovers know to swallow, not to carry. Therefore he asks in Psal. [68:16]: “Let not the tempest of water drown me, nor the deep swallow me up,” etc.</w:t>
      </w:r>
    </w:p>
    <w:p w14:paraId="58019B5A" w14:textId="77777777" w:rsidR="008839D6" w:rsidRPr="003754FE" w:rsidRDefault="008839D6" w:rsidP="00343466">
      <w:pPr>
        <w:spacing w:line="480" w:lineRule="auto"/>
        <w:rPr>
          <w:rFonts w:cs="Times New Roman"/>
        </w:rPr>
      </w:pPr>
      <w:r w:rsidRPr="003754FE">
        <w:rPr>
          <w:rFonts w:cs="Times New Roman"/>
        </w:rPr>
        <w:t xml:space="preserve">¶ These are drowned who fall in mortal sin, </w:t>
      </w:r>
      <w:r w:rsidR="000519D0" w:rsidRPr="003754FE">
        <w:rPr>
          <w:rFonts w:cs="Times New Roman"/>
        </w:rPr>
        <w:t>but they can be freed. Those are swallowed up who are detained by a long custom</w:t>
      </w:r>
      <w:r w:rsidR="00003DEE" w:rsidRPr="003754FE">
        <w:rPr>
          <w:rFonts w:cs="Times New Roman"/>
        </w:rPr>
        <w:t>, but those are rescued with difficulty, Psal. [67:23]: “The Lord said: I will turn them from Basan, I will turn them into the depth of the sea.” But then we think he closed his mouth when man falls into desperation.</w:t>
      </w:r>
    </w:p>
    <w:p w14:paraId="50B1B09F" w14:textId="77777777" w:rsidR="00003DEE" w:rsidRPr="003754FE" w:rsidRDefault="00003DEE" w:rsidP="00343466">
      <w:pPr>
        <w:spacing w:line="480" w:lineRule="auto"/>
        <w:rPr>
          <w:rFonts w:cs="Times New Roman"/>
        </w:rPr>
      </w:pPr>
      <w:r w:rsidRPr="003754FE">
        <w:rPr>
          <w:rFonts w:cs="Times New Roman"/>
        </w:rPr>
        <w:t>Again</w:t>
      </w:r>
      <w:r w:rsidR="00E426F9" w:rsidRPr="003754FE">
        <w:rPr>
          <w:rFonts w:cs="Times New Roman"/>
        </w:rPr>
        <w:t>,</w:t>
      </w:r>
      <w:r w:rsidRPr="003754FE">
        <w:rPr>
          <w:rFonts w:cs="Times New Roman"/>
        </w:rPr>
        <w:t xml:space="preserve"> the sea is said to be the world because it is swelled up through pride, Psal. [92:4]: “Wonderful are the surges of the sea.” So this world. Therefore</w:t>
      </w:r>
      <w:r w:rsidR="000D57F3" w:rsidRPr="003754FE">
        <w:rPr>
          <w:rFonts w:cs="Times New Roman"/>
        </w:rPr>
        <w:t>,</w:t>
      </w:r>
      <w:r w:rsidRPr="003754FE">
        <w:rPr>
          <w:rFonts w:cs="Times New Roman"/>
        </w:rPr>
        <w:t xml:space="preserve"> also everything that is </w:t>
      </w:r>
      <w:r w:rsidR="00F352D2" w:rsidRPr="003754FE">
        <w:rPr>
          <w:rFonts w:cs="Times New Roman"/>
        </w:rPr>
        <w:t>in the world or is the concupiscence of the flesh or the concupiscence of the eyes or the pride of life.</w:t>
      </w:r>
    </w:p>
    <w:p w14:paraId="4BD1B74D" w14:textId="77777777" w:rsidR="00E426F9" w:rsidRPr="003754FE" w:rsidRDefault="00E426F9" w:rsidP="00343466">
      <w:pPr>
        <w:spacing w:line="480" w:lineRule="auto"/>
        <w:rPr>
          <w:rFonts w:cs="Times New Roman"/>
        </w:rPr>
      </w:pPr>
      <w:r w:rsidRPr="003754FE">
        <w:rPr>
          <w:rFonts w:cs="Times New Roman"/>
        </w:rPr>
        <w:t xml:space="preserve">Second, because it is dreadful </w:t>
      </w:r>
      <w:r w:rsidR="000D57F3" w:rsidRPr="003754FE">
        <w:rPr>
          <w:rFonts w:cs="Times New Roman"/>
        </w:rPr>
        <w:t>because</w:t>
      </w:r>
      <w:r w:rsidRPr="003754FE">
        <w:rPr>
          <w:rFonts w:cs="Times New Roman"/>
        </w:rPr>
        <w:t xml:space="preserve"> of envy, Eccli. 43[:26]: “Let them that sail on the sea, tell the dangers thereof.”</w:t>
      </w:r>
    </w:p>
    <w:p w14:paraId="4771E242" w14:textId="77777777" w:rsidR="00F352D2" w:rsidRPr="003754FE" w:rsidRDefault="00F352D2" w:rsidP="00F352D2">
      <w:pPr>
        <w:spacing w:line="480" w:lineRule="auto"/>
        <w:rPr>
          <w:rFonts w:cs="Times New Roman"/>
        </w:rPr>
      </w:pPr>
      <w:r w:rsidRPr="003754FE">
        <w:rPr>
          <w:rFonts w:cs="Times New Roman"/>
        </w:rPr>
        <w:t>¶ So the world, John 15[:18]: “If the world hate</w:t>
      </w:r>
      <w:r w:rsidR="000D57F3" w:rsidRPr="003754FE">
        <w:rPr>
          <w:rFonts w:cs="Times New Roman"/>
        </w:rPr>
        <w:t>s</w:t>
      </w:r>
      <w:r w:rsidRPr="003754FE">
        <w:rPr>
          <w:rFonts w:cs="Times New Roman"/>
        </w:rPr>
        <w:t xml:space="preserve"> you, know, that it has hated me before you.” </w:t>
      </w:r>
    </w:p>
    <w:p w14:paraId="7701DD48" w14:textId="77777777" w:rsidR="00F352D2" w:rsidRPr="003754FE" w:rsidRDefault="00F352D2" w:rsidP="00F352D2">
      <w:pPr>
        <w:spacing w:line="480" w:lineRule="auto"/>
        <w:rPr>
          <w:rFonts w:cs="Times New Roman"/>
        </w:rPr>
      </w:pPr>
      <w:r w:rsidRPr="003754FE">
        <w:rPr>
          <w:rFonts w:cs="Times New Roman"/>
        </w:rPr>
        <w:t>Third, because it is turbid through wrath, Dan. 7[:2]: “The four winds of the heaven strove upon the great sea.” So the world, John 16[:33]: “In the world you shall have distress. In me you may have peace.”</w:t>
      </w:r>
    </w:p>
    <w:p w14:paraId="1D931529" w14:textId="77777777" w:rsidR="00F352D2" w:rsidRPr="003754FE" w:rsidRDefault="00F352D2" w:rsidP="0079600D">
      <w:pPr>
        <w:spacing w:line="480" w:lineRule="auto"/>
        <w:rPr>
          <w:rFonts w:cs="Times New Roman"/>
        </w:rPr>
      </w:pPr>
      <w:r w:rsidRPr="003754FE">
        <w:rPr>
          <w:rFonts w:cs="Times New Roman"/>
        </w:rPr>
        <w:t xml:space="preserve">Fourth, because it is </w:t>
      </w:r>
      <w:r w:rsidR="0079600D" w:rsidRPr="003754FE">
        <w:rPr>
          <w:rFonts w:cs="Times New Roman"/>
        </w:rPr>
        <w:t xml:space="preserve">rapid through avarice, Isai. 57[:20], “The heart of the wicked is like the raging sea, which cannot rest.” So the world, [1] John last chapter [5:19]: “The whole world is seated in wickedness,” that is, the danger of an evil fire. When the whole house is on fire, but not </w:t>
      </w:r>
      <w:r w:rsidR="0079600D" w:rsidRPr="003754FE">
        <w:rPr>
          <w:rFonts w:cs="Times New Roman"/>
        </w:rPr>
        <w:lastRenderedPageBreak/>
        <w:t>thus when there is a fire in the house, Jer. 8[:10]: “From the least even to the greatest all follow covetousness.”</w:t>
      </w:r>
    </w:p>
    <w:p w14:paraId="2E9F7F11" w14:textId="77777777" w:rsidR="0079600D" w:rsidRPr="003754FE" w:rsidRDefault="00AD3D0D" w:rsidP="00AD3D0D">
      <w:pPr>
        <w:spacing w:line="480" w:lineRule="auto"/>
        <w:rPr>
          <w:rFonts w:cs="Times New Roman"/>
        </w:rPr>
      </w:pPr>
      <w:r w:rsidRPr="003754FE">
        <w:rPr>
          <w:rFonts w:cs="Times New Roman"/>
        </w:rPr>
        <w:t>Fifth, because it is sick through sloth, [Apoc.] 16[:3]: “And every living soul died in the sea.” This can be said to be the sea of the dead, so the world, be in the Psal. [13:1]: “There is none that do good.” And John 14[:27]: “My peace I give unto you: not as the world gives.” For the peace of the world is idleness, but the peace of God is industrious, about which [1] John 5[:4]: “</w:t>
      </w:r>
      <w:r w:rsidR="00AB1C39" w:rsidRPr="003754FE">
        <w:rPr>
          <w:rFonts w:cs="Times New Roman"/>
        </w:rPr>
        <w:t>T</w:t>
      </w:r>
      <w:r w:rsidRPr="003754FE">
        <w:rPr>
          <w:rFonts w:cs="Times New Roman"/>
        </w:rPr>
        <w:t>his</w:t>
      </w:r>
      <w:r w:rsidR="00AB1C39" w:rsidRPr="003754FE">
        <w:rPr>
          <w:rFonts w:cs="Times New Roman"/>
        </w:rPr>
        <w:t xml:space="preserve"> is the victory which overcomes</w:t>
      </w:r>
      <w:r w:rsidRPr="003754FE">
        <w:rPr>
          <w:rFonts w:cs="Times New Roman"/>
        </w:rPr>
        <w:t xml:space="preserve"> the wo</w:t>
      </w:r>
      <w:r w:rsidR="00AB1C39" w:rsidRPr="003754FE">
        <w:rPr>
          <w:rFonts w:cs="Times New Roman"/>
        </w:rPr>
        <w:t>rld, our faith,” namely, which works love.</w:t>
      </w:r>
    </w:p>
    <w:p w14:paraId="37DA795B" w14:textId="77777777" w:rsidR="00AB1C39" w:rsidRPr="003754FE" w:rsidRDefault="00AB1C39" w:rsidP="00AD3D0D">
      <w:pPr>
        <w:spacing w:line="480" w:lineRule="auto"/>
        <w:rPr>
          <w:rFonts w:cs="Times New Roman"/>
        </w:rPr>
      </w:pPr>
      <w:r w:rsidRPr="003754FE">
        <w:rPr>
          <w:rFonts w:cs="Times New Roman"/>
        </w:rPr>
        <w:t>Sixth, it is flowing through lust, Job 38[:8], “Who shut up the sea with doors, when it broke forth.” So the world, James 4[:3-4]: “</w:t>
      </w:r>
      <w:r w:rsidR="00B85156" w:rsidRPr="003754FE">
        <w:rPr>
          <w:rFonts w:cs="Times New Roman"/>
        </w:rPr>
        <w:t>Y</w:t>
      </w:r>
      <w:r w:rsidRPr="003754FE">
        <w:rPr>
          <w:rFonts w:cs="Times New Roman"/>
        </w:rPr>
        <w:t>ou may consum</w:t>
      </w:r>
      <w:r w:rsidR="00B85156" w:rsidRPr="003754FE">
        <w:rPr>
          <w:rFonts w:cs="Times New Roman"/>
        </w:rPr>
        <w:t>e it on your concupiscences.</w:t>
      </w:r>
      <w:r w:rsidRPr="003754FE">
        <w:rPr>
          <w:rFonts w:cs="Times New Roman"/>
        </w:rPr>
        <w:t xml:space="preserve"> Adulterers</w:t>
      </w:r>
      <w:r w:rsidR="00B85156" w:rsidRPr="003754FE">
        <w:rPr>
          <w:rFonts w:cs="Times New Roman"/>
        </w:rPr>
        <w:t>.”</w:t>
      </w:r>
    </w:p>
    <w:p w14:paraId="536E6B27" w14:textId="02E5E89C" w:rsidR="003564B0" w:rsidRPr="003754FE" w:rsidRDefault="00B85156" w:rsidP="00AD3D0D">
      <w:pPr>
        <w:spacing w:line="480" w:lineRule="auto"/>
        <w:rPr>
          <w:rFonts w:cs="Times New Roman"/>
        </w:rPr>
      </w:pPr>
      <w:r w:rsidRPr="003754FE">
        <w:rPr>
          <w:rFonts w:cs="Times New Roman"/>
        </w:rPr>
        <w:t>Seventh, sordid inclining to vomit through gluttony, Eccle. 1[:7]: “All the rivers run into the sea,” etc., so the world, 2 Pet. 2[:20]: “Flying from the pollutions of the world, through the knowledge of our Lord.”  Therefore, we are in this world as if in the sea and the soul in the body as if a sailor in a ship, and so in the tempest those sailing suffer from peril</w:t>
      </w:r>
      <w:r w:rsidR="00114316" w:rsidRPr="003754FE">
        <w:rPr>
          <w:rFonts w:cs="Times New Roman"/>
        </w:rPr>
        <w:t>, they bail out</w:t>
      </w:r>
      <w:r w:rsidRPr="003754FE">
        <w:rPr>
          <w:rFonts w:cs="Times New Roman"/>
        </w:rPr>
        <w:t xml:space="preserve"> the </w:t>
      </w:r>
      <w:r w:rsidR="00114316" w:rsidRPr="003754FE">
        <w:rPr>
          <w:rFonts w:cs="Times New Roman"/>
        </w:rPr>
        <w:t>intransigent water. Th</w:t>
      </w:r>
      <w:r w:rsidR="00CE3B79" w:rsidRPr="003754FE">
        <w:rPr>
          <w:rFonts w:cs="Times New Roman"/>
        </w:rPr>
        <w:t>ey vow vows that they might lighten</w:t>
      </w:r>
      <w:r w:rsidR="00114316" w:rsidRPr="003754FE">
        <w:rPr>
          <w:rFonts w:cs="Times New Roman"/>
        </w:rPr>
        <w:t xml:space="preserve"> the ship, they promise they will fast, so we in this world being tested ought to suffer through</w:t>
      </w:r>
      <w:r w:rsidR="00CE3B79" w:rsidRPr="003754FE">
        <w:rPr>
          <w:rFonts w:cs="Times New Roman"/>
        </w:rPr>
        <w:t xml:space="preserve"> contrition,</w:t>
      </w:r>
      <w:r w:rsidR="00114316" w:rsidRPr="003754FE">
        <w:rPr>
          <w:rFonts w:cs="Times New Roman"/>
        </w:rPr>
        <w:t xml:space="preserve"> bailing out </w:t>
      </w:r>
      <w:r w:rsidR="00CE3B79" w:rsidRPr="003754FE">
        <w:rPr>
          <w:rFonts w:cs="Times New Roman"/>
        </w:rPr>
        <w:t xml:space="preserve">water through confession, lighten the ship through the giving of alms, to vow vows in prayer, to fast in the abdication of vices, James 5[:1]: “Go to now, rich men.” </w:t>
      </w:r>
      <w:r w:rsidR="000D57F3" w:rsidRPr="003754FE">
        <w:rPr>
          <w:rFonts w:cs="Times New Roman"/>
        </w:rPr>
        <w:t>G</w:t>
      </w:r>
      <w:r w:rsidR="00CE3B79" w:rsidRPr="003754FE">
        <w:rPr>
          <w:rFonts w:cs="Times New Roman"/>
        </w:rPr>
        <w:t>loss,</w:t>
      </w:r>
      <w:r w:rsidR="001A0C21" w:rsidRPr="003754FE">
        <w:rPr>
          <w:rStyle w:val="EndnoteReference"/>
          <w:rFonts w:cs="Times New Roman"/>
        </w:rPr>
        <w:endnoteReference w:id="5"/>
      </w:r>
      <w:r w:rsidR="00CE3B79" w:rsidRPr="003754FE">
        <w:rPr>
          <w:rFonts w:cs="Times New Roman"/>
        </w:rPr>
        <w:t xml:space="preserve"> penance, but alas because many are as if the frenetic who laugh in danger of death, James 4[:6]: “Now you rejoice in your </w:t>
      </w:r>
      <w:r w:rsidR="002F6E01" w:rsidRPr="003754FE">
        <w:rPr>
          <w:rFonts w:cs="Times New Roman"/>
        </w:rPr>
        <w:t>arrogances</w:t>
      </w:r>
      <w:r w:rsidR="00CE3B79" w:rsidRPr="003754FE">
        <w:rPr>
          <w:rFonts w:cs="Times New Roman"/>
        </w:rPr>
        <w:t xml:space="preserve">,” etc. And this is because they do not consider their end, Luke [19:41]: </w:t>
      </w:r>
    </w:p>
    <w:p w14:paraId="4E11A1DE" w14:textId="77777777" w:rsidR="00B85156" w:rsidRPr="003754FE" w:rsidRDefault="00CE3B79" w:rsidP="00AD3D0D">
      <w:pPr>
        <w:spacing w:line="480" w:lineRule="auto"/>
        <w:rPr>
          <w:rFonts w:cs="Times New Roman"/>
        </w:rPr>
      </w:pPr>
      <w:r w:rsidRPr="003754FE">
        <w:rPr>
          <w:rFonts w:cs="Times New Roman"/>
        </w:rPr>
        <w:t xml:space="preserve">¶ </w:t>
      </w:r>
      <w:r w:rsidR="003564B0" w:rsidRPr="003754FE">
        <w:rPr>
          <w:rFonts w:cs="Times New Roman"/>
        </w:rPr>
        <w:t>“Jesus seeing the city, wept over it,” etc., because this world is a place of pilgrimage, etc.</w:t>
      </w:r>
    </w:p>
    <w:p w14:paraId="157B8E4E" w14:textId="77777777" w:rsidR="003564B0" w:rsidRPr="003754FE" w:rsidRDefault="00EC32FD" w:rsidP="00AD3D0D">
      <w:pPr>
        <w:spacing w:line="480" w:lineRule="auto"/>
        <w:rPr>
          <w:rFonts w:cs="Times New Roman"/>
        </w:rPr>
      </w:pPr>
      <w:r w:rsidRPr="003754FE">
        <w:rPr>
          <w:rFonts w:cs="Times New Roman"/>
        </w:rPr>
        <w:t>So it is treated in</w:t>
      </w:r>
      <w:r w:rsidR="003564B0" w:rsidRPr="003754FE">
        <w:rPr>
          <w:rFonts w:cs="Times New Roman"/>
        </w:rPr>
        <w:t xml:space="preserve"> chapter [239] The World (</w:t>
      </w:r>
      <w:r w:rsidR="003564B0" w:rsidRPr="003754FE">
        <w:rPr>
          <w:rFonts w:cs="Times New Roman"/>
          <w:i/>
        </w:rPr>
        <w:t>Mundus</w:t>
      </w:r>
      <w:r w:rsidR="003564B0" w:rsidRPr="003754FE">
        <w:rPr>
          <w:rFonts w:cs="Times New Roman"/>
        </w:rPr>
        <w:t>).</w:t>
      </w:r>
    </w:p>
    <w:p w14:paraId="400EF2D8" w14:textId="77777777" w:rsidR="003564B0" w:rsidRPr="003754FE" w:rsidRDefault="00EC32FD" w:rsidP="00AD3D0D">
      <w:pPr>
        <w:spacing w:line="480" w:lineRule="auto"/>
        <w:rPr>
          <w:rFonts w:cs="Times New Roman"/>
        </w:rPr>
      </w:pPr>
      <w:r w:rsidRPr="003754FE">
        <w:rPr>
          <w:rFonts w:cs="Times New Roman"/>
        </w:rPr>
        <w:lastRenderedPageBreak/>
        <w:t xml:space="preserve">Again, the sea is compared to the world and the opposite because there is the wind of pride </w:t>
      </w:r>
      <w:r w:rsidR="0096451F" w:rsidRPr="003754FE">
        <w:rPr>
          <w:rFonts w:cs="Times New Roman"/>
        </w:rPr>
        <w:t xml:space="preserve">sweeping into judgment the giddiness of wrath, </w:t>
      </w:r>
      <w:r w:rsidR="00DF497A" w:rsidRPr="003754FE">
        <w:rPr>
          <w:rFonts w:cs="Times New Roman"/>
        </w:rPr>
        <w:t>the plunder of avarice, the inundation of lust, and the whirlpool of gluttony.</w:t>
      </w:r>
    </w:p>
    <w:p w14:paraId="18871E44" w14:textId="77777777" w:rsidR="00DF497A" w:rsidRPr="003754FE" w:rsidRDefault="00DF497A" w:rsidP="00AD3D0D">
      <w:pPr>
        <w:spacing w:line="480" w:lineRule="auto"/>
        <w:rPr>
          <w:rFonts w:cs="Times New Roman"/>
        </w:rPr>
      </w:pPr>
      <w:r w:rsidRPr="003754FE">
        <w:rPr>
          <w:rFonts w:cs="Times New Roman"/>
        </w:rPr>
        <w:t>Again, just as by the sea some are moved as ships, some are drowned as rocks, some are raised by the sea as clouds.</w:t>
      </w:r>
    </w:p>
    <w:p w14:paraId="12A0C95C" w14:textId="77777777" w:rsidR="00DF497A" w:rsidRPr="003754FE" w:rsidRDefault="00DF497A" w:rsidP="00AD3D0D">
      <w:pPr>
        <w:spacing w:line="480" w:lineRule="auto"/>
        <w:rPr>
          <w:rFonts w:cs="Times New Roman"/>
        </w:rPr>
      </w:pPr>
      <w:r w:rsidRPr="003754FE">
        <w:rPr>
          <w:rFonts w:cs="Times New Roman"/>
        </w:rPr>
        <w:t>Again, in this world some are moved</w:t>
      </w:r>
      <w:r w:rsidR="004C184A" w:rsidRPr="003754FE">
        <w:rPr>
          <w:rFonts w:cs="Times New Roman"/>
        </w:rPr>
        <w:t xml:space="preserve"> by oars to virtue as travelers, some are drowned under the weight of sins as the impenitent, some are elevated by the cloths of virtues as the just who persevere.</w:t>
      </w:r>
    </w:p>
    <w:p w14:paraId="3D5979CE" w14:textId="77777777" w:rsidR="004C184A" w:rsidRPr="003754FE" w:rsidRDefault="004C184A" w:rsidP="00AD3D0D">
      <w:pPr>
        <w:spacing w:line="480" w:lineRule="auto"/>
        <w:rPr>
          <w:rFonts w:cs="Times New Roman"/>
        </w:rPr>
      </w:pPr>
      <w:r w:rsidRPr="003754FE">
        <w:rPr>
          <w:rFonts w:cs="Times New Roman"/>
        </w:rPr>
        <w:t>Concerning the first, Eccli. 43[:26]: “Let them that sail on the sea, tell the dangers thereof.” Psal. [76:20]: “Your way is in the sea.”</w:t>
      </w:r>
    </w:p>
    <w:p w14:paraId="2CA2B432" w14:textId="77777777" w:rsidR="004C184A" w:rsidRPr="003754FE" w:rsidRDefault="004C184A" w:rsidP="00AD3D0D">
      <w:pPr>
        <w:spacing w:line="480" w:lineRule="auto"/>
        <w:rPr>
          <w:rFonts w:cs="Times New Roman"/>
        </w:rPr>
      </w:pPr>
      <w:r w:rsidRPr="003754FE">
        <w:rPr>
          <w:rFonts w:cs="Times New Roman"/>
        </w:rPr>
        <w:t xml:space="preserve">Concerning the second, Exod. 15[:19]: “For </w:t>
      </w:r>
      <w:r w:rsidR="002F6E01" w:rsidRPr="003754FE">
        <w:rPr>
          <w:rFonts w:cs="Times New Roman"/>
        </w:rPr>
        <w:t>Pharaoh</w:t>
      </w:r>
      <w:r w:rsidRPr="003754FE">
        <w:rPr>
          <w:rFonts w:cs="Times New Roman"/>
        </w:rPr>
        <w:t xml:space="preserve"> went in on horseback with his chariots and horsemen into the sea,” etc.</w:t>
      </w:r>
    </w:p>
    <w:p w14:paraId="78E7AC44" w14:textId="77777777" w:rsidR="00DF497A" w:rsidRPr="003754FE" w:rsidRDefault="004C184A" w:rsidP="00AD3D0D">
      <w:pPr>
        <w:spacing w:line="480" w:lineRule="auto"/>
        <w:rPr>
          <w:rFonts w:cs="Times New Roman"/>
        </w:rPr>
      </w:pPr>
      <w:r w:rsidRPr="003754FE">
        <w:rPr>
          <w:rFonts w:cs="Times New Roman"/>
        </w:rPr>
        <w:t xml:space="preserve">¶ </w:t>
      </w:r>
      <w:r w:rsidR="003B1D6E" w:rsidRPr="003754FE">
        <w:rPr>
          <w:rFonts w:cs="Times New Roman"/>
        </w:rPr>
        <w:t xml:space="preserve">Concerning the third, 3 Kings 18[:44]: “Behold, a little cloud arose out of the sea like a man's foot.” </w:t>
      </w:r>
    </w:p>
    <w:p w14:paraId="6AC89F31" w14:textId="33BEEAA5" w:rsidR="003B1D6E" w:rsidRPr="003754FE" w:rsidRDefault="003B1D6E" w:rsidP="00AD3D0D">
      <w:pPr>
        <w:spacing w:line="480" w:lineRule="auto"/>
        <w:rPr>
          <w:rFonts w:cs="Times New Roman"/>
        </w:rPr>
      </w:pPr>
      <w:r w:rsidRPr="003754FE">
        <w:rPr>
          <w:rFonts w:cs="Times New Roman"/>
        </w:rPr>
        <w:t xml:space="preserve">Again, the world as the sea inflates through pride, spews out through lust, boils through wrath, marriages through sadness. </w:t>
      </w:r>
      <w:r w:rsidR="000D57F3" w:rsidRPr="003754FE">
        <w:rPr>
          <w:rFonts w:cs="Times New Roman"/>
        </w:rPr>
        <w:t>A</w:t>
      </w:r>
      <w:r w:rsidRPr="003754FE">
        <w:rPr>
          <w:rFonts w:cs="Times New Roman"/>
        </w:rPr>
        <w:t>ll the rivers receive in themselves through avarice, large fish devour little fish through plunder,</w:t>
      </w:r>
      <w:r w:rsidR="00BD0461" w:rsidRPr="003754FE">
        <w:rPr>
          <w:rFonts w:cs="Times New Roman"/>
        </w:rPr>
        <w:t xml:space="preserve"> of the others they</w:t>
      </w:r>
      <w:r w:rsidRPr="003754FE">
        <w:rPr>
          <w:rFonts w:cs="Times New Roman"/>
        </w:rPr>
        <w:t xml:space="preserve"> </w:t>
      </w:r>
      <w:r w:rsidR="00966BC7" w:rsidRPr="003754FE">
        <w:rPr>
          <w:rFonts w:cs="Times New Roman"/>
        </w:rPr>
        <w:t>throw out the dead through impatience, drown the living through envy, because it reveals the evils of others, and hides the good.</w:t>
      </w:r>
    </w:p>
    <w:p w14:paraId="2D90099F" w14:textId="6544D0F1" w:rsidR="00C149DC" w:rsidRPr="003754FE" w:rsidRDefault="00966BC7" w:rsidP="00AD3D0D">
      <w:pPr>
        <w:spacing w:line="480" w:lineRule="auto"/>
        <w:rPr>
          <w:rFonts w:cs="Times New Roman"/>
        </w:rPr>
      </w:pPr>
      <w:r w:rsidRPr="003754FE">
        <w:rPr>
          <w:rFonts w:cs="Times New Roman"/>
        </w:rPr>
        <w:t>¶ Again, the whirlwind is accustomed to happen in the sea for three causes. Sometimes fr</w:t>
      </w:r>
      <w:r w:rsidR="00C5508B" w:rsidRPr="003754FE">
        <w:rPr>
          <w:rFonts w:cs="Times New Roman"/>
        </w:rPr>
        <w:t>o</w:t>
      </w:r>
      <w:r w:rsidRPr="003754FE">
        <w:rPr>
          <w:rFonts w:cs="Times New Roman"/>
        </w:rPr>
        <w:t xml:space="preserve">m a superior cause as from erratic stars, but Augustine in the book </w:t>
      </w:r>
      <w:r w:rsidRPr="003754FE">
        <w:rPr>
          <w:rFonts w:cs="Times New Roman"/>
          <w:i/>
        </w:rPr>
        <w:t>De vita beata</w:t>
      </w:r>
      <w:r w:rsidR="001A0C21" w:rsidRPr="003754FE">
        <w:rPr>
          <w:rFonts w:cs="Times New Roman"/>
          <w:iCs/>
        </w:rPr>
        <w:t>,</w:t>
      </w:r>
      <w:r w:rsidR="001A0C21" w:rsidRPr="003754FE">
        <w:rPr>
          <w:rStyle w:val="EndnoteReference"/>
          <w:rFonts w:cs="Times New Roman"/>
          <w:iCs/>
        </w:rPr>
        <w:endnoteReference w:id="6"/>
      </w:r>
      <w:r w:rsidRPr="003754FE">
        <w:rPr>
          <w:rFonts w:cs="Times New Roman"/>
        </w:rPr>
        <w:t xml:space="preserve"> and in an </w:t>
      </w:r>
      <w:r w:rsidRPr="003754FE">
        <w:rPr>
          <w:rFonts w:cs="Times New Roman"/>
          <w:i/>
        </w:rPr>
        <w:t>Epist</w:t>
      </w:r>
      <w:r w:rsidR="00E426F9" w:rsidRPr="003754FE">
        <w:rPr>
          <w:rFonts w:cs="Times New Roman"/>
          <w:i/>
        </w:rPr>
        <w:t>o</w:t>
      </w:r>
      <w:r w:rsidRPr="003754FE">
        <w:rPr>
          <w:rFonts w:cs="Times New Roman"/>
          <w:i/>
        </w:rPr>
        <w:t>la</w:t>
      </w:r>
      <w:r w:rsidR="00C149DC" w:rsidRPr="003754FE">
        <w:rPr>
          <w:rFonts w:cs="Times New Roman"/>
        </w:rPr>
        <w:t>.</w:t>
      </w:r>
      <w:r w:rsidR="000D11D5" w:rsidRPr="003754FE">
        <w:rPr>
          <w:rStyle w:val="EndnoteReference"/>
          <w:rFonts w:cs="Times New Roman"/>
        </w:rPr>
        <w:endnoteReference w:id="7"/>
      </w:r>
      <w:r w:rsidR="00C149DC" w:rsidRPr="003754FE">
        <w:rPr>
          <w:rFonts w:cs="Times New Roman"/>
        </w:rPr>
        <w:t xml:space="preserve"> S</w:t>
      </w:r>
      <w:r w:rsidRPr="003754FE">
        <w:rPr>
          <w:rFonts w:cs="Times New Roman"/>
        </w:rPr>
        <w:t xml:space="preserve">ee </w:t>
      </w:r>
      <w:r w:rsidR="00C149DC" w:rsidRPr="003754FE">
        <w:rPr>
          <w:rFonts w:cs="Times New Roman"/>
        </w:rPr>
        <w:t xml:space="preserve">who says {Jude 1:13]: “Raging waves of the sea, foaming out their own </w:t>
      </w:r>
      <w:r w:rsidR="00C149DC" w:rsidRPr="003754FE">
        <w:rPr>
          <w:rFonts w:cs="Times New Roman"/>
        </w:rPr>
        <w:lastRenderedPageBreak/>
        <w:t xml:space="preserve">confusion; wandering stars,” etc. Sometimes from an inferior cause as for example the boiling bottom of the sea, Job 41[:22]: “He shall make the deep sea to boil like a pot.” Sometimes from a middle cause as from a wind moving the waves, Dan. 7[:2]: “Behold the four winds of the heaven strove upon the great sea.” So the four winds of temptation drive our ship, namely, vain glory which blows from the east which is accustomed to be born from </w:t>
      </w:r>
      <w:r w:rsidR="00456E2F" w:rsidRPr="003754FE">
        <w:rPr>
          <w:rFonts w:cs="Times New Roman"/>
        </w:rPr>
        <w:t>the great kind or from the threshold of knowledge.</w:t>
      </w:r>
    </w:p>
    <w:p w14:paraId="09CDE51E" w14:textId="77777777" w:rsidR="00456E2F" w:rsidRPr="003754FE" w:rsidRDefault="00225D08" w:rsidP="00AD3D0D">
      <w:pPr>
        <w:spacing w:line="480" w:lineRule="auto"/>
        <w:rPr>
          <w:rFonts w:cs="Times New Roman"/>
        </w:rPr>
      </w:pPr>
      <w:r w:rsidRPr="003754FE">
        <w:rPr>
          <w:rFonts w:cs="Times New Roman"/>
        </w:rPr>
        <w:t>The third</w:t>
      </w:r>
      <w:r w:rsidR="00456E2F" w:rsidRPr="003754FE">
        <w:rPr>
          <w:rFonts w:cs="Times New Roman"/>
        </w:rPr>
        <w:t xml:space="preserve"> wind is avarice which blows from </w:t>
      </w:r>
      <w:r w:rsidRPr="003754FE">
        <w:rPr>
          <w:rFonts w:cs="Times New Roman"/>
        </w:rPr>
        <w:t xml:space="preserve">the south. </w:t>
      </w:r>
    </w:p>
    <w:p w14:paraId="3ADB66E5" w14:textId="77777777" w:rsidR="00FE0A13" w:rsidRPr="003754FE" w:rsidRDefault="00225D08" w:rsidP="00AD3D0D">
      <w:pPr>
        <w:spacing w:line="480" w:lineRule="auto"/>
        <w:rPr>
          <w:rFonts w:cs="Times New Roman"/>
        </w:rPr>
      </w:pPr>
      <w:r w:rsidRPr="003754FE">
        <w:rPr>
          <w:rFonts w:cs="Times New Roman"/>
        </w:rPr>
        <w:t xml:space="preserve">The fourth is idleness which blows from the north on account of </w:t>
      </w:r>
      <w:r w:rsidR="00FE0A13" w:rsidRPr="003754FE">
        <w:rPr>
          <w:rFonts w:cs="Times New Roman"/>
        </w:rPr>
        <w:t xml:space="preserve">its frost. </w:t>
      </w:r>
    </w:p>
    <w:p w14:paraId="0E074579" w14:textId="77777777" w:rsidR="00225D08" w:rsidRPr="003754FE" w:rsidRDefault="00FE0A13" w:rsidP="00D40949">
      <w:pPr>
        <w:spacing w:line="480" w:lineRule="auto"/>
        <w:rPr>
          <w:rFonts w:cs="Times New Roman"/>
        </w:rPr>
      </w:pPr>
      <w:r w:rsidRPr="003754FE">
        <w:rPr>
          <w:rFonts w:cs="Times New Roman"/>
        </w:rPr>
        <w:t>Again by bring in a tempest for a sailor, the four make a burden</w:t>
      </w:r>
      <w:r w:rsidR="00D40949" w:rsidRPr="003754FE">
        <w:rPr>
          <w:rFonts w:cs="Times New Roman"/>
        </w:rPr>
        <w:t xml:space="preserve"> which they project, that is, a burden of sins, Heb. 12[:1]: “Laying aside every weight and sin which surrounds us.” </w:t>
      </w:r>
    </w:p>
    <w:p w14:paraId="4800E41C" w14:textId="77777777" w:rsidR="00D40949" w:rsidRPr="003754FE" w:rsidRDefault="00D40949" w:rsidP="00D40949">
      <w:pPr>
        <w:spacing w:line="480" w:lineRule="auto"/>
        <w:rPr>
          <w:rFonts w:cs="Times New Roman"/>
        </w:rPr>
      </w:pPr>
      <w:r w:rsidRPr="003754FE">
        <w:rPr>
          <w:rFonts w:cs="Times New Roman"/>
        </w:rPr>
        <w:t>¶ The figure for this, Jonah 1[:5]: “They cast forth the wares into the sea, to lighten it.”</w:t>
      </w:r>
    </w:p>
    <w:p w14:paraId="653BE601" w14:textId="3F1EE93C" w:rsidR="00D40949" w:rsidRPr="003754FE" w:rsidRDefault="00D40949" w:rsidP="00D40949">
      <w:pPr>
        <w:spacing w:line="480" w:lineRule="auto"/>
        <w:rPr>
          <w:rFonts w:cs="Times New Roman"/>
        </w:rPr>
      </w:pPr>
      <w:r w:rsidRPr="003754FE">
        <w:rPr>
          <w:rFonts w:cs="Times New Roman"/>
        </w:rPr>
        <w:t xml:space="preserve">Second, they put down the sail of elation and </w:t>
      </w:r>
      <w:r w:rsidR="007E4545" w:rsidRPr="003754FE">
        <w:rPr>
          <w:rFonts w:cs="Times New Roman"/>
        </w:rPr>
        <w:t>rather they hold themselves because according to the poet</w:t>
      </w:r>
      <w:r w:rsidR="003A314F" w:rsidRPr="003754FE">
        <w:rPr>
          <w:rFonts w:cs="Times New Roman"/>
        </w:rPr>
        <w:t xml:space="preserve"> [Ovid]</w:t>
      </w:r>
      <w:r w:rsidR="007E4545" w:rsidRPr="003754FE">
        <w:rPr>
          <w:rFonts w:cs="Times New Roman"/>
        </w:rPr>
        <w:t>,</w:t>
      </w:r>
      <w:r w:rsidR="001A0C21" w:rsidRPr="003754FE">
        <w:rPr>
          <w:rStyle w:val="EndnoteReference"/>
          <w:rFonts w:cs="Times New Roman"/>
        </w:rPr>
        <w:endnoteReference w:id="8"/>
      </w:r>
      <w:r w:rsidR="003A314F" w:rsidRPr="003754FE">
        <w:rPr>
          <w:rFonts w:cs="Times New Roman"/>
        </w:rPr>
        <w:t xml:space="preserve"> Envy seeks the highest ones, the winds blow around the h</w:t>
      </w:r>
      <w:r w:rsidR="009C7077" w:rsidRPr="003754FE">
        <w:rPr>
          <w:rFonts w:cs="Times New Roman"/>
        </w:rPr>
        <w:t>e</w:t>
      </w:r>
      <w:r w:rsidR="003A314F" w:rsidRPr="003754FE">
        <w:rPr>
          <w:rFonts w:cs="Times New Roman"/>
        </w:rPr>
        <w:t>ights.</w:t>
      </w:r>
    </w:p>
    <w:p w14:paraId="45F39A6A" w14:textId="77777777" w:rsidR="003A314F" w:rsidRPr="003754FE" w:rsidRDefault="003A314F" w:rsidP="009C7077">
      <w:pPr>
        <w:spacing w:line="480" w:lineRule="auto"/>
        <w:rPr>
          <w:rFonts w:cs="Times New Roman"/>
        </w:rPr>
      </w:pPr>
      <w:r w:rsidRPr="003754FE">
        <w:rPr>
          <w:rFonts w:cs="Times New Roman"/>
        </w:rPr>
        <w:t xml:space="preserve">Third, they run back to God and the saints for attaining </w:t>
      </w:r>
      <w:r w:rsidR="009C7077" w:rsidRPr="003754FE">
        <w:rPr>
          <w:rFonts w:cs="Times New Roman"/>
        </w:rPr>
        <w:t>help, Matt. 8[25]: “Lord, save us, we perish.”</w:t>
      </w:r>
    </w:p>
    <w:p w14:paraId="2D77BD7C" w14:textId="77777777" w:rsidR="009C7077" w:rsidRPr="003754FE" w:rsidRDefault="009C7077" w:rsidP="009C7077">
      <w:pPr>
        <w:spacing w:line="480" w:lineRule="auto"/>
        <w:rPr>
          <w:rFonts w:cs="Times New Roman"/>
        </w:rPr>
      </w:pPr>
      <w:r w:rsidRPr="003754FE">
        <w:rPr>
          <w:rFonts w:cs="Times New Roman"/>
        </w:rPr>
        <w:t xml:space="preserve">Again, sailing into port they are secure from the winds and from the pirates. The quiet are enriched by the </w:t>
      </w:r>
      <w:r w:rsidR="003E23F9" w:rsidRPr="003754FE">
        <w:rPr>
          <w:rFonts w:cs="Times New Roman"/>
        </w:rPr>
        <w:t>goods and labors, so they who arrive to heaven are secure from the temptations, the quiet from the enemies and are enriched by merits and labors.</w:t>
      </w:r>
    </w:p>
    <w:p w14:paraId="65AD03E1" w14:textId="77777777" w:rsidR="003E23F9" w:rsidRPr="003754FE" w:rsidRDefault="003E23F9" w:rsidP="001D791E">
      <w:pPr>
        <w:spacing w:line="480" w:lineRule="auto"/>
        <w:rPr>
          <w:rFonts w:cs="Times New Roman"/>
        </w:rPr>
      </w:pPr>
      <w:r w:rsidRPr="003754FE">
        <w:rPr>
          <w:rFonts w:cs="Times New Roman"/>
        </w:rPr>
        <w:t>¶</w:t>
      </w:r>
      <w:r w:rsidR="001D791E" w:rsidRPr="003754FE">
        <w:rPr>
          <w:rFonts w:cs="Times New Roman"/>
        </w:rPr>
        <w:t xml:space="preserve"> Again, the world is called the sea on account of instability, Isai. 57[:20]: “The wicked are like the raging sea, which cannot rest.” </w:t>
      </w:r>
    </w:p>
    <w:p w14:paraId="397AB3AB" w14:textId="77777777" w:rsidR="001D791E" w:rsidRPr="003754FE" w:rsidRDefault="001D791E" w:rsidP="001D791E">
      <w:pPr>
        <w:spacing w:line="480" w:lineRule="auto"/>
        <w:rPr>
          <w:rFonts w:cs="Times New Roman"/>
        </w:rPr>
      </w:pPr>
      <w:r w:rsidRPr="003754FE">
        <w:rPr>
          <w:rFonts w:cs="Times New Roman"/>
        </w:rPr>
        <w:lastRenderedPageBreak/>
        <w:t xml:space="preserve">Second, on account of insatiability, Eccle. 1[:7]: “All the rivers run into the sea, yet the sea doth not overflow.” Because when there were three infernal rivers, [1] John 2[:16]: “The concupiscence of the flesh” is not satisfied by delights, </w:t>
      </w:r>
      <w:r w:rsidR="001966DB" w:rsidRPr="003754FE">
        <w:rPr>
          <w:rFonts w:cs="Times New Roman"/>
        </w:rPr>
        <w:t>“the pride of life” is not satisfied by honors.</w:t>
      </w:r>
    </w:p>
    <w:p w14:paraId="70B964E4" w14:textId="4D7D599A" w:rsidR="00966BC7" w:rsidRPr="003754FE" w:rsidRDefault="001966DB" w:rsidP="00AD3D0D">
      <w:pPr>
        <w:spacing w:line="480" w:lineRule="auto"/>
        <w:rPr>
          <w:rFonts w:cs="Times New Roman"/>
        </w:rPr>
      </w:pPr>
      <w:r w:rsidRPr="003754FE">
        <w:rPr>
          <w:rFonts w:cs="Times New Roman"/>
        </w:rPr>
        <w:t xml:space="preserve">Third, the world is said to be the see on account of bitterness because namely the three aforesaid seem to men sweet when really they are bitter, like fish they do not sense the sea, because they are nourished there, but when a fish leaves the sea and </w:t>
      </w:r>
      <w:r w:rsidR="00E2516F" w:rsidRPr="003754FE">
        <w:rPr>
          <w:rFonts w:cs="Times New Roman"/>
        </w:rPr>
        <w:t>enters sweet water it is delighted there and would linger if possible. So it is for men taken from secular association, although this is difficult for them, however they are delighted in the new life abhorring the past, to such an extent that those thus captured are delighted to capture others to salvation, according to that of the Apoc. last chapter [22:17]: “</w:t>
      </w:r>
      <w:r w:rsidR="00E81E2A" w:rsidRPr="003754FE">
        <w:rPr>
          <w:rFonts w:cs="Times New Roman"/>
        </w:rPr>
        <w:t xml:space="preserve">He that hears, let him say: Come.” And so such fishermen often enriched when however the butchers, that is, </w:t>
      </w:r>
      <w:r w:rsidR="002F6E01" w:rsidRPr="003754FE">
        <w:rPr>
          <w:rFonts w:cs="Times New Roman"/>
        </w:rPr>
        <w:t xml:space="preserve">the cruel are impoverished. </w:t>
      </w:r>
      <w:r w:rsidR="00FF7AAB" w:rsidRPr="003754FE">
        <w:rPr>
          <w:rFonts w:cs="Times New Roman"/>
        </w:rPr>
        <w:t>However,</w:t>
      </w:r>
      <w:r w:rsidR="002F6E01" w:rsidRPr="003754FE">
        <w:rPr>
          <w:rFonts w:cs="Times New Roman"/>
        </w:rPr>
        <w:t xml:space="preserve"> many offices in the world are laborious and unfruitful.</w:t>
      </w:r>
      <w:r w:rsidR="00C149DC" w:rsidRPr="003754FE">
        <w:rPr>
          <w:rFonts w:cs="Times New Roman"/>
        </w:rPr>
        <w:t xml:space="preserve"> </w:t>
      </w:r>
    </w:p>
    <w:sectPr w:rsidR="00966BC7" w:rsidRPr="003754F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527DC" w14:textId="77777777" w:rsidR="001A0C21" w:rsidRDefault="001A0C21" w:rsidP="001A0C21">
      <w:pPr>
        <w:spacing w:after="0" w:line="240" w:lineRule="auto"/>
      </w:pPr>
      <w:r>
        <w:separator/>
      </w:r>
    </w:p>
  </w:endnote>
  <w:endnote w:type="continuationSeparator" w:id="0">
    <w:p w14:paraId="2200D7B0" w14:textId="77777777" w:rsidR="001A0C21" w:rsidRDefault="001A0C21" w:rsidP="001A0C21">
      <w:pPr>
        <w:spacing w:after="0" w:line="240" w:lineRule="auto"/>
      </w:pPr>
      <w:r>
        <w:continuationSeparator/>
      </w:r>
    </w:p>
  </w:endnote>
  <w:endnote w:id="1">
    <w:p w14:paraId="6380A2A1" w14:textId="4BF7FEE8"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1" w:name="_Hlk3651115"/>
      <w:r w:rsidRPr="00E25CE6">
        <w:rPr>
          <w:rFonts w:cs="Times New Roman"/>
          <w:sz w:val="24"/>
          <w:szCs w:val="24"/>
        </w:rPr>
        <w:t xml:space="preserve">Peter Comestor, </w:t>
      </w:r>
      <w:r w:rsidRPr="00E25CE6">
        <w:rPr>
          <w:rFonts w:cs="Times New Roman"/>
          <w:i/>
          <w:sz w:val="24"/>
          <w:szCs w:val="24"/>
        </w:rPr>
        <w:t>Historia Scholastica</w:t>
      </w:r>
      <w:r w:rsidRPr="00E25CE6">
        <w:rPr>
          <w:rFonts w:cs="Times New Roman"/>
          <w:sz w:val="24"/>
          <w:szCs w:val="24"/>
        </w:rPr>
        <w:t xml:space="preserve"> Exodus 34 (PL 198:1159)</w:t>
      </w:r>
      <w:bookmarkEnd w:id="1"/>
      <w:r w:rsidRPr="00E25CE6">
        <w:rPr>
          <w:rFonts w:cs="Times New Roman"/>
          <w:sz w:val="24"/>
          <w:szCs w:val="24"/>
        </w:rPr>
        <w:t>: Et ascendens coturnix» de sinu Arabico, ubi praecipue nutritur, transcenso medio mari operuit castra, et ad libitum populi capiebatur. Est autem coturnix avis regia, quam Josephus ortygiam vocat, Graecus orthogometrum, nos vulgo curlegium dicimus a currendo Mane vero cum orasset Moyses.</w:t>
      </w:r>
    </w:p>
    <w:p w14:paraId="05BA36BD" w14:textId="685BEFAD" w:rsidR="001A0C21" w:rsidRPr="00E25CE6" w:rsidRDefault="001A0C21">
      <w:pPr>
        <w:pStyle w:val="EndnoteText"/>
        <w:rPr>
          <w:rFonts w:cs="Times New Roman"/>
          <w:sz w:val="24"/>
          <w:szCs w:val="24"/>
        </w:rPr>
      </w:pPr>
    </w:p>
  </w:endnote>
  <w:endnote w:id="2">
    <w:p w14:paraId="4F4F2195" w14:textId="77777777"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2" w:name="_Hlk3651274"/>
      <w:r w:rsidRPr="00E25CE6">
        <w:rPr>
          <w:rFonts w:cs="Times New Roman"/>
          <w:sz w:val="24"/>
          <w:szCs w:val="24"/>
        </w:rPr>
        <w:t xml:space="preserve">Ambrose, </w:t>
      </w:r>
      <w:r w:rsidRPr="00E25CE6">
        <w:rPr>
          <w:rFonts w:cs="Times New Roman"/>
          <w:i/>
          <w:sz w:val="24"/>
          <w:szCs w:val="24"/>
        </w:rPr>
        <w:t>Hexameron</w:t>
      </w:r>
      <w:r w:rsidRPr="00E25CE6">
        <w:rPr>
          <w:rFonts w:cs="Times New Roman"/>
          <w:sz w:val="24"/>
          <w:szCs w:val="24"/>
        </w:rPr>
        <w:t xml:space="preserve"> 1.9 (PL 14:142)</w:t>
      </w:r>
      <w:bookmarkEnd w:id="2"/>
      <w:r w:rsidRPr="00E25CE6">
        <w:rPr>
          <w:rFonts w:cs="Times New Roman"/>
          <w:sz w:val="24"/>
          <w:szCs w:val="24"/>
        </w:rPr>
        <w:t>:  Quid miramur si Deus locutus est lucem, et caliganti mundo lumen emicuit, quando si quis inter aquas mersus, oleum ore emiserit, clariora faciat [Col.0142C] ea quae profundi tegebantur occultis?</w:t>
      </w:r>
    </w:p>
    <w:p w14:paraId="685E14B3" w14:textId="29C83CE1" w:rsidR="001A0C21" w:rsidRPr="00E25CE6" w:rsidRDefault="001A0C21">
      <w:pPr>
        <w:pStyle w:val="EndnoteText"/>
        <w:rPr>
          <w:rFonts w:cs="Times New Roman"/>
          <w:sz w:val="24"/>
          <w:szCs w:val="24"/>
        </w:rPr>
      </w:pPr>
    </w:p>
  </w:endnote>
  <w:endnote w:id="3">
    <w:p w14:paraId="19A948F1" w14:textId="47CAD91D"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3" w:name="_Hlk3651359"/>
      <w:r w:rsidRPr="00E25CE6">
        <w:rPr>
          <w:rFonts w:cs="Times New Roman"/>
          <w:sz w:val="24"/>
          <w:szCs w:val="24"/>
        </w:rPr>
        <w:t xml:space="preserve">Ambrose, </w:t>
      </w:r>
      <w:r w:rsidRPr="00E25CE6">
        <w:rPr>
          <w:rFonts w:cs="Times New Roman"/>
          <w:i/>
          <w:sz w:val="24"/>
          <w:szCs w:val="24"/>
        </w:rPr>
        <w:t>Hexameron</w:t>
      </w:r>
      <w:r w:rsidRPr="00E25CE6">
        <w:rPr>
          <w:rFonts w:cs="Times New Roman"/>
          <w:sz w:val="24"/>
          <w:szCs w:val="24"/>
        </w:rPr>
        <w:t xml:space="preserve"> 5.13 (PL 14:224)</w:t>
      </w:r>
      <w:bookmarkEnd w:id="3"/>
      <w:r w:rsidRPr="00E25CE6">
        <w:rPr>
          <w:rFonts w:cs="Times New Roman"/>
          <w:sz w:val="24"/>
          <w:szCs w:val="24"/>
        </w:rPr>
        <w:t>:  Et ideo de iis avibus prius dicamus, quae circa aquas maris fluminumque versantur, cum quibus possumus emergere. Itaque ab halcyone sermonem adoriamur. Ea est avis maritima, quae in littoribus fetus suos edere solet, ita ut in arenis ova deponat medio fere hyemis. Nam id temporis fovendis [Col.0224B] habet deputatum partubus, quando maxime insurgit mare, littoribusque vehementior fluctus illiditur, quo magis repentinae placiditatis solemnitate avis hujus eluceret gratia. Namque ubi undosum fuerit mare, positis ovis subito mitescit, et omnes cadunt ventorum procellae, flatusque aurarum quiescunt, ac placidum ventis stat mare, donec ova foveat halcyone sua.</w:t>
      </w:r>
    </w:p>
    <w:p w14:paraId="05E2716A" w14:textId="0E5FF3C9" w:rsidR="001A0C21" w:rsidRPr="00E25CE6" w:rsidRDefault="001A0C21">
      <w:pPr>
        <w:pStyle w:val="EndnoteText"/>
        <w:rPr>
          <w:rFonts w:cs="Times New Roman"/>
          <w:sz w:val="24"/>
          <w:szCs w:val="24"/>
        </w:rPr>
      </w:pPr>
    </w:p>
  </w:endnote>
  <w:endnote w:id="4">
    <w:p w14:paraId="358C73FB" w14:textId="2E9BBDCE" w:rsidR="001A0C21" w:rsidRPr="00E25CE6" w:rsidRDefault="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4" w:name="_Hlk3651486"/>
      <w:r w:rsidRPr="00E25CE6">
        <w:rPr>
          <w:rFonts w:cs="Times New Roman"/>
          <w:sz w:val="24"/>
          <w:szCs w:val="24"/>
        </w:rPr>
        <w:t xml:space="preserve">Augustine, </w:t>
      </w:r>
      <w:r w:rsidRPr="00E25CE6">
        <w:rPr>
          <w:rFonts w:cs="Times New Roman"/>
          <w:i/>
          <w:sz w:val="24"/>
          <w:szCs w:val="24"/>
        </w:rPr>
        <w:t xml:space="preserve">Sermo De Scripturis </w:t>
      </w:r>
      <w:r w:rsidRPr="00E25CE6">
        <w:rPr>
          <w:rFonts w:cs="Times New Roman"/>
          <w:sz w:val="24"/>
          <w:szCs w:val="24"/>
        </w:rPr>
        <w:t>76.6.9 (PL 38:482)</w:t>
      </w:r>
      <w:bookmarkEnd w:id="4"/>
      <w:r w:rsidRPr="00E25CE6">
        <w:rPr>
          <w:rFonts w:cs="Times New Roman"/>
          <w:sz w:val="24"/>
          <w:szCs w:val="24"/>
        </w:rPr>
        <w:t>: Amas Deum; ambulas super mare, sub pedibus tuis est saeculi tumor. Amas saeculum; absorbebit te. Amatores suos vorare novit, non portare.</w:t>
      </w:r>
    </w:p>
    <w:p w14:paraId="27CD53D1" w14:textId="77777777" w:rsidR="001A0C21" w:rsidRPr="00E25CE6" w:rsidRDefault="001A0C21">
      <w:pPr>
        <w:pStyle w:val="EndnoteText"/>
        <w:rPr>
          <w:rFonts w:cs="Times New Roman"/>
          <w:sz w:val="24"/>
          <w:szCs w:val="24"/>
        </w:rPr>
      </w:pPr>
    </w:p>
  </w:endnote>
  <w:endnote w:id="5">
    <w:p w14:paraId="0B153373" w14:textId="77777777"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5" w:name="_Hlk3651564"/>
      <w:r w:rsidRPr="00E25CE6">
        <w:rPr>
          <w:rFonts w:cs="Times New Roman"/>
          <w:i/>
          <w:sz w:val="24"/>
          <w:szCs w:val="24"/>
        </w:rPr>
        <w:t>Glossa ordinaria</w:t>
      </w:r>
      <w:r w:rsidRPr="00E25CE6">
        <w:rPr>
          <w:rFonts w:cs="Times New Roman"/>
          <w:sz w:val="24"/>
          <w:szCs w:val="24"/>
        </w:rPr>
        <w:t xml:space="preserve"> Epistola Jacobi 5:1 (PL 114:678)</w:t>
      </w:r>
      <w:bookmarkEnd w:id="5"/>
      <w:r w:rsidRPr="00E25CE6">
        <w:rPr>
          <w:rFonts w:cs="Times New Roman"/>
          <w:sz w:val="24"/>
          <w:szCs w:val="24"/>
        </w:rPr>
        <w:t>: Agite nunc. Tempore accepto et in die salutis, futuras poenas fletibus et eleemosynis redimite.</w:t>
      </w:r>
    </w:p>
    <w:p w14:paraId="49196CC8" w14:textId="476370EF" w:rsidR="001A0C21" w:rsidRPr="00E25CE6" w:rsidRDefault="001A0C21">
      <w:pPr>
        <w:pStyle w:val="EndnoteText"/>
        <w:rPr>
          <w:rFonts w:cs="Times New Roman"/>
          <w:sz w:val="24"/>
          <w:szCs w:val="24"/>
        </w:rPr>
      </w:pPr>
    </w:p>
  </w:endnote>
  <w:endnote w:id="6">
    <w:p w14:paraId="534A8C0B" w14:textId="70BE81AF"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Augustine, </w:t>
      </w:r>
      <w:r w:rsidRPr="00E25CE6">
        <w:rPr>
          <w:rFonts w:cs="Times New Roman"/>
          <w:i/>
          <w:sz w:val="24"/>
          <w:szCs w:val="24"/>
        </w:rPr>
        <w:t xml:space="preserve">De Beata Vita </w:t>
      </w:r>
      <w:r w:rsidR="000D11D5" w:rsidRPr="00E25CE6">
        <w:rPr>
          <w:rFonts w:cs="Times New Roman"/>
          <w:sz w:val="24"/>
          <w:szCs w:val="24"/>
        </w:rPr>
        <w:t>2</w:t>
      </w:r>
      <w:r w:rsidRPr="00E25CE6">
        <w:rPr>
          <w:rFonts w:cs="Times New Roman"/>
          <w:sz w:val="24"/>
          <w:szCs w:val="24"/>
        </w:rPr>
        <w:t xml:space="preserve"> (PL 32:959-96</w:t>
      </w:r>
      <w:r w:rsidR="000D11D5" w:rsidRPr="00E25CE6">
        <w:rPr>
          <w:rFonts w:cs="Times New Roman"/>
          <w:sz w:val="24"/>
          <w:szCs w:val="24"/>
        </w:rPr>
        <w:t>0</w:t>
      </w:r>
      <w:r w:rsidRPr="00E25CE6">
        <w:rPr>
          <w:rFonts w:cs="Times New Roman"/>
          <w:sz w:val="24"/>
          <w:szCs w:val="24"/>
        </w:rPr>
        <w:t>)</w:t>
      </w:r>
      <w:r w:rsidR="000D11D5" w:rsidRPr="00E25CE6">
        <w:rPr>
          <w:rFonts w:cs="Times New Roman"/>
          <w:sz w:val="24"/>
          <w:szCs w:val="24"/>
        </w:rPr>
        <w:t xml:space="preserve">: </w:t>
      </w:r>
      <w:r w:rsidR="000D11D5" w:rsidRPr="00E25CE6">
        <w:rPr>
          <w:rFonts w:cs="Times New Roman"/>
          <w:color w:val="000000"/>
          <w:sz w:val="24"/>
          <w:szCs w:val="24"/>
          <w:shd w:val="clear" w:color="auto" w:fill="FFFFFF"/>
        </w:rPr>
        <w:t> Alterum vero est eorum, superiorique contrarium, qui fallacissima facie maris decepti, elegerunt in medium progredi, longeque a sua patria peregrinari audent, et saepe ejus obliviscuntur. Hos si nescio quo et nimis latente modo a puppi ventus, quem prosperum putant, fuerit prosecutus, penetrant in altissima miseriarum elati atque gaudentes, quod eis usquequaque fallacissima serenitas voluptatum honorumque blanditur. His profecto quid aliud optandum est, quam quaedam in illis rebus a quibus jacti excipiuntur, improspera; et, si parum est, saeviens omnino tempestas, contrarieque flans ventus, qui eos ad certa et solida gaudia, vel flentes gementesque </w:t>
      </w:r>
      <w:r w:rsidR="000D11D5" w:rsidRPr="00E25CE6">
        <w:rPr>
          <w:rStyle w:val="Strong"/>
          <w:rFonts w:cs="Times New Roman"/>
          <w:color w:val="000000"/>
          <w:sz w:val="24"/>
          <w:szCs w:val="24"/>
          <w:shd w:val="clear" w:color="auto" w:fill="FFFFFF"/>
        </w:rPr>
        <w:t>[Col.0960] </w:t>
      </w:r>
      <w:r w:rsidR="000D11D5" w:rsidRPr="00E25CE6">
        <w:rPr>
          <w:rFonts w:cs="Times New Roman"/>
          <w:color w:val="000000"/>
          <w:sz w:val="24"/>
          <w:szCs w:val="24"/>
          <w:shd w:val="clear" w:color="auto" w:fill="FFFFFF"/>
        </w:rPr>
        <w:t>perducat? hujus generis tamen plerique nondum longius evagati, quibusdam non ita gravibus molestiis reducuntur.</w:t>
      </w:r>
    </w:p>
    <w:p w14:paraId="647AF4A8" w14:textId="6DEB6C18" w:rsidR="001A0C21" w:rsidRPr="00E25CE6" w:rsidRDefault="001A0C21">
      <w:pPr>
        <w:pStyle w:val="EndnoteText"/>
        <w:rPr>
          <w:rFonts w:cs="Times New Roman"/>
          <w:sz w:val="24"/>
          <w:szCs w:val="24"/>
        </w:rPr>
      </w:pPr>
    </w:p>
  </w:endnote>
  <w:endnote w:id="7">
    <w:p w14:paraId="1C10A789" w14:textId="2412DB1D" w:rsidR="000D11D5" w:rsidRPr="00E25CE6" w:rsidRDefault="000D11D5">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Augustine, </w:t>
      </w:r>
      <w:r w:rsidRPr="00E25CE6">
        <w:rPr>
          <w:rFonts w:cs="Times New Roman"/>
          <w:i/>
          <w:iCs/>
          <w:sz w:val="24"/>
          <w:szCs w:val="24"/>
        </w:rPr>
        <w:t>Epistola</w:t>
      </w:r>
      <w:r w:rsidR="00E25CE6" w:rsidRPr="00E25CE6">
        <w:rPr>
          <w:rFonts w:cs="Times New Roman"/>
          <w:sz w:val="24"/>
          <w:szCs w:val="24"/>
        </w:rPr>
        <w:t xml:space="preserve"> 105.</w:t>
      </w:r>
      <w:r w:rsidRPr="00E25CE6">
        <w:rPr>
          <w:rFonts w:cs="Times New Roman"/>
          <w:sz w:val="24"/>
          <w:szCs w:val="24"/>
        </w:rPr>
        <w:t xml:space="preserve">5 (PL </w:t>
      </w:r>
      <w:r w:rsidR="00E25CE6" w:rsidRPr="00E25CE6">
        <w:rPr>
          <w:rFonts w:cs="Times New Roman"/>
          <w:sz w:val="24"/>
          <w:szCs w:val="24"/>
        </w:rPr>
        <w:t>33</w:t>
      </w:r>
      <w:r w:rsidRPr="00E25CE6">
        <w:rPr>
          <w:rFonts w:cs="Times New Roman"/>
          <w:sz w:val="24"/>
          <w:szCs w:val="24"/>
        </w:rPr>
        <w:t xml:space="preserve">:403): </w:t>
      </w:r>
      <w:r w:rsidRPr="00E25CE6">
        <w:rPr>
          <w:rFonts w:cs="Times New Roman"/>
          <w:color w:val="000000"/>
          <w:sz w:val="24"/>
          <w:szCs w:val="24"/>
          <w:shd w:val="clear" w:color="auto" w:fill="FFFFFF"/>
        </w:rPr>
        <w:t>Sic enim eos in isto mundo, in quo Ecclesia catholica per omnes gentes diffunditur, quem agrum suum Dominus dicit, tanquam zizania inter triticum, vel in hac unitatis area tanquam paleam permixtam frumento, vel intra retia verbi et Sacramenti tanquam malos pisces cum bonis inclusos, usque ad tempus messis </w:t>
      </w:r>
      <w:r w:rsidRPr="00E25CE6">
        <w:rPr>
          <w:rStyle w:val="Strong"/>
          <w:rFonts w:cs="Times New Roman"/>
          <w:color w:val="000000"/>
          <w:sz w:val="24"/>
          <w:szCs w:val="24"/>
          <w:shd w:val="clear" w:color="auto" w:fill="FFFFFF"/>
        </w:rPr>
        <w:t>(Matth. XIII, 24-43)</w:t>
      </w:r>
      <w:r w:rsidRPr="00E25CE6">
        <w:rPr>
          <w:rFonts w:cs="Times New Roman"/>
          <w:color w:val="000000"/>
          <w:sz w:val="24"/>
          <w:szCs w:val="24"/>
          <w:shd w:val="clear" w:color="auto" w:fill="FFFFFF"/>
        </w:rPr>
        <w:t>, aut ventilationis </w:t>
      </w:r>
      <w:r w:rsidRPr="00E25CE6">
        <w:rPr>
          <w:rStyle w:val="Strong"/>
          <w:rFonts w:cs="Times New Roman"/>
          <w:color w:val="000000"/>
          <w:sz w:val="24"/>
          <w:szCs w:val="24"/>
          <w:shd w:val="clear" w:color="auto" w:fill="FFFFFF"/>
        </w:rPr>
        <w:t>(Id. III, 12)</w:t>
      </w:r>
      <w:r w:rsidRPr="00E25CE6">
        <w:rPr>
          <w:rFonts w:cs="Times New Roman"/>
          <w:color w:val="000000"/>
          <w:sz w:val="24"/>
          <w:szCs w:val="24"/>
          <w:shd w:val="clear" w:color="auto" w:fill="FFFFFF"/>
        </w:rPr>
        <w:t> aut littoris </w:t>
      </w:r>
      <w:r w:rsidRPr="00E25CE6">
        <w:rPr>
          <w:rStyle w:val="Strong"/>
          <w:rFonts w:cs="Times New Roman"/>
          <w:color w:val="000000"/>
          <w:sz w:val="24"/>
          <w:szCs w:val="24"/>
          <w:shd w:val="clear" w:color="auto" w:fill="FFFFFF"/>
        </w:rPr>
        <w:t>(Id. XIII, 47-50</w:t>
      </w:r>
      <w:r w:rsidRPr="00E25CE6">
        <w:rPr>
          <w:rFonts w:cs="Times New Roman"/>
          <w:color w:val="000000"/>
          <w:sz w:val="24"/>
          <w:szCs w:val="24"/>
          <w:shd w:val="clear" w:color="auto" w:fill="FFFFFF"/>
        </w:rPr>
        <w:t>, toleramus, ne propter illos eradicemus et triticum, aut grana nuda ante tempus de area separata, non in horreum mittenda purgemus, sed volatilibus colligenda projiciamus; aut disruptis per schismata retibus, dum quasi malos pisces cavemus, in mare perniciosae libertatis exeamus. </w:t>
      </w:r>
    </w:p>
    <w:p w14:paraId="4A54FCA3" w14:textId="77777777" w:rsidR="000D11D5" w:rsidRPr="00E25CE6" w:rsidRDefault="000D11D5">
      <w:pPr>
        <w:pStyle w:val="EndnoteText"/>
        <w:rPr>
          <w:rFonts w:cs="Times New Roman"/>
          <w:sz w:val="24"/>
          <w:szCs w:val="24"/>
        </w:rPr>
      </w:pPr>
    </w:p>
  </w:endnote>
  <w:endnote w:id="8">
    <w:p w14:paraId="795B1CA9" w14:textId="77777777" w:rsidR="001A0C21" w:rsidRPr="00E25CE6" w:rsidRDefault="001A0C21" w:rsidP="001A0C21">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6" w:name="_Hlk3652542"/>
      <w:r w:rsidRPr="00E25CE6">
        <w:rPr>
          <w:rFonts w:cs="Times New Roman"/>
          <w:sz w:val="24"/>
          <w:szCs w:val="24"/>
        </w:rPr>
        <w:t xml:space="preserve">Ovid, </w:t>
      </w:r>
      <w:r w:rsidRPr="00E25CE6">
        <w:rPr>
          <w:rFonts w:cs="Times New Roman"/>
          <w:i/>
          <w:sz w:val="24"/>
          <w:szCs w:val="24"/>
        </w:rPr>
        <w:t>Remedia amoris</w:t>
      </w:r>
      <w:r w:rsidRPr="00E25CE6">
        <w:rPr>
          <w:rFonts w:cs="Times New Roman"/>
          <w:sz w:val="24"/>
          <w:szCs w:val="24"/>
        </w:rPr>
        <w:t>, 369 (LCL 232:202-203)</w:t>
      </w:r>
      <w:bookmarkEnd w:id="6"/>
      <w:r w:rsidRPr="00E25CE6">
        <w:rPr>
          <w:rFonts w:cs="Times New Roman"/>
          <w:sz w:val="24"/>
          <w:szCs w:val="24"/>
        </w:rPr>
        <w:t>: Summa petit livor; perflant altissima venti.</w:t>
      </w:r>
    </w:p>
    <w:p w14:paraId="37677B67" w14:textId="77777777" w:rsidR="001A0C21" w:rsidRPr="00E25CE6" w:rsidRDefault="001A0C21" w:rsidP="001A0C21">
      <w:pPr>
        <w:pStyle w:val="EndnoteText"/>
        <w:rPr>
          <w:rFonts w:cs="Times New Roman"/>
          <w:sz w:val="24"/>
          <w:szCs w:val="24"/>
        </w:rPr>
      </w:pPr>
    </w:p>
    <w:p w14:paraId="17F5E993" w14:textId="77777777" w:rsidR="001A0C21" w:rsidRPr="00E25CE6" w:rsidRDefault="001A0C21" w:rsidP="001A0C21">
      <w:pPr>
        <w:pStyle w:val="EndnoteText"/>
        <w:rPr>
          <w:rFonts w:cs="Times New Roman"/>
          <w:sz w:val="24"/>
          <w:szCs w:val="24"/>
        </w:rPr>
      </w:pPr>
      <w:r w:rsidRPr="00E25CE6">
        <w:rPr>
          <w:rFonts w:cs="Times New Roman"/>
          <w:sz w:val="24"/>
          <w:szCs w:val="24"/>
        </w:rPr>
        <w:t>What is highest is Envy’s mark; winds sweep the summits,</w:t>
      </w:r>
    </w:p>
    <w:p w14:paraId="1FE66E8D" w14:textId="500E66FF" w:rsidR="001A0C21" w:rsidRPr="00E25CE6" w:rsidRDefault="001A0C21">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E057" w14:textId="77777777" w:rsidR="001A0C21" w:rsidRDefault="001A0C21" w:rsidP="001A0C21">
      <w:pPr>
        <w:spacing w:after="0" w:line="240" w:lineRule="auto"/>
      </w:pPr>
      <w:r>
        <w:separator/>
      </w:r>
    </w:p>
  </w:footnote>
  <w:footnote w:type="continuationSeparator" w:id="0">
    <w:p w14:paraId="30BAE28B" w14:textId="77777777" w:rsidR="001A0C21" w:rsidRDefault="001A0C21" w:rsidP="001A0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66"/>
    <w:rsid w:val="00003DEE"/>
    <w:rsid w:val="000519D0"/>
    <w:rsid w:val="000D11D5"/>
    <w:rsid w:val="000D57F3"/>
    <w:rsid w:val="00114316"/>
    <w:rsid w:val="001966DB"/>
    <w:rsid w:val="001A0C21"/>
    <w:rsid w:val="001D791E"/>
    <w:rsid w:val="00225D08"/>
    <w:rsid w:val="002E152D"/>
    <w:rsid w:val="002F6052"/>
    <w:rsid w:val="002F6E01"/>
    <w:rsid w:val="00343466"/>
    <w:rsid w:val="003564B0"/>
    <w:rsid w:val="003754FE"/>
    <w:rsid w:val="00381FCA"/>
    <w:rsid w:val="003A314F"/>
    <w:rsid w:val="003B1D6E"/>
    <w:rsid w:val="003B2353"/>
    <w:rsid w:val="003E23F9"/>
    <w:rsid w:val="00456E2F"/>
    <w:rsid w:val="004A0432"/>
    <w:rsid w:val="004C184A"/>
    <w:rsid w:val="005C301E"/>
    <w:rsid w:val="00715270"/>
    <w:rsid w:val="0079600D"/>
    <w:rsid w:val="00797769"/>
    <w:rsid w:val="007E4545"/>
    <w:rsid w:val="008839D6"/>
    <w:rsid w:val="008E2CD1"/>
    <w:rsid w:val="009003C9"/>
    <w:rsid w:val="0096451F"/>
    <w:rsid w:val="00966BC7"/>
    <w:rsid w:val="009C7077"/>
    <w:rsid w:val="00A73E8D"/>
    <w:rsid w:val="00AB1C39"/>
    <w:rsid w:val="00AD3D0D"/>
    <w:rsid w:val="00B702CC"/>
    <w:rsid w:val="00B85156"/>
    <w:rsid w:val="00B9284F"/>
    <w:rsid w:val="00BD0461"/>
    <w:rsid w:val="00C149DC"/>
    <w:rsid w:val="00C5508B"/>
    <w:rsid w:val="00C6144C"/>
    <w:rsid w:val="00CB1A29"/>
    <w:rsid w:val="00CE3B79"/>
    <w:rsid w:val="00D40949"/>
    <w:rsid w:val="00DF497A"/>
    <w:rsid w:val="00E2516F"/>
    <w:rsid w:val="00E25CE6"/>
    <w:rsid w:val="00E426F9"/>
    <w:rsid w:val="00E81E2A"/>
    <w:rsid w:val="00EC32FD"/>
    <w:rsid w:val="00F352D2"/>
    <w:rsid w:val="00F51D32"/>
    <w:rsid w:val="00FD6E53"/>
    <w:rsid w:val="00FE0A13"/>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FE22"/>
  <w15:chartTrackingRefBased/>
  <w15:docId w15:val="{0097364C-3AAA-46D7-9EAD-F0B514F9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52"/>
    <w:rPr>
      <w:rFonts w:ascii="Segoe UI" w:hAnsi="Segoe UI" w:cs="Segoe UI"/>
      <w:sz w:val="18"/>
      <w:szCs w:val="18"/>
    </w:rPr>
  </w:style>
  <w:style w:type="paragraph" w:styleId="EndnoteText">
    <w:name w:val="endnote text"/>
    <w:basedOn w:val="Normal"/>
    <w:link w:val="EndnoteTextChar"/>
    <w:uiPriority w:val="99"/>
    <w:semiHidden/>
    <w:unhideWhenUsed/>
    <w:rsid w:val="001A0C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C21"/>
    <w:rPr>
      <w:sz w:val="20"/>
      <w:szCs w:val="20"/>
    </w:rPr>
  </w:style>
  <w:style w:type="character" w:styleId="EndnoteReference">
    <w:name w:val="endnote reference"/>
    <w:basedOn w:val="DefaultParagraphFont"/>
    <w:uiPriority w:val="99"/>
    <w:semiHidden/>
    <w:unhideWhenUsed/>
    <w:rsid w:val="001A0C21"/>
    <w:rPr>
      <w:vertAlign w:val="superscript"/>
    </w:rPr>
  </w:style>
  <w:style w:type="character" w:styleId="Emphasis">
    <w:name w:val="Emphasis"/>
    <w:basedOn w:val="DefaultParagraphFont"/>
    <w:uiPriority w:val="20"/>
    <w:qFormat/>
    <w:rsid w:val="000D11D5"/>
    <w:rPr>
      <w:i/>
      <w:iCs/>
    </w:rPr>
  </w:style>
  <w:style w:type="character" w:styleId="Strong">
    <w:name w:val="Strong"/>
    <w:basedOn w:val="DefaultParagraphFont"/>
    <w:uiPriority w:val="22"/>
    <w:qFormat/>
    <w:rsid w:val="000D1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36D82A-0B39-4CDA-99E9-B2FC030C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Eugene</dc:creator>
  <cp:keywords/>
  <dc:description/>
  <cp:lastModifiedBy>Eugene Crook</cp:lastModifiedBy>
  <cp:revision>9</cp:revision>
  <cp:lastPrinted>2019-03-17T20:25:00Z</cp:lastPrinted>
  <dcterms:created xsi:type="dcterms:W3CDTF">2020-10-12T22:07:00Z</dcterms:created>
  <dcterms:modified xsi:type="dcterms:W3CDTF">2020-10-13T17:21:00Z</dcterms:modified>
</cp:coreProperties>
</file>