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FA04" w14:textId="77777777" w:rsidR="006A26EB" w:rsidRPr="00D579E2" w:rsidRDefault="00EB4F05"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206 Tongue (</w:t>
      </w:r>
      <w:r w:rsidRPr="00D579E2">
        <w:rPr>
          <w:rFonts w:ascii="Times New Roman" w:hAnsi="Times New Roman" w:cs="Times New Roman"/>
          <w:i/>
          <w:sz w:val="24"/>
          <w:szCs w:val="24"/>
        </w:rPr>
        <w:t>Lingua</w:t>
      </w:r>
      <w:r w:rsidRPr="00D579E2">
        <w:rPr>
          <w:rFonts w:ascii="Times New Roman" w:hAnsi="Times New Roman" w:cs="Times New Roman"/>
          <w:sz w:val="24"/>
          <w:szCs w:val="24"/>
        </w:rPr>
        <w:t>)</w:t>
      </w:r>
    </w:p>
    <w:p w14:paraId="66DD272B" w14:textId="77777777" w:rsidR="00EB4F05" w:rsidRPr="00D579E2" w:rsidRDefault="00EB4F05"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The tongue does four things: it forms words, discerns tastes, makes peace between men, and modulates songs. Indeed</w:t>
      </w:r>
      <w:r w:rsidR="00053C52" w:rsidRPr="00D579E2">
        <w:rPr>
          <w:rFonts w:ascii="Times New Roman" w:hAnsi="Times New Roman" w:cs="Times New Roman"/>
          <w:sz w:val="24"/>
          <w:szCs w:val="24"/>
        </w:rPr>
        <w:t>,</w:t>
      </w:r>
      <w:r w:rsidRPr="00D579E2">
        <w:rPr>
          <w:rFonts w:ascii="Times New Roman" w:hAnsi="Times New Roman" w:cs="Times New Roman"/>
          <w:sz w:val="24"/>
          <w:szCs w:val="24"/>
        </w:rPr>
        <w:t xml:space="preserve"> the first, Eccli. 4[:29]:</w:t>
      </w:r>
      <w:r w:rsidR="0086709A" w:rsidRPr="00D579E2">
        <w:rPr>
          <w:rFonts w:ascii="Times New Roman" w:hAnsi="Times New Roman" w:cs="Times New Roman"/>
          <w:sz w:val="24"/>
          <w:szCs w:val="24"/>
        </w:rPr>
        <w:t xml:space="preserve"> “By the tongue wisdom is discerned.”</w:t>
      </w:r>
      <w:r w:rsidR="00970775" w:rsidRPr="00D579E2">
        <w:rPr>
          <w:rFonts w:ascii="Times New Roman" w:hAnsi="Times New Roman" w:cs="Times New Roman"/>
          <w:sz w:val="24"/>
          <w:szCs w:val="24"/>
        </w:rPr>
        <w:t xml:space="preserve"> For the </w:t>
      </w:r>
      <w:r w:rsidR="00B82D50" w:rsidRPr="00D579E2">
        <w:rPr>
          <w:rFonts w:ascii="Times New Roman" w:hAnsi="Times New Roman" w:cs="Times New Roman"/>
          <w:sz w:val="24"/>
          <w:szCs w:val="24"/>
        </w:rPr>
        <w:t>intelligent man discerns what is to be said noting that many have fallen on the edge of the sword, but not</w:t>
      </w:r>
      <w:r w:rsidR="001C2955" w:rsidRPr="00D579E2">
        <w:rPr>
          <w:rFonts w:ascii="Times New Roman" w:hAnsi="Times New Roman" w:cs="Times New Roman"/>
          <w:sz w:val="24"/>
          <w:szCs w:val="24"/>
        </w:rPr>
        <w:t xml:space="preserve"> as many</w:t>
      </w:r>
      <w:r w:rsidR="00B82D50" w:rsidRPr="00D579E2">
        <w:rPr>
          <w:rFonts w:ascii="Times New Roman" w:hAnsi="Times New Roman" w:cs="Times New Roman"/>
          <w:sz w:val="24"/>
          <w:szCs w:val="24"/>
        </w:rPr>
        <w:t xml:space="preserve"> as they who died by their tongue. For this is the medicinal </w:t>
      </w:r>
      <w:r w:rsidR="00B24B1B" w:rsidRPr="00D579E2">
        <w:rPr>
          <w:rFonts w:ascii="Times New Roman" w:hAnsi="Times New Roman" w:cs="Times New Roman"/>
          <w:sz w:val="24"/>
          <w:szCs w:val="24"/>
        </w:rPr>
        <w:t>tongue</w:t>
      </w:r>
      <w:r w:rsidR="00B82D50" w:rsidRPr="00D579E2">
        <w:rPr>
          <w:rFonts w:ascii="Times New Roman" w:hAnsi="Times New Roman" w:cs="Times New Roman"/>
          <w:sz w:val="24"/>
          <w:szCs w:val="24"/>
        </w:rPr>
        <w:t xml:space="preserve"> curing wounds by the word of preaching, Prov. 28[:23]: “</w:t>
      </w:r>
      <w:r w:rsidR="00B24B1B" w:rsidRPr="00D579E2">
        <w:rPr>
          <w:rFonts w:ascii="Times New Roman" w:hAnsi="Times New Roman" w:cs="Times New Roman"/>
          <w:sz w:val="24"/>
          <w:szCs w:val="24"/>
        </w:rPr>
        <w:t>He that rebukes</w:t>
      </w:r>
      <w:r w:rsidR="00B82D50" w:rsidRPr="00D579E2">
        <w:rPr>
          <w:rFonts w:ascii="Times New Roman" w:hAnsi="Times New Roman" w:cs="Times New Roman"/>
          <w:sz w:val="24"/>
          <w:szCs w:val="24"/>
        </w:rPr>
        <w:t xml:space="preserve"> a man, shall afterward find </w:t>
      </w:r>
      <w:r w:rsidR="00B24B1B" w:rsidRPr="00D579E2">
        <w:rPr>
          <w:rFonts w:ascii="Times New Roman" w:hAnsi="Times New Roman" w:cs="Times New Roman"/>
          <w:sz w:val="24"/>
          <w:szCs w:val="24"/>
        </w:rPr>
        <w:t>favor</w:t>
      </w:r>
      <w:r w:rsidR="00B82D50" w:rsidRPr="00D579E2">
        <w:rPr>
          <w:rFonts w:ascii="Times New Roman" w:hAnsi="Times New Roman" w:cs="Times New Roman"/>
          <w:sz w:val="24"/>
          <w:szCs w:val="24"/>
        </w:rPr>
        <w:t xml:space="preserve"> with him, more than he that </w:t>
      </w:r>
      <w:r w:rsidR="00B24B1B" w:rsidRPr="00D579E2">
        <w:rPr>
          <w:rFonts w:ascii="Times New Roman" w:hAnsi="Times New Roman" w:cs="Times New Roman"/>
          <w:sz w:val="24"/>
          <w:szCs w:val="24"/>
        </w:rPr>
        <w:t>by a flattering tongue deceives</w:t>
      </w:r>
      <w:r w:rsidR="00B82D50" w:rsidRPr="00D579E2">
        <w:rPr>
          <w:rFonts w:ascii="Times New Roman" w:hAnsi="Times New Roman" w:cs="Times New Roman"/>
          <w:sz w:val="24"/>
          <w:szCs w:val="24"/>
        </w:rPr>
        <w:t xml:space="preserve"> him.”</w:t>
      </w:r>
      <w:r w:rsidR="00405B71" w:rsidRPr="00D579E2">
        <w:rPr>
          <w:rFonts w:ascii="Times New Roman" w:hAnsi="Times New Roman" w:cs="Times New Roman"/>
          <w:sz w:val="24"/>
          <w:szCs w:val="24"/>
        </w:rPr>
        <w:t xml:space="preserve"> Therefore, it is said that the dissolute tongue which serves idle words, the immodest which serves lasciviousness and uncleanness, </w:t>
      </w:r>
      <w:r w:rsidR="001C2955" w:rsidRPr="00D579E2">
        <w:rPr>
          <w:rFonts w:ascii="Times New Roman" w:hAnsi="Times New Roman" w:cs="Times New Roman"/>
          <w:sz w:val="24"/>
          <w:szCs w:val="24"/>
        </w:rPr>
        <w:t xml:space="preserve">the </w:t>
      </w:r>
      <w:r w:rsidR="00405B71" w:rsidRPr="00D579E2">
        <w:rPr>
          <w:rFonts w:ascii="Times New Roman" w:hAnsi="Times New Roman" w:cs="Times New Roman"/>
          <w:sz w:val="24"/>
          <w:szCs w:val="24"/>
        </w:rPr>
        <w:t>boasting which serves arrogance, the deceitful which serves malice and detraction.</w:t>
      </w:r>
    </w:p>
    <w:p w14:paraId="4D3493E8" w14:textId="6CEABE2F" w:rsidR="00405B71" w:rsidRPr="00D579E2" w:rsidRDefault="00405B71"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 xml:space="preserve">Wherefore Augustine, </w:t>
      </w:r>
      <w:r w:rsidRPr="00D579E2">
        <w:rPr>
          <w:rFonts w:ascii="Times New Roman" w:hAnsi="Times New Roman" w:cs="Times New Roman"/>
          <w:i/>
          <w:sz w:val="24"/>
          <w:szCs w:val="24"/>
        </w:rPr>
        <w:t>14 Abusiones</w:t>
      </w:r>
      <w:r w:rsidRPr="00D579E2">
        <w:rPr>
          <w:rFonts w:ascii="Times New Roman" w:hAnsi="Times New Roman" w:cs="Times New Roman"/>
          <w:sz w:val="24"/>
          <w:szCs w:val="24"/>
        </w:rPr>
        <w:t>, chapter 2,</w:t>
      </w:r>
      <w:r w:rsidR="007B2906" w:rsidRPr="00D579E2">
        <w:rPr>
          <w:rStyle w:val="EndnoteReference"/>
          <w:rFonts w:ascii="Times New Roman" w:hAnsi="Times New Roman" w:cs="Times New Roman"/>
          <w:sz w:val="24"/>
          <w:szCs w:val="24"/>
        </w:rPr>
        <w:endnoteReference w:id="1"/>
      </w:r>
      <w:r w:rsidRPr="00D579E2">
        <w:rPr>
          <w:rFonts w:ascii="Times New Roman" w:hAnsi="Times New Roman" w:cs="Times New Roman"/>
          <w:sz w:val="24"/>
          <w:szCs w:val="24"/>
        </w:rPr>
        <w:t xml:space="preserve"> </w:t>
      </w:r>
      <w:r w:rsidR="00511CDF" w:rsidRPr="00D579E2">
        <w:rPr>
          <w:rFonts w:ascii="Times New Roman" w:hAnsi="Times New Roman" w:cs="Times New Roman"/>
          <w:sz w:val="24"/>
          <w:szCs w:val="24"/>
        </w:rPr>
        <w:t xml:space="preserve">two little pieces are to be avoided, which do not become fixed in man, but draw </w:t>
      </w:r>
      <w:r w:rsidR="00B24B1B" w:rsidRPr="00D579E2">
        <w:rPr>
          <w:rFonts w:ascii="Times New Roman" w:hAnsi="Times New Roman" w:cs="Times New Roman"/>
          <w:sz w:val="24"/>
          <w:szCs w:val="24"/>
        </w:rPr>
        <w:t>him</w:t>
      </w:r>
      <w:r w:rsidR="00511CDF" w:rsidRPr="00D579E2">
        <w:rPr>
          <w:rFonts w:ascii="Times New Roman" w:hAnsi="Times New Roman" w:cs="Times New Roman"/>
          <w:sz w:val="24"/>
          <w:szCs w:val="24"/>
        </w:rPr>
        <w:t xml:space="preserve"> to evil; the heart and the tongue, because the heart is always machinating new things. For the </w:t>
      </w:r>
      <w:r w:rsidR="00B24B1B" w:rsidRPr="00D579E2">
        <w:rPr>
          <w:rFonts w:ascii="Times New Roman" w:hAnsi="Times New Roman" w:cs="Times New Roman"/>
          <w:sz w:val="24"/>
          <w:szCs w:val="24"/>
        </w:rPr>
        <w:t>tongue</w:t>
      </w:r>
      <w:r w:rsidR="00511CDF" w:rsidRPr="00D579E2">
        <w:rPr>
          <w:rFonts w:ascii="Times New Roman" w:hAnsi="Times New Roman" w:cs="Times New Roman"/>
          <w:sz w:val="24"/>
          <w:szCs w:val="24"/>
        </w:rPr>
        <w:t xml:space="preserve"> speaks quickly what the heart machinates, James 3[:6]: “The tongue is placed a</w:t>
      </w:r>
      <w:r w:rsidR="00A048B7" w:rsidRPr="00D579E2">
        <w:rPr>
          <w:rFonts w:ascii="Times New Roman" w:hAnsi="Times New Roman" w:cs="Times New Roman"/>
          <w:sz w:val="24"/>
          <w:szCs w:val="24"/>
        </w:rPr>
        <w:t>mong our members, which defiles</w:t>
      </w:r>
      <w:r w:rsidR="00511CDF" w:rsidRPr="00D579E2">
        <w:rPr>
          <w:rFonts w:ascii="Times New Roman" w:hAnsi="Times New Roman" w:cs="Times New Roman"/>
          <w:sz w:val="24"/>
          <w:szCs w:val="24"/>
        </w:rPr>
        <w:t xml:space="preserve"> the whole body.</w:t>
      </w:r>
      <w:r w:rsidR="00A048B7" w:rsidRPr="00D579E2">
        <w:rPr>
          <w:rFonts w:ascii="Times New Roman" w:hAnsi="Times New Roman" w:cs="Times New Roman"/>
          <w:sz w:val="24"/>
          <w:szCs w:val="24"/>
        </w:rPr>
        <w:t xml:space="preserve">” Also, animals can be dominated by man, but no one can tame the tongue of man. Wherefore Augustine, </w:t>
      </w:r>
      <w:r w:rsidR="00A048B7" w:rsidRPr="00D579E2">
        <w:rPr>
          <w:rFonts w:ascii="Times New Roman" w:hAnsi="Times New Roman" w:cs="Times New Roman"/>
          <w:i/>
          <w:sz w:val="24"/>
          <w:szCs w:val="24"/>
        </w:rPr>
        <w:t>De verbis Domini</w:t>
      </w:r>
      <w:r w:rsidR="00A048B7" w:rsidRPr="00D579E2">
        <w:rPr>
          <w:rFonts w:ascii="Times New Roman" w:hAnsi="Times New Roman" w:cs="Times New Roman"/>
          <w:sz w:val="24"/>
          <w:szCs w:val="24"/>
        </w:rPr>
        <w:t>,</w:t>
      </w:r>
      <w:r w:rsidR="007B2906" w:rsidRPr="00D579E2">
        <w:rPr>
          <w:rStyle w:val="EndnoteReference"/>
          <w:rFonts w:ascii="Times New Roman" w:hAnsi="Times New Roman" w:cs="Times New Roman"/>
          <w:sz w:val="24"/>
          <w:szCs w:val="24"/>
        </w:rPr>
        <w:endnoteReference w:id="2"/>
      </w:r>
      <w:r w:rsidR="00A048B7" w:rsidRPr="00D579E2">
        <w:rPr>
          <w:rFonts w:ascii="Times New Roman" w:hAnsi="Times New Roman" w:cs="Times New Roman"/>
          <w:sz w:val="24"/>
          <w:szCs w:val="24"/>
        </w:rPr>
        <w:t xml:space="preserve"> accordingly, the image of God tames the wild beasts; and </w:t>
      </w:r>
      <w:r w:rsidR="001C2955" w:rsidRPr="00D579E2">
        <w:rPr>
          <w:rFonts w:ascii="Times New Roman" w:hAnsi="Times New Roman" w:cs="Times New Roman"/>
          <w:sz w:val="24"/>
          <w:szCs w:val="24"/>
        </w:rPr>
        <w:t>G</w:t>
      </w:r>
      <w:r w:rsidR="00A048B7" w:rsidRPr="00D579E2">
        <w:rPr>
          <w:rFonts w:ascii="Times New Roman" w:hAnsi="Times New Roman" w:cs="Times New Roman"/>
          <w:sz w:val="24"/>
          <w:szCs w:val="24"/>
        </w:rPr>
        <w:t xml:space="preserve">od does not tame his image. </w:t>
      </w:r>
    </w:p>
    <w:p w14:paraId="751B0BB6" w14:textId="4522B81A" w:rsidR="00A048B7" w:rsidRPr="00D579E2" w:rsidRDefault="00A048B7"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But because</w:t>
      </w:r>
      <w:r w:rsidR="00F72765" w:rsidRPr="00D579E2">
        <w:rPr>
          <w:rFonts w:ascii="Times New Roman" w:hAnsi="Times New Roman" w:cs="Times New Roman"/>
          <w:sz w:val="24"/>
          <w:szCs w:val="24"/>
        </w:rPr>
        <w:t xml:space="preserve"> according to</w:t>
      </w:r>
      <w:r w:rsidRPr="00D579E2">
        <w:rPr>
          <w:rFonts w:ascii="Times New Roman" w:hAnsi="Times New Roman" w:cs="Times New Roman"/>
          <w:sz w:val="24"/>
          <w:szCs w:val="24"/>
        </w:rPr>
        <w:t xml:space="preserve"> the Philosopher, </w:t>
      </w:r>
      <w:r w:rsidRPr="00D579E2">
        <w:rPr>
          <w:rFonts w:ascii="Times New Roman" w:hAnsi="Times New Roman" w:cs="Times New Roman"/>
          <w:i/>
          <w:sz w:val="24"/>
          <w:szCs w:val="24"/>
        </w:rPr>
        <w:t>De animalibus</w:t>
      </w:r>
      <w:r w:rsidRPr="00D579E2">
        <w:rPr>
          <w:rFonts w:ascii="Times New Roman" w:hAnsi="Times New Roman" w:cs="Times New Roman"/>
          <w:sz w:val="24"/>
          <w:szCs w:val="24"/>
        </w:rPr>
        <w:t>, book 12,</w:t>
      </w:r>
      <w:r w:rsidR="007B2906" w:rsidRPr="00D579E2">
        <w:rPr>
          <w:rStyle w:val="EndnoteReference"/>
          <w:rFonts w:ascii="Times New Roman" w:hAnsi="Times New Roman" w:cs="Times New Roman"/>
          <w:sz w:val="24"/>
          <w:szCs w:val="24"/>
        </w:rPr>
        <w:endnoteReference w:id="3"/>
      </w:r>
      <w:r w:rsidRPr="00D579E2">
        <w:rPr>
          <w:rFonts w:ascii="Times New Roman" w:hAnsi="Times New Roman" w:cs="Times New Roman"/>
          <w:sz w:val="24"/>
          <w:szCs w:val="24"/>
        </w:rPr>
        <w:t xml:space="preserve"> </w:t>
      </w:r>
      <w:r w:rsidR="00F72765" w:rsidRPr="00D579E2">
        <w:rPr>
          <w:rFonts w:ascii="Times New Roman" w:hAnsi="Times New Roman" w:cs="Times New Roman"/>
          <w:sz w:val="24"/>
          <w:szCs w:val="24"/>
        </w:rPr>
        <w:t>the tongue is free, soft, and broad. Therefore</w:t>
      </w:r>
      <w:r w:rsidR="003F23F8" w:rsidRPr="00D579E2">
        <w:rPr>
          <w:rFonts w:ascii="Times New Roman" w:hAnsi="Times New Roman" w:cs="Times New Roman"/>
          <w:sz w:val="24"/>
          <w:szCs w:val="24"/>
        </w:rPr>
        <w:t>,</w:t>
      </w:r>
      <w:r w:rsidR="00F72765" w:rsidRPr="00D579E2">
        <w:rPr>
          <w:rFonts w:ascii="Times New Roman" w:hAnsi="Times New Roman" w:cs="Times New Roman"/>
          <w:sz w:val="24"/>
          <w:szCs w:val="24"/>
        </w:rPr>
        <w:t xml:space="preserve"> nature has doubled the closure for it through the teeth and the lips, but it is not so for other organs because they are position</w:t>
      </w:r>
      <w:r w:rsidR="001C2955" w:rsidRPr="00D579E2">
        <w:rPr>
          <w:rFonts w:ascii="Times New Roman" w:hAnsi="Times New Roman" w:cs="Times New Roman"/>
          <w:sz w:val="24"/>
          <w:szCs w:val="24"/>
        </w:rPr>
        <w:t>ed</w:t>
      </w:r>
      <w:r w:rsidR="00F72765" w:rsidRPr="00D579E2">
        <w:rPr>
          <w:rFonts w:ascii="Times New Roman" w:hAnsi="Times New Roman" w:cs="Times New Roman"/>
          <w:sz w:val="24"/>
          <w:szCs w:val="24"/>
        </w:rPr>
        <w:t xml:space="preserve"> in the open, Eccli. 22[:33]: “Who will set a guard before my mouth,” and it follows, </w:t>
      </w:r>
      <w:r w:rsidR="003F23F8" w:rsidRPr="00D579E2">
        <w:rPr>
          <w:rFonts w:ascii="Times New Roman" w:hAnsi="Times New Roman" w:cs="Times New Roman"/>
          <w:sz w:val="24"/>
          <w:szCs w:val="24"/>
        </w:rPr>
        <w:t>“</w:t>
      </w:r>
      <w:r w:rsidR="00F72765" w:rsidRPr="00D579E2">
        <w:rPr>
          <w:rFonts w:ascii="Times New Roman" w:hAnsi="Times New Roman" w:cs="Times New Roman"/>
          <w:sz w:val="24"/>
          <w:szCs w:val="24"/>
        </w:rPr>
        <w:t>that I fall not by them, and that my tongue destroy</w:t>
      </w:r>
      <w:r w:rsidR="003F23F8" w:rsidRPr="00D579E2">
        <w:rPr>
          <w:rFonts w:ascii="Times New Roman" w:hAnsi="Times New Roman" w:cs="Times New Roman"/>
          <w:sz w:val="24"/>
          <w:szCs w:val="24"/>
        </w:rPr>
        <w:t>s</w:t>
      </w:r>
      <w:r w:rsidR="00F72765" w:rsidRPr="00D579E2">
        <w:rPr>
          <w:rFonts w:ascii="Times New Roman" w:hAnsi="Times New Roman" w:cs="Times New Roman"/>
          <w:sz w:val="24"/>
          <w:szCs w:val="24"/>
        </w:rPr>
        <w:t xml:space="preserve"> me not?</w:t>
      </w:r>
      <w:r w:rsidR="003F23F8" w:rsidRPr="00D579E2">
        <w:rPr>
          <w:rFonts w:ascii="Times New Roman" w:hAnsi="Times New Roman" w:cs="Times New Roman"/>
          <w:sz w:val="24"/>
          <w:szCs w:val="24"/>
        </w:rPr>
        <w:t>”</w:t>
      </w:r>
    </w:p>
    <w:p w14:paraId="299D3C8E" w14:textId="271D5D93" w:rsidR="003F23F8" w:rsidRPr="00D579E2" w:rsidRDefault="003F23F8"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 xml:space="preserve">Again, the Philosopher, </w:t>
      </w:r>
      <w:r w:rsidRPr="00D579E2">
        <w:rPr>
          <w:rFonts w:ascii="Times New Roman" w:hAnsi="Times New Roman" w:cs="Times New Roman"/>
          <w:i/>
          <w:sz w:val="24"/>
          <w:szCs w:val="24"/>
        </w:rPr>
        <w:t>De anim</w:t>
      </w:r>
      <w:r w:rsidR="00B24B1B" w:rsidRPr="00D579E2">
        <w:rPr>
          <w:rFonts w:ascii="Times New Roman" w:hAnsi="Times New Roman" w:cs="Times New Roman"/>
          <w:i/>
          <w:sz w:val="24"/>
          <w:szCs w:val="24"/>
        </w:rPr>
        <w:t>a</w:t>
      </w:r>
      <w:r w:rsidRPr="00D579E2">
        <w:rPr>
          <w:rFonts w:ascii="Times New Roman" w:hAnsi="Times New Roman" w:cs="Times New Roman"/>
          <w:i/>
          <w:sz w:val="24"/>
          <w:szCs w:val="24"/>
        </w:rPr>
        <w:t xml:space="preserve">libus, </w:t>
      </w:r>
      <w:r w:rsidRPr="00D579E2">
        <w:rPr>
          <w:rFonts w:ascii="Times New Roman" w:hAnsi="Times New Roman" w:cs="Times New Roman"/>
          <w:sz w:val="24"/>
          <w:szCs w:val="24"/>
        </w:rPr>
        <w:t>book 12,</w:t>
      </w:r>
      <w:r w:rsidR="007B2906" w:rsidRPr="00D579E2">
        <w:rPr>
          <w:rStyle w:val="EndnoteReference"/>
          <w:rFonts w:ascii="Times New Roman" w:hAnsi="Times New Roman" w:cs="Times New Roman"/>
          <w:sz w:val="24"/>
          <w:szCs w:val="24"/>
        </w:rPr>
        <w:endnoteReference w:id="4"/>
      </w:r>
      <w:r w:rsidRPr="00D579E2">
        <w:rPr>
          <w:rFonts w:ascii="Times New Roman" w:hAnsi="Times New Roman" w:cs="Times New Roman"/>
          <w:sz w:val="24"/>
          <w:szCs w:val="24"/>
        </w:rPr>
        <w:t xml:space="preserve"> the order of the tongue is for tasting and speaking. Tasting </w:t>
      </w:r>
      <w:r w:rsidR="00B24B1B" w:rsidRPr="00D579E2">
        <w:rPr>
          <w:rFonts w:ascii="Times New Roman" w:hAnsi="Times New Roman" w:cs="Times New Roman"/>
          <w:sz w:val="24"/>
          <w:szCs w:val="24"/>
        </w:rPr>
        <w:t>because</w:t>
      </w:r>
      <w:r w:rsidRPr="00D579E2">
        <w:rPr>
          <w:rFonts w:ascii="Times New Roman" w:hAnsi="Times New Roman" w:cs="Times New Roman"/>
          <w:sz w:val="24"/>
          <w:szCs w:val="24"/>
        </w:rPr>
        <w:t xml:space="preserve"> </w:t>
      </w:r>
      <w:r w:rsidR="00B24B1B" w:rsidRPr="00D579E2">
        <w:rPr>
          <w:rFonts w:ascii="Times New Roman" w:hAnsi="Times New Roman" w:cs="Times New Roman"/>
          <w:sz w:val="24"/>
          <w:szCs w:val="24"/>
        </w:rPr>
        <w:t xml:space="preserve">of </w:t>
      </w:r>
      <w:r w:rsidRPr="00D579E2">
        <w:rPr>
          <w:rFonts w:ascii="Times New Roman" w:hAnsi="Times New Roman" w:cs="Times New Roman"/>
          <w:sz w:val="24"/>
          <w:szCs w:val="24"/>
        </w:rPr>
        <w:t xml:space="preserve">itself, </w:t>
      </w:r>
      <w:r w:rsidR="00B24B1B" w:rsidRPr="00D579E2">
        <w:rPr>
          <w:rFonts w:ascii="Times New Roman" w:hAnsi="Times New Roman" w:cs="Times New Roman"/>
          <w:sz w:val="24"/>
          <w:szCs w:val="24"/>
        </w:rPr>
        <w:t>speech</w:t>
      </w:r>
      <w:r w:rsidRPr="00D579E2">
        <w:rPr>
          <w:rFonts w:ascii="Times New Roman" w:hAnsi="Times New Roman" w:cs="Times New Roman"/>
          <w:sz w:val="24"/>
          <w:szCs w:val="24"/>
        </w:rPr>
        <w:t xml:space="preserve"> </w:t>
      </w:r>
      <w:r w:rsidR="00B24B1B" w:rsidRPr="00D579E2">
        <w:rPr>
          <w:rFonts w:ascii="Times New Roman" w:hAnsi="Times New Roman" w:cs="Times New Roman"/>
          <w:sz w:val="24"/>
          <w:szCs w:val="24"/>
        </w:rPr>
        <w:t>because of</w:t>
      </w:r>
      <w:r w:rsidRPr="00D579E2">
        <w:rPr>
          <w:rFonts w:ascii="Times New Roman" w:hAnsi="Times New Roman" w:cs="Times New Roman"/>
          <w:sz w:val="24"/>
          <w:szCs w:val="24"/>
        </w:rPr>
        <w:t xml:space="preserve"> another. But as it is said in Psal. [44:2]: </w:t>
      </w:r>
      <w:r w:rsidRPr="00D579E2">
        <w:rPr>
          <w:rFonts w:ascii="Times New Roman" w:hAnsi="Times New Roman" w:cs="Times New Roman"/>
          <w:sz w:val="24"/>
          <w:szCs w:val="24"/>
        </w:rPr>
        <w:lastRenderedPageBreak/>
        <w:t>“My tongue is the pen of a scrivener.” When it is directed by a good spirit it writes good and well, when in truth by an evil it writes bad things. Wherefore Prov. 18[:21]: “Death and life are in the power of the tongue.”</w:t>
      </w:r>
    </w:p>
    <w:p w14:paraId="1028DBBF" w14:textId="7F750DF0" w:rsidR="003F23F8" w:rsidRPr="00D579E2" w:rsidRDefault="003F23F8"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w:t>
      </w:r>
      <w:r w:rsidR="00393486" w:rsidRPr="00D579E2">
        <w:rPr>
          <w:rFonts w:ascii="Times New Roman" w:hAnsi="Times New Roman" w:cs="Times New Roman"/>
          <w:sz w:val="24"/>
          <w:szCs w:val="24"/>
        </w:rPr>
        <w:t xml:space="preserve"> When the devil</w:t>
      </w:r>
      <w:r w:rsidR="00522EB9" w:rsidRPr="00D579E2">
        <w:rPr>
          <w:rFonts w:ascii="Times New Roman" w:hAnsi="Times New Roman" w:cs="Times New Roman"/>
          <w:sz w:val="24"/>
          <w:szCs w:val="24"/>
        </w:rPr>
        <w:t xml:space="preserve"> governed the tongue of the serpent speaking to Eve, </w:t>
      </w:r>
      <w:r w:rsidR="00B24B1B" w:rsidRPr="00D579E2">
        <w:rPr>
          <w:rFonts w:ascii="Times New Roman" w:hAnsi="Times New Roman" w:cs="Times New Roman"/>
          <w:sz w:val="24"/>
          <w:szCs w:val="24"/>
        </w:rPr>
        <w:t>humanity</w:t>
      </w:r>
      <w:r w:rsidR="00522EB9" w:rsidRPr="00D579E2">
        <w:rPr>
          <w:rFonts w:ascii="Times New Roman" w:hAnsi="Times New Roman" w:cs="Times New Roman"/>
          <w:sz w:val="24"/>
          <w:szCs w:val="24"/>
        </w:rPr>
        <w:t xml:space="preserve"> was made dead, and so the point was begotten in the tongue, Apo. 16[:10]: </w:t>
      </w:r>
      <w:r w:rsidR="00E75AC2" w:rsidRPr="00D579E2">
        <w:rPr>
          <w:rFonts w:ascii="Times New Roman" w:hAnsi="Times New Roman" w:cs="Times New Roman"/>
          <w:sz w:val="24"/>
          <w:szCs w:val="24"/>
        </w:rPr>
        <w:t>“T</w:t>
      </w:r>
      <w:r w:rsidR="00522EB9" w:rsidRPr="00D579E2">
        <w:rPr>
          <w:rFonts w:ascii="Times New Roman" w:hAnsi="Times New Roman" w:cs="Times New Roman"/>
          <w:sz w:val="24"/>
          <w:szCs w:val="24"/>
        </w:rPr>
        <w:t>he</w:t>
      </w:r>
      <w:r w:rsidR="00E75AC2" w:rsidRPr="00D579E2">
        <w:rPr>
          <w:rFonts w:ascii="Times New Roman" w:hAnsi="Times New Roman" w:cs="Times New Roman"/>
          <w:sz w:val="24"/>
          <w:szCs w:val="24"/>
        </w:rPr>
        <w:t>y gnawed their tongues for pain.” But afterwards the Holy Spirit was given in the shape of tongues, Act. 2[:3]. Man has been brought to life by the tongue of the teacher, just as the bear by licking forms its fetus, Mark the last chapter [16:17]: “And these signs shall follow them that believe ... they shall speak with new tongues.” And Prov. 15[:2]: “The tongue of the wise</w:t>
      </w:r>
      <w:r w:rsidR="00262C88" w:rsidRPr="00D579E2">
        <w:rPr>
          <w:rFonts w:ascii="Times New Roman" w:hAnsi="Times New Roman" w:cs="Times New Roman"/>
          <w:sz w:val="24"/>
          <w:szCs w:val="24"/>
        </w:rPr>
        <w:t>” is healthy.</w:t>
      </w:r>
      <w:r w:rsidR="00E75AC2" w:rsidRPr="00D579E2">
        <w:rPr>
          <w:rFonts w:ascii="Times New Roman" w:hAnsi="Times New Roman" w:cs="Times New Roman"/>
          <w:sz w:val="24"/>
          <w:szCs w:val="24"/>
        </w:rPr>
        <w:t xml:space="preserve"> </w:t>
      </w:r>
      <w:r w:rsidR="00262C88" w:rsidRPr="00D579E2">
        <w:rPr>
          <w:rFonts w:ascii="Times New Roman" w:hAnsi="Times New Roman" w:cs="Times New Roman"/>
          <w:sz w:val="24"/>
          <w:szCs w:val="24"/>
        </w:rPr>
        <w:t xml:space="preserve">According to the Philosopher, book 6, </w:t>
      </w:r>
      <w:r w:rsidR="00262C88" w:rsidRPr="00D579E2">
        <w:rPr>
          <w:rFonts w:ascii="Times New Roman" w:hAnsi="Times New Roman" w:cs="Times New Roman"/>
          <w:i/>
          <w:sz w:val="24"/>
          <w:szCs w:val="24"/>
        </w:rPr>
        <w:t>De animalibus</w:t>
      </w:r>
      <w:r w:rsidR="00262C88" w:rsidRPr="00D579E2">
        <w:rPr>
          <w:rFonts w:ascii="Times New Roman" w:hAnsi="Times New Roman" w:cs="Times New Roman"/>
          <w:sz w:val="24"/>
          <w:szCs w:val="24"/>
        </w:rPr>
        <w:t>, chapter 3,</w:t>
      </w:r>
      <w:r w:rsidR="007B2906" w:rsidRPr="00D579E2">
        <w:rPr>
          <w:rStyle w:val="EndnoteReference"/>
          <w:rFonts w:ascii="Times New Roman" w:hAnsi="Times New Roman" w:cs="Times New Roman"/>
          <w:sz w:val="24"/>
          <w:szCs w:val="24"/>
        </w:rPr>
        <w:endnoteReference w:id="5"/>
      </w:r>
      <w:r w:rsidR="00262C88" w:rsidRPr="00D579E2">
        <w:rPr>
          <w:rFonts w:ascii="Times New Roman" w:hAnsi="Times New Roman" w:cs="Times New Roman"/>
          <w:sz w:val="24"/>
          <w:szCs w:val="24"/>
        </w:rPr>
        <w:t xml:space="preserve"> lambs found by their mothers are recognized whether it is white or black from some vein under their tongue, so from the tongue of man he is recognized on the </w:t>
      </w:r>
      <w:r w:rsidR="00B24B1B" w:rsidRPr="00D579E2">
        <w:rPr>
          <w:rFonts w:ascii="Times New Roman" w:hAnsi="Times New Roman" w:cs="Times New Roman"/>
          <w:sz w:val="24"/>
          <w:szCs w:val="24"/>
        </w:rPr>
        <w:t>outside</w:t>
      </w:r>
      <w:r w:rsidR="00262C88" w:rsidRPr="00D579E2">
        <w:rPr>
          <w:rFonts w:ascii="Times New Roman" w:hAnsi="Times New Roman" w:cs="Times New Roman"/>
          <w:sz w:val="24"/>
          <w:szCs w:val="24"/>
        </w:rPr>
        <w:t xml:space="preserve"> by what is his life inside.</w:t>
      </w:r>
    </w:p>
    <w:p w14:paraId="0A82DECB" w14:textId="77777777" w:rsidR="00262C88" w:rsidRPr="00D579E2" w:rsidRDefault="00262C88"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 Note how this confusion of tongues was made in the construction of the tower of Babel</w:t>
      </w:r>
      <w:r w:rsidR="00E16614" w:rsidRPr="00D579E2">
        <w:rPr>
          <w:rFonts w:ascii="Times New Roman" w:hAnsi="Times New Roman" w:cs="Times New Roman"/>
          <w:sz w:val="24"/>
          <w:szCs w:val="24"/>
        </w:rPr>
        <w:t xml:space="preserve"> below in the chapter [</w:t>
      </w:r>
      <w:r w:rsidR="0051446F" w:rsidRPr="00D579E2">
        <w:rPr>
          <w:rFonts w:ascii="Times New Roman" w:hAnsi="Times New Roman" w:cs="Times New Roman"/>
          <w:sz w:val="24"/>
          <w:szCs w:val="24"/>
        </w:rPr>
        <w:t>254</w:t>
      </w:r>
      <w:r w:rsidR="00E16614" w:rsidRPr="00D579E2">
        <w:rPr>
          <w:rFonts w:ascii="Times New Roman" w:hAnsi="Times New Roman" w:cs="Times New Roman"/>
          <w:sz w:val="24"/>
          <w:szCs w:val="24"/>
        </w:rPr>
        <w:t>] Obedience (</w:t>
      </w:r>
      <w:r w:rsidR="00E16614" w:rsidRPr="00D579E2">
        <w:rPr>
          <w:rFonts w:ascii="Times New Roman" w:hAnsi="Times New Roman" w:cs="Times New Roman"/>
          <w:i/>
          <w:sz w:val="24"/>
          <w:szCs w:val="24"/>
        </w:rPr>
        <w:t>Obediencia</w:t>
      </w:r>
      <w:r w:rsidR="00E16614" w:rsidRPr="00D579E2">
        <w:rPr>
          <w:rFonts w:ascii="Times New Roman" w:hAnsi="Times New Roman" w:cs="Times New Roman"/>
          <w:sz w:val="24"/>
          <w:szCs w:val="24"/>
        </w:rPr>
        <w:t>).</w:t>
      </w:r>
    </w:p>
    <w:p w14:paraId="59A9D242" w14:textId="77777777" w:rsidR="00511CDF" w:rsidRPr="00D579E2" w:rsidRDefault="00E16614" w:rsidP="00EB4F05">
      <w:pPr>
        <w:spacing w:line="480" w:lineRule="auto"/>
        <w:rPr>
          <w:rFonts w:ascii="Times New Roman" w:hAnsi="Times New Roman" w:cs="Times New Roman"/>
          <w:sz w:val="24"/>
          <w:szCs w:val="24"/>
        </w:rPr>
      </w:pPr>
      <w:r w:rsidRPr="00D579E2">
        <w:rPr>
          <w:rFonts w:ascii="Times New Roman" w:hAnsi="Times New Roman" w:cs="Times New Roman"/>
          <w:sz w:val="24"/>
          <w:szCs w:val="24"/>
        </w:rPr>
        <w:t>When a horse is impetuous it is restrained by a double harness, so ought our tongue be restrained by silence against impetuous loquacity, abstinence against impetuous gluttony. Wherefore also the banquet</w:t>
      </w:r>
      <w:r w:rsidR="004F7252" w:rsidRPr="00D579E2">
        <w:rPr>
          <w:rFonts w:ascii="Times New Roman" w:hAnsi="Times New Roman" w:cs="Times New Roman"/>
          <w:sz w:val="24"/>
          <w:szCs w:val="24"/>
        </w:rPr>
        <w:t>ing</w:t>
      </w:r>
      <w:r w:rsidRPr="00D579E2">
        <w:rPr>
          <w:rFonts w:ascii="Times New Roman" w:hAnsi="Times New Roman" w:cs="Times New Roman"/>
          <w:sz w:val="24"/>
          <w:szCs w:val="24"/>
        </w:rPr>
        <w:t xml:space="preserve"> </w:t>
      </w:r>
      <w:r w:rsidR="00B24B1B" w:rsidRPr="00D579E2">
        <w:rPr>
          <w:rFonts w:ascii="Times New Roman" w:hAnsi="Times New Roman" w:cs="Times New Roman"/>
          <w:sz w:val="24"/>
          <w:szCs w:val="24"/>
        </w:rPr>
        <w:t>rich man</w:t>
      </w:r>
      <w:r w:rsidRPr="00D579E2">
        <w:rPr>
          <w:rFonts w:ascii="Times New Roman" w:hAnsi="Times New Roman" w:cs="Times New Roman"/>
          <w:sz w:val="24"/>
          <w:szCs w:val="24"/>
        </w:rPr>
        <w:t xml:space="preserve"> was punished in his tongue according to both, Luke 16[:24]. In the law, Num. 19[:15]: “The vessel that hath no cover, nor binding over it, shall be unclean.” So it is concerning the tongue. Wherefore also the Lord would send Moses into Egypt where he heard many insults. He made him to be </w:t>
      </w:r>
      <w:r w:rsidR="00C81819" w:rsidRPr="00D579E2">
        <w:rPr>
          <w:rFonts w:ascii="Times New Roman" w:hAnsi="Times New Roman" w:cs="Times New Roman"/>
          <w:sz w:val="24"/>
          <w:szCs w:val="24"/>
        </w:rPr>
        <w:t>hindered in his tongue, Exod. 4[:10] lest perchance he would break forth in excessive words.</w:t>
      </w:r>
      <w:bookmarkStart w:id="5" w:name="_GoBack"/>
      <w:bookmarkEnd w:id="5"/>
    </w:p>
    <w:sectPr w:rsidR="00511CDF" w:rsidRPr="00D579E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B5C8" w14:textId="77777777" w:rsidR="007B2906" w:rsidRDefault="007B2906" w:rsidP="007B2906">
      <w:pPr>
        <w:spacing w:after="0" w:line="240" w:lineRule="auto"/>
      </w:pPr>
      <w:r>
        <w:separator/>
      </w:r>
    </w:p>
  </w:endnote>
  <w:endnote w:type="continuationSeparator" w:id="0">
    <w:p w14:paraId="492677BF" w14:textId="77777777" w:rsidR="007B2906" w:rsidRDefault="007B2906" w:rsidP="007B2906">
      <w:pPr>
        <w:spacing w:after="0" w:line="240" w:lineRule="auto"/>
      </w:pPr>
      <w:r>
        <w:continuationSeparator/>
      </w:r>
    </w:p>
  </w:endnote>
  <w:endnote w:id="1">
    <w:p w14:paraId="53AF4F3F" w14:textId="77777777" w:rsidR="007B2906" w:rsidRPr="007B2906" w:rsidRDefault="007B2906" w:rsidP="007B2906">
      <w:pPr>
        <w:pStyle w:val="EndnoteText"/>
        <w:rPr>
          <w:rFonts w:ascii="Times New Roman" w:hAnsi="Times New Roman" w:cs="Times New Roman"/>
          <w:sz w:val="24"/>
          <w:szCs w:val="24"/>
        </w:rPr>
      </w:pPr>
      <w:r w:rsidRPr="007B2906">
        <w:rPr>
          <w:rStyle w:val="EndnoteReference"/>
          <w:rFonts w:ascii="Times New Roman" w:hAnsi="Times New Roman" w:cs="Times New Roman"/>
          <w:sz w:val="24"/>
          <w:szCs w:val="24"/>
        </w:rPr>
        <w:endnoteRef/>
      </w:r>
      <w:r w:rsidRPr="007B2906">
        <w:rPr>
          <w:rFonts w:ascii="Times New Roman" w:hAnsi="Times New Roman" w:cs="Times New Roman"/>
          <w:sz w:val="24"/>
          <w:szCs w:val="24"/>
        </w:rPr>
        <w:t xml:space="preserve"> </w:t>
      </w:r>
      <w:bookmarkStart w:id="0" w:name="_Hlk2800254"/>
      <w:r w:rsidRPr="007B2906">
        <w:rPr>
          <w:rFonts w:ascii="Times New Roman" w:hAnsi="Times New Roman" w:cs="Times New Roman"/>
          <w:sz w:val="24"/>
          <w:szCs w:val="24"/>
        </w:rPr>
        <w:t xml:space="preserve">Augustine, </w:t>
      </w:r>
      <w:r w:rsidRPr="007B2906">
        <w:rPr>
          <w:rFonts w:ascii="Times New Roman" w:hAnsi="Times New Roman" w:cs="Times New Roman"/>
          <w:i/>
          <w:sz w:val="24"/>
          <w:szCs w:val="24"/>
        </w:rPr>
        <w:t xml:space="preserve">De XII gradibus abusionum </w:t>
      </w:r>
      <w:r w:rsidRPr="007B2906">
        <w:rPr>
          <w:rFonts w:ascii="Times New Roman" w:hAnsi="Times New Roman" w:cs="Times New Roman"/>
          <w:sz w:val="24"/>
          <w:szCs w:val="24"/>
        </w:rPr>
        <w:t>2 (PL 40:1080)</w:t>
      </w:r>
      <w:bookmarkEnd w:id="0"/>
      <w:r w:rsidRPr="007B2906">
        <w:rPr>
          <w:rFonts w:ascii="Times New Roman" w:hAnsi="Times New Roman" w:cs="Times New Roman"/>
          <w:sz w:val="24"/>
          <w:szCs w:val="24"/>
        </w:rPr>
        <w:t>: Cavendae sunt ergo homini duae particulae, quae in illius carne non veterascunt, et totum hominem secum ad peccatum pertrahunt; cor videlicet et lingua: quia cor novas [Col.0870D] semper cogitationes machinari non desinit; lingua impigre loquitur, quodcumque machinari cor senserit.</w:t>
      </w:r>
    </w:p>
    <w:p w14:paraId="7FA277B0" w14:textId="07801110" w:rsidR="007B2906" w:rsidRPr="007B2906" w:rsidRDefault="007B2906">
      <w:pPr>
        <w:pStyle w:val="EndnoteText"/>
        <w:rPr>
          <w:rFonts w:ascii="Times New Roman" w:hAnsi="Times New Roman" w:cs="Times New Roman"/>
          <w:sz w:val="24"/>
          <w:szCs w:val="24"/>
        </w:rPr>
      </w:pPr>
    </w:p>
  </w:endnote>
  <w:endnote w:id="2">
    <w:p w14:paraId="048F04EB" w14:textId="015A9123" w:rsidR="007B2906" w:rsidRPr="007B2906" w:rsidRDefault="007B2906">
      <w:pPr>
        <w:pStyle w:val="EndnoteText"/>
        <w:rPr>
          <w:rFonts w:ascii="Times New Roman" w:hAnsi="Times New Roman" w:cs="Times New Roman"/>
          <w:sz w:val="24"/>
          <w:szCs w:val="24"/>
        </w:rPr>
      </w:pPr>
      <w:r w:rsidRPr="007B2906">
        <w:rPr>
          <w:rStyle w:val="EndnoteReference"/>
          <w:rFonts w:ascii="Times New Roman" w:hAnsi="Times New Roman" w:cs="Times New Roman"/>
          <w:sz w:val="24"/>
          <w:szCs w:val="24"/>
        </w:rPr>
        <w:endnoteRef/>
      </w:r>
      <w:r w:rsidRPr="007B2906">
        <w:rPr>
          <w:rFonts w:ascii="Times New Roman" w:hAnsi="Times New Roman" w:cs="Times New Roman"/>
          <w:sz w:val="24"/>
          <w:szCs w:val="24"/>
        </w:rPr>
        <w:t xml:space="preserve"> </w:t>
      </w:r>
      <w:bookmarkStart w:id="1" w:name="_Hlk2800450"/>
      <w:r w:rsidRPr="007B2906">
        <w:rPr>
          <w:rFonts w:ascii="Times New Roman" w:hAnsi="Times New Roman" w:cs="Times New Roman"/>
          <w:sz w:val="24"/>
          <w:szCs w:val="24"/>
        </w:rPr>
        <w:t xml:space="preserve">Augustine, </w:t>
      </w:r>
      <w:r w:rsidRPr="007B2906">
        <w:rPr>
          <w:rFonts w:ascii="Times New Roman" w:hAnsi="Times New Roman" w:cs="Times New Roman"/>
          <w:i/>
          <w:sz w:val="24"/>
          <w:szCs w:val="24"/>
        </w:rPr>
        <w:t>Sermo De Scripturis</w:t>
      </w:r>
      <w:r w:rsidRPr="007B2906">
        <w:rPr>
          <w:rFonts w:ascii="Times New Roman" w:hAnsi="Times New Roman" w:cs="Times New Roman"/>
          <w:sz w:val="24"/>
          <w:szCs w:val="24"/>
        </w:rPr>
        <w:t xml:space="preserve"> 55.3.3 (PL 38:376)</w:t>
      </w:r>
      <w:bookmarkEnd w:id="1"/>
      <w:r w:rsidRPr="007B2906">
        <w:rPr>
          <w:rFonts w:ascii="Times New Roman" w:hAnsi="Times New Roman" w:cs="Times New Roman"/>
          <w:sz w:val="24"/>
          <w:szCs w:val="24"/>
        </w:rPr>
        <w:t>: Imago Dei domat feram; et non domat Deus imaginem suam?</w:t>
      </w:r>
    </w:p>
    <w:p w14:paraId="0A7E95C1" w14:textId="77777777" w:rsidR="007B2906" w:rsidRPr="007B2906" w:rsidRDefault="007B2906">
      <w:pPr>
        <w:pStyle w:val="EndnoteText"/>
        <w:rPr>
          <w:rFonts w:ascii="Times New Roman" w:hAnsi="Times New Roman" w:cs="Times New Roman"/>
          <w:sz w:val="24"/>
          <w:szCs w:val="24"/>
        </w:rPr>
      </w:pPr>
    </w:p>
  </w:endnote>
  <w:endnote w:id="3">
    <w:p w14:paraId="5FFD94BC" w14:textId="2FEFE25F" w:rsidR="007B2906" w:rsidRPr="007B2906" w:rsidRDefault="007B2906">
      <w:pPr>
        <w:pStyle w:val="EndnoteText"/>
        <w:rPr>
          <w:rFonts w:ascii="Times New Roman" w:hAnsi="Times New Roman" w:cs="Times New Roman"/>
          <w:sz w:val="24"/>
          <w:szCs w:val="24"/>
        </w:rPr>
      </w:pPr>
      <w:r w:rsidRPr="007B2906">
        <w:rPr>
          <w:rStyle w:val="EndnoteReference"/>
          <w:rFonts w:ascii="Times New Roman" w:hAnsi="Times New Roman" w:cs="Times New Roman"/>
          <w:sz w:val="24"/>
          <w:szCs w:val="24"/>
        </w:rPr>
        <w:endnoteRef/>
      </w:r>
      <w:r w:rsidRPr="007B2906">
        <w:rPr>
          <w:rFonts w:ascii="Times New Roman" w:hAnsi="Times New Roman" w:cs="Times New Roman"/>
          <w:sz w:val="24"/>
          <w:szCs w:val="24"/>
        </w:rPr>
        <w:t xml:space="preserve"> </w:t>
      </w:r>
      <w:bookmarkStart w:id="2" w:name="_Hlk2800614"/>
      <w:r w:rsidRPr="007B2906">
        <w:rPr>
          <w:rFonts w:ascii="Times New Roman" w:hAnsi="Times New Roman" w:cs="Times New Roman"/>
          <w:sz w:val="24"/>
          <w:szCs w:val="24"/>
        </w:rPr>
        <w:t xml:space="preserve">Aristotle, </w:t>
      </w:r>
      <w:r w:rsidRPr="007B2906">
        <w:rPr>
          <w:rFonts w:ascii="Times New Roman" w:hAnsi="Times New Roman" w:cs="Times New Roman"/>
          <w:i/>
          <w:sz w:val="24"/>
          <w:szCs w:val="24"/>
        </w:rPr>
        <w:t>History of Animals</w:t>
      </w:r>
      <w:r w:rsidRPr="007B2906">
        <w:rPr>
          <w:rFonts w:ascii="Times New Roman" w:hAnsi="Times New Roman" w:cs="Times New Roman"/>
          <w:sz w:val="24"/>
          <w:szCs w:val="24"/>
        </w:rPr>
        <w:t xml:space="preserve"> 1.11 492b30-35 (Barnes 1:785)</w:t>
      </w:r>
      <w:bookmarkEnd w:id="2"/>
      <w:r w:rsidRPr="007B2906">
        <w:rPr>
          <w:rFonts w:ascii="Times New Roman" w:hAnsi="Times New Roman" w:cs="Times New Roman"/>
          <w:sz w:val="24"/>
          <w:szCs w:val="24"/>
        </w:rPr>
        <w:t>: The tongue is sometimes broad, sometimes narrow, and sometimes of medium width; the last kind is the best and the clearest in its discrimination of taste. Moreover, the tongue is sometimes loosely hung, and sometimes fastened: as in the case of those who mumble and who lisp. The tongue consists of flesh, soft and spongy, and the so-called 'epiglottis' is a part of this organ.</w:t>
      </w:r>
    </w:p>
    <w:p w14:paraId="20CC1335" w14:textId="77777777" w:rsidR="007B2906" w:rsidRPr="007B2906" w:rsidRDefault="007B2906">
      <w:pPr>
        <w:pStyle w:val="EndnoteText"/>
        <w:rPr>
          <w:rFonts w:ascii="Times New Roman" w:hAnsi="Times New Roman" w:cs="Times New Roman"/>
          <w:sz w:val="24"/>
          <w:szCs w:val="24"/>
        </w:rPr>
      </w:pPr>
    </w:p>
  </w:endnote>
  <w:endnote w:id="4">
    <w:p w14:paraId="500990AD" w14:textId="77777777" w:rsidR="007B2906" w:rsidRPr="007B2906" w:rsidRDefault="007B2906" w:rsidP="007B2906">
      <w:pPr>
        <w:pStyle w:val="EndnoteText"/>
        <w:rPr>
          <w:rFonts w:ascii="Times New Roman" w:hAnsi="Times New Roman" w:cs="Times New Roman"/>
          <w:sz w:val="24"/>
          <w:szCs w:val="24"/>
        </w:rPr>
      </w:pPr>
      <w:r w:rsidRPr="007B2906">
        <w:rPr>
          <w:rStyle w:val="EndnoteReference"/>
          <w:rFonts w:ascii="Times New Roman" w:hAnsi="Times New Roman" w:cs="Times New Roman"/>
          <w:sz w:val="24"/>
          <w:szCs w:val="24"/>
        </w:rPr>
        <w:endnoteRef/>
      </w:r>
      <w:r w:rsidRPr="007B2906">
        <w:rPr>
          <w:rFonts w:ascii="Times New Roman" w:hAnsi="Times New Roman" w:cs="Times New Roman"/>
          <w:sz w:val="24"/>
          <w:szCs w:val="24"/>
        </w:rPr>
        <w:t xml:space="preserve"> </w:t>
      </w:r>
      <w:bookmarkStart w:id="3" w:name="_Hlk2800774"/>
      <w:r w:rsidRPr="007B2906">
        <w:rPr>
          <w:rFonts w:ascii="Times New Roman" w:hAnsi="Times New Roman" w:cs="Times New Roman"/>
          <w:sz w:val="24"/>
          <w:szCs w:val="24"/>
        </w:rPr>
        <w:t xml:space="preserve">Aristotle, </w:t>
      </w:r>
      <w:r w:rsidRPr="007B2906">
        <w:rPr>
          <w:rFonts w:ascii="Times New Roman" w:hAnsi="Times New Roman" w:cs="Times New Roman"/>
          <w:i/>
          <w:sz w:val="24"/>
          <w:szCs w:val="24"/>
        </w:rPr>
        <w:t>History of Animals</w:t>
      </w:r>
      <w:r w:rsidRPr="007B2906">
        <w:rPr>
          <w:rFonts w:ascii="Times New Roman" w:hAnsi="Times New Roman" w:cs="Times New Roman"/>
          <w:sz w:val="24"/>
          <w:szCs w:val="24"/>
        </w:rPr>
        <w:t xml:space="preserve"> 1.11 492b28-30 (Barnes 1:784-785)</w:t>
      </w:r>
      <w:bookmarkEnd w:id="3"/>
      <w:r w:rsidRPr="007B2906">
        <w:rPr>
          <w:rFonts w:ascii="Times New Roman" w:hAnsi="Times New Roman" w:cs="Times New Roman"/>
          <w:sz w:val="24"/>
          <w:szCs w:val="24"/>
        </w:rPr>
        <w:t>:  The part that is sensible of taste is the tongue. The sensation has</w:t>
      </w:r>
    </w:p>
    <w:p w14:paraId="1A000E13" w14:textId="77777777" w:rsidR="007B2906" w:rsidRPr="007B2906" w:rsidRDefault="007B2906" w:rsidP="007B2906">
      <w:pPr>
        <w:pStyle w:val="EndnoteText"/>
        <w:rPr>
          <w:rFonts w:ascii="Times New Roman" w:hAnsi="Times New Roman" w:cs="Times New Roman"/>
          <w:sz w:val="24"/>
          <w:szCs w:val="24"/>
        </w:rPr>
      </w:pPr>
      <w:r w:rsidRPr="007B2906">
        <w:rPr>
          <w:rFonts w:ascii="Times New Roman" w:hAnsi="Times New Roman" w:cs="Times New Roman"/>
          <w:sz w:val="24"/>
          <w:szCs w:val="24"/>
        </w:rPr>
        <w:t xml:space="preserve">its seat at the tip of the tongue; if the object to be tasted be placed on the flat surface of the organ, the taste is less sensibly experienced. The tongue is sensitive in all other ways wherein flesh in general is so: that is, it can appreciate hardness, or warmth and cold, in any part of it, just as it can appreciate taste. </w:t>
      </w:r>
    </w:p>
    <w:p w14:paraId="0F289E7C" w14:textId="77777777" w:rsidR="007B2906" w:rsidRPr="007B2906" w:rsidRDefault="007B2906" w:rsidP="007B2906">
      <w:pPr>
        <w:pStyle w:val="EndnoteText"/>
        <w:rPr>
          <w:rFonts w:ascii="Times New Roman" w:hAnsi="Times New Roman" w:cs="Times New Roman"/>
          <w:sz w:val="24"/>
          <w:szCs w:val="24"/>
        </w:rPr>
      </w:pPr>
      <w:r w:rsidRPr="007B2906">
        <w:rPr>
          <w:rFonts w:ascii="Times New Roman" w:hAnsi="Times New Roman" w:cs="Times New Roman"/>
          <w:i/>
          <w:sz w:val="24"/>
          <w:szCs w:val="24"/>
        </w:rPr>
        <w:t>Parts of Animals</w:t>
      </w:r>
      <w:r w:rsidRPr="007B2906">
        <w:rPr>
          <w:rFonts w:ascii="Times New Roman" w:hAnsi="Times New Roman" w:cs="Times New Roman"/>
          <w:sz w:val="24"/>
          <w:szCs w:val="24"/>
        </w:rPr>
        <w:t xml:space="preserve"> 2.16 (660a1-7) 1:1028: In man the lips are soft and flesh-like and capable of separating from each other. Their purpose, as in other animals, is to guard the teeth, but they are more especially intended to serve a higher office, contributing in common with other parts to man's faculty of speech. For just as nature has made man's tongue unlike that of other animals, and, in accordance with what I have said is her not uncommon practice, has used it for two distinct operations, namely for the perception of savours and for speech, so also has she acted with regard to the lips, and made them serve both for speech and for the protection of the teeth. For vocal speech consists of combinations of the letters, and most of these would be impossible to pronounce, were the lips not moist, nor the tongue such as it is. For some letters are formed by closures of the lips and others by applications of the tongue.</w:t>
      </w:r>
    </w:p>
    <w:p w14:paraId="2C9B8DFF" w14:textId="2454BBA3" w:rsidR="007B2906" w:rsidRPr="007B2906" w:rsidRDefault="007B2906">
      <w:pPr>
        <w:pStyle w:val="EndnoteText"/>
        <w:rPr>
          <w:rFonts w:ascii="Times New Roman" w:hAnsi="Times New Roman" w:cs="Times New Roman"/>
          <w:sz w:val="24"/>
          <w:szCs w:val="24"/>
        </w:rPr>
      </w:pPr>
    </w:p>
  </w:endnote>
  <w:endnote w:id="5">
    <w:p w14:paraId="48A4AD51" w14:textId="52F2C92C" w:rsidR="007B2906" w:rsidRPr="007B2906" w:rsidRDefault="007B2906">
      <w:pPr>
        <w:pStyle w:val="EndnoteText"/>
        <w:rPr>
          <w:rFonts w:ascii="Times New Roman" w:hAnsi="Times New Roman" w:cs="Times New Roman"/>
          <w:sz w:val="24"/>
          <w:szCs w:val="24"/>
        </w:rPr>
      </w:pPr>
      <w:r w:rsidRPr="007B2906">
        <w:rPr>
          <w:rStyle w:val="EndnoteReference"/>
          <w:rFonts w:ascii="Times New Roman" w:hAnsi="Times New Roman" w:cs="Times New Roman"/>
          <w:sz w:val="24"/>
          <w:szCs w:val="24"/>
        </w:rPr>
        <w:endnoteRef/>
      </w:r>
      <w:r w:rsidRPr="007B2906">
        <w:rPr>
          <w:rFonts w:ascii="Times New Roman" w:hAnsi="Times New Roman" w:cs="Times New Roman"/>
          <w:sz w:val="24"/>
          <w:szCs w:val="24"/>
        </w:rPr>
        <w:t xml:space="preserve"> </w:t>
      </w:r>
      <w:bookmarkStart w:id="4" w:name="_Hlk2800942"/>
      <w:r w:rsidRPr="007B2906">
        <w:rPr>
          <w:rFonts w:ascii="Times New Roman" w:hAnsi="Times New Roman" w:cs="Times New Roman"/>
          <w:sz w:val="24"/>
          <w:szCs w:val="24"/>
        </w:rPr>
        <w:t xml:space="preserve">Aristotle, </w:t>
      </w:r>
      <w:r w:rsidRPr="007B2906">
        <w:rPr>
          <w:rFonts w:ascii="Times New Roman" w:hAnsi="Times New Roman" w:cs="Times New Roman"/>
          <w:i/>
          <w:sz w:val="24"/>
          <w:szCs w:val="24"/>
        </w:rPr>
        <w:t>History of Animals</w:t>
      </w:r>
      <w:r w:rsidRPr="007B2906">
        <w:rPr>
          <w:rFonts w:ascii="Times New Roman" w:hAnsi="Times New Roman" w:cs="Times New Roman"/>
          <w:sz w:val="24"/>
          <w:szCs w:val="24"/>
        </w:rPr>
        <w:t xml:space="preserve"> 6.19 674a6-9 (Barnes 1:900)</w:t>
      </w:r>
      <w:bookmarkEnd w:id="4"/>
      <w:r w:rsidRPr="007B2906">
        <w:rPr>
          <w:rFonts w:ascii="Times New Roman" w:hAnsi="Times New Roman" w:cs="Times New Roman"/>
          <w:sz w:val="24"/>
          <w:szCs w:val="24"/>
        </w:rPr>
        <w:t>: Lambs are born white and black according as white or black veins are under the ram's tongue; the lambs are white if the veins are white, and black if the veins are black, and white and black if the veins are white and black; and red if the veins are red.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FBCE" w14:textId="77777777" w:rsidR="007B2906" w:rsidRDefault="007B2906" w:rsidP="007B2906">
      <w:pPr>
        <w:spacing w:after="0" w:line="240" w:lineRule="auto"/>
      </w:pPr>
      <w:r>
        <w:separator/>
      </w:r>
    </w:p>
  </w:footnote>
  <w:footnote w:type="continuationSeparator" w:id="0">
    <w:p w14:paraId="120255CC" w14:textId="77777777" w:rsidR="007B2906" w:rsidRDefault="007B2906" w:rsidP="007B2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05"/>
    <w:rsid w:val="00053C52"/>
    <w:rsid w:val="0010582C"/>
    <w:rsid w:val="001C2955"/>
    <w:rsid w:val="00262C88"/>
    <w:rsid w:val="00393486"/>
    <w:rsid w:val="003F23F8"/>
    <w:rsid w:val="00405B71"/>
    <w:rsid w:val="004F7252"/>
    <w:rsid w:val="00511CDF"/>
    <w:rsid w:val="0051446F"/>
    <w:rsid w:val="00522EB9"/>
    <w:rsid w:val="00527D13"/>
    <w:rsid w:val="00605D8D"/>
    <w:rsid w:val="006A26EB"/>
    <w:rsid w:val="007B2906"/>
    <w:rsid w:val="0086709A"/>
    <w:rsid w:val="0092420B"/>
    <w:rsid w:val="00970775"/>
    <w:rsid w:val="00A048B7"/>
    <w:rsid w:val="00AA2F53"/>
    <w:rsid w:val="00B24B1B"/>
    <w:rsid w:val="00B82D50"/>
    <w:rsid w:val="00C81819"/>
    <w:rsid w:val="00D579E2"/>
    <w:rsid w:val="00DC5BF9"/>
    <w:rsid w:val="00E16614"/>
    <w:rsid w:val="00E75AC2"/>
    <w:rsid w:val="00EB4F05"/>
    <w:rsid w:val="00EF4534"/>
    <w:rsid w:val="00F5006A"/>
    <w:rsid w:val="00F7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749A"/>
  <w15:chartTrackingRefBased/>
  <w15:docId w15:val="{CD850988-F32A-45AF-ADBC-6DD32213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B29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2906"/>
    <w:rPr>
      <w:sz w:val="20"/>
      <w:szCs w:val="20"/>
    </w:rPr>
  </w:style>
  <w:style w:type="character" w:styleId="EndnoteReference">
    <w:name w:val="endnote reference"/>
    <w:basedOn w:val="DefaultParagraphFont"/>
    <w:uiPriority w:val="99"/>
    <w:semiHidden/>
    <w:unhideWhenUsed/>
    <w:rsid w:val="007B2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ABBA62-6007-41A6-9770-A2D3933B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2020-10-07T22:51:00Z</cp:lastPrinted>
  <dcterms:created xsi:type="dcterms:W3CDTF">2020-10-07T22:53:00Z</dcterms:created>
  <dcterms:modified xsi:type="dcterms:W3CDTF">2020-10-07T22:53:00Z</dcterms:modified>
</cp:coreProperties>
</file>