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BCC21" w14:textId="77777777" w:rsidR="00B9284F" w:rsidRPr="002005F8" w:rsidRDefault="00347F52" w:rsidP="002005F8">
      <w:pPr>
        <w:spacing w:line="480" w:lineRule="auto"/>
        <w:rPr>
          <w:rFonts w:ascii="Courier New" w:hAnsi="Courier New" w:cs="Courier New"/>
        </w:rPr>
      </w:pPr>
      <w:bookmarkStart w:id="0" w:name="_GoBack"/>
      <w:bookmarkEnd w:id="0"/>
      <w:r w:rsidRPr="002005F8">
        <w:rPr>
          <w:rFonts w:ascii="Courier New" w:hAnsi="Courier New" w:cs="Courier New"/>
        </w:rPr>
        <w:t>191 Jurare</w:t>
      </w:r>
    </w:p>
    <w:p w14:paraId="7802E640" w14:textId="0F62CFD4" w:rsidR="00D12B73" w:rsidRDefault="00641D39" w:rsidP="00E038C6">
      <w:pPr>
        <w:spacing w:line="480" w:lineRule="auto"/>
        <w:rPr>
          <w:rFonts w:ascii="Courier New" w:hAnsi="Courier New" w:cs="Courier New"/>
        </w:rPr>
      </w:pPr>
      <w:r w:rsidRPr="002005F8">
        <w:rPr>
          <w:rFonts w:ascii="Courier New" w:hAnsi="Courier New" w:cs="Courier New"/>
        </w:rPr>
        <w:t>Salua</w:t>
      </w:r>
      <w:r w:rsidR="00E847C4">
        <w:rPr>
          <w:rFonts w:ascii="Courier New" w:hAnsi="Courier New" w:cs="Courier New"/>
        </w:rPr>
        <w:t>tor vetat iurarentum, Matt. 5[:34]</w:t>
      </w:r>
      <w:r w:rsidRPr="002005F8">
        <w:rPr>
          <w:rFonts w:ascii="Courier New" w:hAnsi="Courier New" w:cs="Courier New"/>
        </w:rPr>
        <w:t xml:space="preserve">: </w:t>
      </w:r>
      <w:r w:rsidRPr="002005F8">
        <w:rPr>
          <w:rFonts w:ascii="Courier New" w:hAnsi="Courier New" w:cs="Courier New"/>
          <w:i/>
        </w:rPr>
        <w:t>Non jurare omnino.</w:t>
      </w:r>
      <w:r w:rsidRPr="002005F8">
        <w:rPr>
          <w:rFonts w:ascii="Courier New" w:hAnsi="Courier New" w:cs="Courier New"/>
        </w:rPr>
        <w:t xml:space="preserve"> Vbi dicit Augustinus, </w:t>
      </w:r>
      <w:r w:rsidRPr="002005F8">
        <w:rPr>
          <w:rFonts w:ascii="Courier New" w:hAnsi="Courier New" w:cs="Courier New"/>
          <w:i/>
        </w:rPr>
        <w:t>De Verbo Domini</w:t>
      </w:r>
      <w:r w:rsidRPr="002005F8">
        <w:rPr>
          <w:rFonts w:ascii="Courier New" w:hAnsi="Courier New" w:cs="Courier New"/>
        </w:rPr>
        <w:t>,</w:t>
      </w:r>
      <w:r w:rsidR="000857E6" w:rsidRPr="002005F8">
        <w:rPr>
          <w:rStyle w:val="EndnoteReference"/>
          <w:rFonts w:ascii="Courier New" w:hAnsi="Courier New" w:cs="Courier New"/>
        </w:rPr>
        <w:endnoteReference w:id="1"/>
      </w:r>
      <w:r w:rsidR="002005F8">
        <w:rPr>
          <w:rFonts w:ascii="Courier New" w:hAnsi="Courier New" w:cs="Courier New"/>
        </w:rPr>
        <w:t xml:space="preserve"> h</w:t>
      </w:r>
      <w:r w:rsidR="00E847C4">
        <w:rPr>
          <w:rFonts w:ascii="Courier New" w:hAnsi="Courier New" w:cs="Courier New"/>
        </w:rPr>
        <w:t>oc</w:t>
      </w:r>
      <w:r w:rsidR="00D12B73">
        <w:rPr>
          <w:rFonts w:ascii="Courier New" w:hAnsi="Courier New" w:cs="Courier New"/>
        </w:rPr>
        <w:t xml:space="preserve"> dixit Christus ne quis appe</w:t>
      </w:r>
      <w:r w:rsidR="002005F8">
        <w:rPr>
          <w:rFonts w:ascii="Courier New" w:hAnsi="Courier New" w:cs="Courier New"/>
        </w:rPr>
        <w:t xml:space="preserve">teret iurare </w:t>
      </w:r>
      <w:r w:rsidR="002005F8" w:rsidRPr="0076693A">
        <w:rPr>
          <w:rFonts w:ascii="Courier New" w:hAnsi="Courier New" w:cs="Courier New"/>
        </w:rPr>
        <w:t xml:space="preserve">et </w:t>
      </w:r>
      <w:r w:rsidR="002005F8">
        <w:rPr>
          <w:rFonts w:ascii="Courier New" w:hAnsi="Courier New" w:cs="Courier New"/>
        </w:rPr>
        <w:t>assiduitate iurandi laberetur iniurium</w:t>
      </w:r>
      <w:r w:rsidR="00E847C4">
        <w:rPr>
          <w:rFonts w:ascii="Courier New" w:hAnsi="Courier New" w:cs="Courier New"/>
        </w:rPr>
        <w:t>. R</w:t>
      </w:r>
      <w:r w:rsidR="002005F8">
        <w:rPr>
          <w:rFonts w:ascii="Courier New" w:hAnsi="Courier New" w:cs="Courier New"/>
        </w:rPr>
        <w:t>acio</w:t>
      </w:r>
      <w:r w:rsidR="002624E4">
        <w:rPr>
          <w:rStyle w:val="EndnoteReference"/>
          <w:rFonts w:ascii="Courier New" w:hAnsi="Courier New" w:cs="Courier New"/>
        </w:rPr>
        <w:endnoteReference w:id="2"/>
      </w:r>
      <w:r w:rsidR="00D12B73">
        <w:rPr>
          <w:rFonts w:ascii="Courier New" w:hAnsi="Courier New" w:cs="Courier New"/>
        </w:rPr>
        <w:t xml:space="preserve"> </w:t>
      </w:r>
      <w:r w:rsidR="002005F8">
        <w:rPr>
          <w:rFonts w:ascii="Courier New" w:hAnsi="Courier New" w:cs="Courier New"/>
        </w:rPr>
        <w:t>non est iurandum nisi necessitate vrgente</w:t>
      </w:r>
      <w:r w:rsidR="00E847C4">
        <w:rPr>
          <w:rFonts w:ascii="Courier New" w:hAnsi="Courier New" w:cs="Courier New"/>
        </w:rPr>
        <w:t>,</w:t>
      </w:r>
      <w:r w:rsidR="00D12B73">
        <w:rPr>
          <w:rFonts w:ascii="Courier New" w:hAnsi="Courier New" w:cs="Courier New"/>
        </w:rPr>
        <w:t xml:space="preserve"> sic e</w:t>
      </w:r>
      <w:r w:rsidR="002005F8">
        <w:rPr>
          <w:rFonts w:ascii="Courier New" w:hAnsi="Courier New" w:cs="Courier New"/>
        </w:rPr>
        <w:t>rgo</w:t>
      </w:r>
      <w:r w:rsidR="000E01B0">
        <w:rPr>
          <w:rFonts w:ascii="Courier New" w:hAnsi="Courier New" w:cs="Courier New"/>
        </w:rPr>
        <w:t xml:space="preserve"> [Matt. 5:37]</w:t>
      </w:r>
      <w:r w:rsidR="002005F8">
        <w:rPr>
          <w:rFonts w:ascii="Courier New" w:hAnsi="Courier New" w:cs="Courier New"/>
        </w:rPr>
        <w:t xml:space="preserve"> </w:t>
      </w:r>
      <w:r w:rsidR="002005F8" w:rsidRPr="000E01B0">
        <w:rPr>
          <w:rFonts w:ascii="Courier New" w:hAnsi="Courier New" w:cs="Courier New"/>
          <w:i/>
        </w:rPr>
        <w:t>sermo vester</w:t>
      </w:r>
      <w:r w:rsidR="0076693A" w:rsidRPr="000E01B0">
        <w:rPr>
          <w:rFonts w:ascii="Courier New" w:hAnsi="Courier New" w:cs="Courier New"/>
          <w:i/>
        </w:rPr>
        <w:t>,</w:t>
      </w:r>
      <w:r w:rsidR="002005F8" w:rsidRPr="000E01B0">
        <w:rPr>
          <w:rFonts w:ascii="Courier New" w:hAnsi="Courier New" w:cs="Courier New"/>
          <w:i/>
        </w:rPr>
        <w:t xml:space="preserve"> est</w:t>
      </w:r>
      <w:r w:rsidR="002624E4" w:rsidRPr="000E01B0">
        <w:rPr>
          <w:rFonts w:ascii="Courier New" w:hAnsi="Courier New" w:cs="Courier New"/>
          <w:i/>
        </w:rPr>
        <w:t>,</w:t>
      </w:r>
      <w:r w:rsidR="00D12B73" w:rsidRPr="000E01B0">
        <w:rPr>
          <w:rFonts w:ascii="Courier New" w:hAnsi="Courier New" w:cs="Courier New"/>
          <w:i/>
        </w:rPr>
        <w:t xml:space="preserve"> </w:t>
      </w:r>
      <w:r w:rsidR="002005F8" w:rsidRPr="000E01B0">
        <w:rPr>
          <w:rFonts w:ascii="Courier New" w:hAnsi="Courier New" w:cs="Courier New"/>
          <w:i/>
        </w:rPr>
        <w:t>est</w:t>
      </w:r>
      <w:r w:rsidR="002624E4" w:rsidRPr="000E01B0">
        <w:rPr>
          <w:rFonts w:ascii="Courier New" w:hAnsi="Courier New" w:cs="Courier New"/>
          <w:i/>
        </w:rPr>
        <w:t>;</w:t>
      </w:r>
      <w:r w:rsidR="002005F8" w:rsidRPr="000E01B0">
        <w:rPr>
          <w:rFonts w:ascii="Courier New" w:hAnsi="Courier New" w:cs="Courier New"/>
          <w:i/>
        </w:rPr>
        <w:t xml:space="preserve"> non</w:t>
      </w:r>
      <w:r w:rsidR="002624E4" w:rsidRPr="000E01B0">
        <w:rPr>
          <w:rFonts w:ascii="Courier New" w:hAnsi="Courier New" w:cs="Courier New"/>
          <w:i/>
        </w:rPr>
        <w:t>,</w:t>
      </w:r>
      <w:r w:rsidR="002005F8" w:rsidRPr="000E01B0">
        <w:rPr>
          <w:rFonts w:ascii="Courier New" w:hAnsi="Courier New" w:cs="Courier New"/>
          <w:i/>
        </w:rPr>
        <w:t xml:space="preserve"> non</w:t>
      </w:r>
      <w:r w:rsidR="002624E4" w:rsidRPr="000E01B0">
        <w:rPr>
          <w:rFonts w:ascii="Courier New" w:hAnsi="Courier New" w:cs="Courier New"/>
          <w:i/>
        </w:rPr>
        <w:t>.</w:t>
      </w:r>
      <w:r w:rsidR="002005F8" w:rsidRPr="000E01B0">
        <w:rPr>
          <w:rFonts w:ascii="Courier New" w:hAnsi="Courier New" w:cs="Courier New"/>
          <w:i/>
        </w:rPr>
        <w:t xml:space="preserve"> </w:t>
      </w:r>
      <w:r w:rsidR="002624E4" w:rsidRPr="000E01B0">
        <w:rPr>
          <w:rFonts w:ascii="Courier New" w:hAnsi="Courier New" w:cs="Courier New"/>
          <w:i/>
        </w:rPr>
        <w:t>Q</w:t>
      </w:r>
      <w:r w:rsidR="002005F8" w:rsidRPr="000E01B0">
        <w:rPr>
          <w:rFonts w:ascii="Courier New" w:hAnsi="Courier New" w:cs="Courier New"/>
          <w:i/>
        </w:rPr>
        <w:t>uod amplius est a malo est</w:t>
      </w:r>
      <w:r w:rsidR="002005F8">
        <w:rPr>
          <w:rFonts w:ascii="Courier New" w:hAnsi="Courier New" w:cs="Courier New"/>
        </w:rPr>
        <w:t>, id est</w:t>
      </w:r>
      <w:r w:rsidR="00E847C4">
        <w:rPr>
          <w:rFonts w:ascii="Courier New" w:hAnsi="Courier New" w:cs="Courier New"/>
        </w:rPr>
        <w:t>,</w:t>
      </w:r>
      <w:r w:rsidR="002005F8">
        <w:rPr>
          <w:rFonts w:ascii="Courier New" w:hAnsi="Courier New" w:cs="Courier New"/>
        </w:rPr>
        <w:t xml:space="preserve"> a malo illius cui </w:t>
      </w:r>
      <w:r w:rsidR="002005F8" w:rsidRPr="000E01B0">
        <w:rPr>
          <w:rFonts w:ascii="Courier New" w:hAnsi="Courier New" w:cs="Courier New"/>
        </w:rPr>
        <w:t>iuraretur</w:t>
      </w:r>
      <w:r w:rsidR="00E847C4" w:rsidRPr="000E01B0">
        <w:rPr>
          <w:rFonts w:ascii="Courier New" w:hAnsi="Courier New" w:cs="Courier New"/>
        </w:rPr>
        <w:t>,</w:t>
      </w:r>
      <w:r w:rsidR="00D12B73">
        <w:rPr>
          <w:rFonts w:ascii="Courier New" w:hAnsi="Courier New" w:cs="Courier New"/>
        </w:rPr>
        <w:t xml:space="preserve"> </w:t>
      </w:r>
      <w:r w:rsidR="002005F8">
        <w:rPr>
          <w:rFonts w:ascii="Courier New" w:hAnsi="Courier New" w:cs="Courier New"/>
        </w:rPr>
        <w:t>qui aliter non uult nis</w:t>
      </w:r>
      <w:r w:rsidR="00D12B73">
        <w:rPr>
          <w:rFonts w:ascii="Courier New" w:hAnsi="Courier New" w:cs="Courier New"/>
        </w:rPr>
        <w:t>i audiat iuramentum. Abraham op</w:t>
      </w:r>
      <w:r w:rsidR="002005F8">
        <w:rPr>
          <w:rFonts w:ascii="Courier New" w:hAnsi="Courier New" w:cs="Courier New"/>
        </w:rPr>
        <w:t>tulit se ad iurandum regi Abimelech in confederacione</w:t>
      </w:r>
      <w:r w:rsidR="00D12B73">
        <w:rPr>
          <w:rFonts w:ascii="Courier New" w:hAnsi="Courier New" w:cs="Courier New"/>
        </w:rPr>
        <w:t xml:space="preserve"> </w:t>
      </w:r>
      <w:r w:rsidR="002005F8">
        <w:rPr>
          <w:rFonts w:ascii="Courier New" w:hAnsi="Courier New" w:cs="Courier New"/>
        </w:rPr>
        <w:t>inter ipsos propte</w:t>
      </w:r>
      <w:r w:rsidR="00A102DC">
        <w:rPr>
          <w:rFonts w:ascii="Courier New" w:hAnsi="Courier New" w:cs="Courier New"/>
        </w:rPr>
        <w:t>r incredulitatem ipsius, Gen. 20</w:t>
      </w:r>
      <w:r w:rsidR="002005F8">
        <w:rPr>
          <w:rFonts w:ascii="Courier New" w:hAnsi="Courier New" w:cs="Courier New"/>
        </w:rPr>
        <w:t>[:</w:t>
      </w:r>
      <w:r w:rsidR="00A102DC">
        <w:rPr>
          <w:rFonts w:ascii="Courier New" w:hAnsi="Courier New" w:cs="Courier New"/>
        </w:rPr>
        <w:t>2]. Vnde Chrisostomus, homilia 12,</w:t>
      </w:r>
      <w:r w:rsidR="008D7214">
        <w:rPr>
          <w:rStyle w:val="EndnoteReference"/>
          <w:rFonts w:ascii="Courier New" w:hAnsi="Courier New" w:cs="Courier New"/>
        </w:rPr>
        <w:endnoteReference w:id="3"/>
      </w:r>
      <w:r w:rsidR="00A102DC">
        <w:rPr>
          <w:rFonts w:ascii="Courier New" w:hAnsi="Courier New" w:cs="Courier New"/>
        </w:rPr>
        <w:t xml:space="preserve"> per quecumque nisi iuramentum inter</w:t>
      </w:r>
      <w:r w:rsidR="00D12B73">
        <w:rPr>
          <w:rFonts w:ascii="Courier New" w:hAnsi="Courier New" w:cs="Courier New"/>
        </w:rPr>
        <w:t>dicatur</w:t>
      </w:r>
      <w:r w:rsidR="005C2358">
        <w:rPr>
          <w:rFonts w:ascii="Courier New" w:hAnsi="Courier New" w:cs="Courier New"/>
        </w:rPr>
        <w:t>,</w:t>
      </w:r>
      <w:r w:rsidR="00D12B73">
        <w:rPr>
          <w:rFonts w:ascii="Courier New" w:hAnsi="Courier New" w:cs="Courier New"/>
        </w:rPr>
        <w:t xml:space="preserve"> non possunt periuria am</w:t>
      </w:r>
      <w:r w:rsidR="00A102DC">
        <w:rPr>
          <w:rFonts w:ascii="Courier New" w:hAnsi="Courier New" w:cs="Courier New"/>
        </w:rPr>
        <w:t>putari</w:t>
      </w:r>
      <w:r w:rsidR="005C2358">
        <w:rPr>
          <w:rFonts w:ascii="Courier New" w:hAnsi="Courier New" w:cs="Courier New"/>
        </w:rPr>
        <w:t>. N</w:t>
      </w:r>
      <w:r w:rsidR="00A102DC">
        <w:rPr>
          <w:rFonts w:ascii="Courier New" w:hAnsi="Courier New" w:cs="Courier New"/>
        </w:rPr>
        <w:t>emo est enim qui f</w:t>
      </w:r>
      <w:r w:rsidR="00D12B73">
        <w:rPr>
          <w:rFonts w:ascii="Courier New" w:hAnsi="Courier New" w:cs="Courier New"/>
        </w:rPr>
        <w:t>reuenter iuret quin illum periu</w:t>
      </w:r>
      <w:r w:rsidR="00A102DC">
        <w:rPr>
          <w:rFonts w:ascii="Courier New" w:hAnsi="Courier New" w:cs="Courier New"/>
        </w:rPr>
        <w:t xml:space="preserve">ret ut qui frequenter </w:t>
      </w:r>
      <w:r w:rsidR="00A102DC" w:rsidRPr="000E01B0">
        <w:rPr>
          <w:rFonts w:ascii="Courier New" w:hAnsi="Courier New" w:cs="Courier New"/>
        </w:rPr>
        <w:t>&lt;</w:t>
      </w:r>
      <w:r w:rsidR="00A102DC" w:rsidRPr="000E01B0">
        <w:rPr>
          <w:rFonts w:ascii="Courier New" w:hAnsi="Courier New" w:cs="Courier New"/>
          <w:strike/>
        </w:rPr>
        <w:t>percutit</w:t>
      </w:r>
      <w:r w:rsidR="00A102DC" w:rsidRPr="000E01B0">
        <w:rPr>
          <w:rFonts w:ascii="Courier New" w:hAnsi="Courier New" w:cs="Courier New"/>
        </w:rPr>
        <w:t>&gt;</w:t>
      </w:r>
      <w:r w:rsidR="00A102DC">
        <w:rPr>
          <w:rFonts w:ascii="Courier New" w:hAnsi="Courier New" w:cs="Courier New"/>
        </w:rPr>
        <w:t xml:space="preserve"> loque</w:t>
      </w:r>
      <w:r w:rsidR="004D19CC">
        <w:rPr>
          <w:rFonts w:ascii="Courier New" w:hAnsi="Courier New" w:cs="Courier New"/>
        </w:rPr>
        <w:t>tur necesse est ut aliquando in</w:t>
      </w:r>
      <w:r w:rsidR="00A102DC">
        <w:rPr>
          <w:rFonts w:ascii="Courier New" w:hAnsi="Courier New" w:cs="Courier New"/>
        </w:rPr>
        <w:t>pura</w:t>
      </w:r>
      <w:r w:rsidR="00D12B73">
        <w:rPr>
          <w:rFonts w:ascii="Courier New" w:hAnsi="Courier New" w:cs="Courier New"/>
        </w:rPr>
        <w:t xml:space="preserve"> </w:t>
      </w:r>
      <w:r w:rsidR="00A102DC">
        <w:rPr>
          <w:rFonts w:ascii="Courier New" w:hAnsi="Courier New" w:cs="Courier New"/>
        </w:rPr>
        <w:t>loquatur</w:t>
      </w:r>
      <w:r w:rsidR="004D19CC">
        <w:rPr>
          <w:rFonts w:ascii="Courier New" w:hAnsi="Courier New" w:cs="Courier New"/>
        </w:rPr>
        <w:t>,</w:t>
      </w:r>
      <w:r w:rsidR="00A102DC">
        <w:rPr>
          <w:rFonts w:ascii="Courier New" w:hAnsi="Courier New" w:cs="Courier New"/>
        </w:rPr>
        <w:t xml:space="preserve"> et qui frequenter perc</w:t>
      </w:r>
      <w:r w:rsidR="004D19CC">
        <w:rPr>
          <w:rFonts w:ascii="Courier New" w:hAnsi="Courier New" w:cs="Courier New"/>
        </w:rPr>
        <w:t>utit necesse est ut aliquano in</w:t>
      </w:r>
      <w:r w:rsidR="00A102DC">
        <w:rPr>
          <w:rFonts w:ascii="Courier New" w:hAnsi="Courier New" w:cs="Courier New"/>
        </w:rPr>
        <w:t>iuste</w:t>
      </w:r>
      <w:r w:rsidR="00D12B73">
        <w:rPr>
          <w:rFonts w:ascii="Courier New" w:hAnsi="Courier New" w:cs="Courier New"/>
        </w:rPr>
        <w:t xml:space="preserve"> </w:t>
      </w:r>
      <w:r w:rsidR="00A102DC">
        <w:rPr>
          <w:rFonts w:ascii="Courier New" w:hAnsi="Courier New" w:cs="Courier New"/>
        </w:rPr>
        <w:t>percutit.</w:t>
      </w:r>
      <w:r w:rsidR="00A74BA2">
        <w:rPr>
          <w:rFonts w:ascii="Courier New" w:hAnsi="Courier New" w:cs="Courier New"/>
        </w:rPr>
        <w:t xml:space="preserve"> </w:t>
      </w:r>
    </w:p>
    <w:p w14:paraId="22482468" w14:textId="77777777" w:rsidR="008B4267" w:rsidRDefault="00A74BA2" w:rsidP="00E038C6">
      <w:pPr>
        <w:spacing w:line="480" w:lineRule="auto"/>
        <w:rPr>
          <w:rFonts w:ascii="Courier New" w:hAnsi="Courier New" w:cs="Courier New"/>
        </w:rPr>
      </w:pPr>
      <w:r>
        <w:rPr>
          <w:rFonts w:ascii="Courier New" w:hAnsi="Courier New" w:cs="Courier New"/>
        </w:rPr>
        <w:t>Ideo dicitur Eccli. 23[:9</w:t>
      </w:r>
      <w:r w:rsidR="0072591A">
        <w:rPr>
          <w:rFonts w:ascii="Courier New" w:hAnsi="Courier New" w:cs="Courier New"/>
        </w:rPr>
        <w:t>; 12</w:t>
      </w:r>
      <w:r>
        <w:rPr>
          <w:rFonts w:ascii="Courier New" w:hAnsi="Courier New" w:cs="Courier New"/>
        </w:rPr>
        <w:t xml:space="preserve">]: </w:t>
      </w:r>
      <w:r w:rsidRPr="0072591A">
        <w:rPr>
          <w:rFonts w:ascii="Courier New" w:hAnsi="Courier New" w:cs="Courier New"/>
          <w:i/>
        </w:rPr>
        <w:t>Ne assuescat os tuum: multi</w:t>
      </w:r>
      <w:r w:rsidRPr="00A74BA2">
        <w:rPr>
          <w:rFonts w:ascii="Courier New" w:hAnsi="Courier New" w:cs="Courier New"/>
        </w:rPr>
        <w:t xml:space="preserve"> </w:t>
      </w:r>
      <w:r>
        <w:rPr>
          <w:rFonts w:ascii="Courier New" w:hAnsi="Courier New" w:cs="Courier New"/>
        </w:rPr>
        <w:t xml:space="preserve">&lt;id est&gt; </w:t>
      </w:r>
      <w:r w:rsidRPr="0072591A">
        <w:rPr>
          <w:rFonts w:ascii="Courier New" w:hAnsi="Courier New" w:cs="Courier New"/>
          <w:i/>
        </w:rPr>
        <w:t>[enim] casus in illa</w:t>
      </w:r>
      <w:r w:rsidRPr="00A74BA2">
        <w:rPr>
          <w:rFonts w:ascii="Courier New" w:hAnsi="Courier New" w:cs="Courier New"/>
        </w:rPr>
        <w:t>.</w:t>
      </w:r>
      <w:r w:rsidR="0072591A">
        <w:rPr>
          <w:rFonts w:ascii="Courier New" w:hAnsi="Courier New" w:cs="Courier New"/>
        </w:rPr>
        <w:t xml:space="preserve"> Et sequitur, </w:t>
      </w:r>
      <w:r w:rsidR="0072591A" w:rsidRPr="0072591A">
        <w:rPr>
          <w:rFonts w:ascii="Courier New" w:hAnsi="Courier New" w:cs="Courier New"/>
          <w:i/>
        </w:rPr>
        <w:t>Vir multum jurans</w:t>
      </w:r>
      <w:r w:rsidR="0072591A" w:rsidRPr="0072591A">
        <w:rPr>
          <w:rFonts w:ascii="Courier New" w:hAnsi="Courier New" w:cs="Courier New"/>
        </w:rPr>
        <w:t xml:space="preserve"> </w:t>
      </w:r>
      <w:r w:rsidR="0072591A">
        <w:rPr>
          <w:rFonts w:ascii="Courier New" w:hAnsi="Courier New" w:cs="Courier New"/>
        </w:rPr>
        <w:t>re</w:t>
      </w:r>
      <w:r w:rsidR="0072591A" w:rsidRPr="0072591A">
        <w:rPr>
          <w:rFonts w:ascii="Courier New" w:hAnsi="Courier New" w:cs="Courier New"/>
        </w:rPr>
        <w:t xml:space="preserve">plebitur </w:t>
      </w:r>
      <w:r w:rsidR="0072591A" w:rsidRPr="00964A9E">
        <w:rPr>
          <w:rFonts w:ascii="Courier New" w:hAnsi="Courier New" w:cs="Courier New"/>
          <w:i/>
        </w:rPr>
        <w:t>iniquitate</w:t>
      </w:r>
      <w:r w:rsidR="00964A9E">
        <w:rPr>
          <w:rFonts w:ascii="Courier New" w:hAnsi="Courier New" w:cs="Courier New"/>
        </w:rPr>
        <w:t xml:space="preserve">. Propter quod Jac. 5[:12] dicitur, </w:t>
      </w:r>
      <w:r w:rsidR="00964A9E" w:rsidRPr="00964A9E">
        <w:rPr>
          <w:rFonts w:ascii="Courier New" w:hAnsi="Courier New" w:cs="Courier New"/>
          <w:i/>
        </w:rPr>
        <w:t>Ante omnia, fratres mei, nolite jurare, neque per cælum</w:t>
      </w:r>
      <w:r w:rsidR="00964A9E" w:rsidRPr="00964A9E">
        <w:rPr>
          <w:rFonts w:ascii="Courier New" w:hAnsi="Courier New" w:cs="Courier New"/>
        </w:rPr>
        <w:t>,</w:t>
      </w:r>
      <w:r w:rsidR="00964A9E">
        <w:rPr>
          <w:rFonts w:ascii="Courier New" w:hAnsi="Courier New" w:cs="Courier New"/>
        </w:rPr>
        <w:t xml:space="preserve"> etc.</w:t>
      </w:r>
      <w:r w:rsidR="00964A9E" w:rsidRPr="00964A9E">
        <w:rPr>
          <w:rFonts w:ascii="Courier New" w:hAnsi="Courier New" w:cs="Courier New"/>
        </w:rPr>
        <w:t xml:space="preserve"> </w:t>
      </w:r>
      <w:r w:rsidR="00964A9E">
        <w:rPr>
          <w:rFonts w:ascii="Courier New" w:hAnsi="Courier New" w:cs="Courier New"/>
        </w:rPr>
        <w:t xml:space="preserve">Vnde Chrisostomus, </w:t>
      </w:r>
      <w:r w:rsidR="006700A9">
        <w:rPr>
          <w:rFonts w:ascii="Courier New" w:hAnsi="Courier New" w:cs="Courier New"/>
          <w:i/>
        </w:rPr>
        <w:t>Homilia</w:t>
      </w:r>
      <w:r w:rsidR="00964A9E">
        <w:rPr>
          <w:rFonts w:ascii="Courier New" w:hAnsi="Courier New" w:cs="Courier New"/>
          <w:i/>
        </w:rPr>
        <w:t xml:space="preserve"> </w:t>
      </w:r>
      <w:r w:rsidR="00964A9E" w:rsidRPr="00846828">
        <w:rPr>
          <w:rFonts w:ascii="Courier New" w:hAnsi="Courier New" w:cs="Courier New"/>
        </w:rPr>
        <w:t>12</w:t>
      </w:r>
      <w:r w:rsidR="008B44FB">
        <w:rPr>
          <w:rFonts w:ascii="Courier New" w:hAnsi="Courier New" w:cs="Courier New"/>
        </w:rPr>
        <w:t>,</w:t>
      </w:r>
      <w:r w:rsidR="008B44FB">
        <w:rPr>
          <w:rStyle w:val="EndnoteReference"/>
          <w:rFonts w:ascii="Courier New" w:hAnsi="Courier New" w:cs="Courier New"/>
        </w:rPr>
        <w:endnoteReference w:id="4"/>
      </w:r>
      <w:r w:rsidR="006700A9">
        <w:rPr>
          <w:rFonts w:ascii="Courier New" w:hAnsi="Courier New" w:cs="Courier New"/>
        </w:rPr>
        <w:t xml:space="preserve"> per q</w:t>
      </w:r>
      <w:r w:rsidR="008B44FB">
        <w:rPr>
          <w:rFonts w:ascii="Courier New" w:hAnsi="Courier New" w:cs="Courier New"/>
        </w:rPr>
        <w:t>u</w:t>
      </w:r>
      <w:r w:rsidR="006700A9">
        <w:rPr>
          <w:rFonts w:ascii="Courier New" w:hAnsi="Courier New" w:cs="Courier New"/>
        </w:rPr>
        <w:t>o</w:t>
      </w:r>
      <w:r w:rsidR="008B44FB">
        <w:rPr>
          <w:rFonts w:ascii="Courier New" w:hAnsi="Courier New" w:cs="Courier New"/>
        </w:rPr>
        <w:t>dcumque iurat</w:t>
      </w:r>
      <w:r w:rsidR="00D12B73">
        <w:rPr>
          <w:rFonts w:ascii="Courier New" w:hAnsi="Courier New" w:cs="Courier New"/>
        </w:rPr>
        <w:t xml:space="preserve"> </w:t>
      </w:r>
      <w:r w:rsidR="008B44FB">
        <w:rPr>
          <w:rFonts w:ascii="Courier New" w:hAnsi="Courier New" w:cs="Courier New"/>
        </w:rPr>
        <w:t xml:space="preserve">homo in </w:t>
      </w:r>
      <w:r w:rsidR="006700A9">
        <w:rPr>
          <w:rFonts w:ascii="Courier New" w:hAnsi="Courier New" w:cs="Courier New"/>
        </w:rPr>
        <w:t>quantum in se est illud sanctificat. Ideo in hoc ydolatriam facit iurando</w:t>
      </w:r>
      <w:r w:rsidR="00DE242B">
        <w:rPr>
          <w:rFonts w:ascii="Courier New" w:hAnsi="Courier New" w:cs="Courier New"/>
        </w:rPr>
        <w:t>,</w:t>
      </w:r>
      <w:r w:rsidR="006700A9">
        <w:rPr>
          <w:rFonts w:ascii="Courier New" w:hAnsi="Courier New" w:cs="Courier New"/>
        </w:rPr>
        <w:t xml:space="preserve"> igitur reddenda fuit iuramenta Domino quando, scilicet, in necessitte iurare licebit, Deut. 6[:</w:t>
      </w:r>
      <w:r w:rsidR="00D91288">
        <w:rPr>
          <w:rFonts w:ascii="Courier New" w:hAnsi="Courier New" w:cs="Courier New"/>
        </w:rPr>
        <w:t>13</w:t>
      </w:r>
      <w:r w:rsidR="006700A9">
        <w:rPr>
          <w:rFonts w:ascii="Courier New" w:hAnsi="Courier New" w:cs="Courier New"/>
        </w:rPr>
        <w:t>]</w:t>
      </w:r>
      <w:r w:rsidR="00EA2A93">
        <w:rPr>
          <w:rFonts w:ascii="Courier New" w:hAnsi="Courier New" w:cs="Courier New"/>
        </w:rPr>
        <w:t xml:space="preserve">: </w:t>
      </w:r>
      <w:r w:rsidR="00EA2A93" w:rsidRPr="00EA2A93">
        <w:rPr>
          <w:rFonts w:ascii="Courier New" w:hAnsi="Courier New" w:cs="Courier New"/>
          <w:i/>
        </w:rPr>
        <w:t xml:space="preserve">Dominum Deum tuum </w:t>
      </w:r>
      <w:r w:rsidR="00EA2A93" w:rsidRPr="00EA2A93">
        <w:rPr>
          <w:rFonts w:ascii="Courier New" w:hAnsi="Courier New" w:cs="Courier New"/>
          <w:i/>
        </w:rPr>
        <w:lastRenderedPageBreak/>
        <w:t>timebis</w:t>
      </w:r>
      <w:r w:rsidR="00EA2A93" w:rsidRPr="00EA2A93">
        <w:rPr>
          <w:rFonts w:ascii="Courier New" w:hAnsi="Courier New" w:cs="Courier New"/>
        </w:rPr>
        <w:t xml:space="preserve">, </w:t>
      </w:r>
      <w:r w:rsidR="00EA2A93" w:rsidRPr="00EA2A93">
        <w:rPr>
          <w:rFonts w:ascii="Courier New" w:hAnsi="Courier New" w:cs="Courier New"/>
          <w:i/>
        </w:rPr>
        <w:t>ac per nomen</w:t>
      </w:r>
      <w:r w:rsidR="00EA2A93">
        <w:rPr>
          <w:rFonts w:ascii="Courier New" w:hAnsi="Courier New" w:cs="Courier New"/>
        </w:rPr>
        <w:t xml:space="preserve"> e</w:t>
      </w:r>
      <w:r w:rsidR="00EA2A93" w:rsidRPr="00EA2A93">
        <w:rPr>
          <w:rFonts w:ascii="Courier New" w:hAnsi="Courier New" w:cs="Courier New"/>
        </w:rPr>
        <w:t xml:space="preserve">ius </w:t>
      </w:r>
      <w:r w:rsidR="00EA2A93" w:rsidRPr="00EA2A93">
        <w:rPr>
          <w:rFonts w:ascii="Courier New" w:hAnsi="Courier New" w:cs="Courier New"/>
          <w:i/>
        </w:rPr>
        <w:t>jurabis</w:t>
      </w:r>
      <w:r w:rsidR="00EA2A93" w:rsidRPr="00EA2A93">
        <w:rPr>
          <w:rFonts w:ascii="Courier New" w:hAnsi="Courier New" w:cs="Courier New"/>
        </w:rPr>
        <w:t xml:space="preserve">. </w:t>
      </w:r>
      <w:r w:rsidR="00D12B73">
        <w:rPr>
          <w:rFonts w:ascii="Courier New" w:hAnsi="Courier New" w:cs="Courier New"/>
        </w:rPr>
        <w:t>Ideo debet iuramentum esse de</w:t>
      </w:r>
      <w:r w:rsidR="00DE242B">
        <w:rPr>
          <w:rFonts w:ascii="Courier New" w:hAnsi="Courier New" w:cs="Courier New"/>
        </w:rPr>
        <w:t xml:space="preserve"> </w:t>
      </w:r>
      <w:r w:rsidR="00EA2A93">
        <w:rPr>
          <w:rFonts w:ascii="Courier New" w:hAnsi="Courier New" w:cs="Courier New"/>
        </w:rPr>
        <w:t xml:space="preserve">lictis et honestis. </w:t>
      </w:r>
    </w:p>
    <w:p w14:paraId="44A966B3" w14:textId="77777777" w:rsidR="00D12B73" w:rsidRDefault="00EA2A93" w:rsidP="00E038C6">
      <w:pPr>
        <w:spacing w:line="480" w:lineRule="auto"/>
        <w:rPr>
          <w:rFonts w:ascii="Courier New" w:hAnsi="Courier New" w:cs="Courier New"/>
        </w:rPr>
      </w:pPr>
      <w:r>
        <w:rPr>
          <w:rFonts w:ascii="Courier New" w:hAnsi="Courier New" w:cs="Courier New"/>
        </w:rPr>
        <w:t>Vnde dicit Ysidorus</w:t>
      </w:r>
      <w:r w:rsidR="00AA1422">
        <w:rPr>
          <w:rFonts w:ascii="Courier New" w:hAnsi="Courier New" w:cs="Courier New"/>
        </w:rPr>
        <w:t>,</w:t>
      </w:r>
      <w:r>
        <w:rPr>
          <w:rFonts w:ascii="Courier New" w:hAnsi="Courier New" w:cs="Courier New"/>
        </w:rPr>
        <w:t xml:space="preserve"> </w:t>
      </w:r>
      <w:r>
        <w:rPr>
          <w:rFonts w:ascii="Courier New" w:hAnsi="Courier New" w:cs="Courier New"/>
          <w:i/>
        </w:rPr>
        <w:t>De summo bono</w:t>
      </w:r>
      <w:r w:rsidR="00AA1422">
        <w:rPr>
          <w:rFonts w:ascii="Courier New" w:hAnsi="Courier New" w:cs="Courier New"/>
          <w:i/>
        </w:rPr>
        <w:t>,</w:t>
      </w:r>
      <w:r>
        <w:rPr>
          <w:rFonts w:ascii="Courier New" w:hAnsi="Courier New" w:cs="Courier New"/>
        </w:rPr>
        <w:t xml:space="preserve"> libro 3</w:t>
      </w:r>
      <w:r w:rsidR="00AA1422">
        <w:rPr>
          <w:rFonts w:ascii="Courier New" w:hAnsi="Courier New" w:cs="Courier New"/>
        </w:rPr>
        <w:t>,</w:t>
      </w:r>
      <w:r>
        <w:rPr>
          <w:rFonts w:ascii="Courier New" w:hAnsi="Courier New" w:cs="Courier New"/>
        </w:rPr>
        <w:t xml:space="preserve"> capitulo 31</w:t>
      </w:r>
      <w:r w:rsidR="00AA1422">
        <w:rPr>
          <w:rFonts w:ascii="Courier New" w:hAnsi="Courier New" w:cs="Courier New"/>
        </w:rPr>
        <w:t>,</w:t>
      </w:r>
      <w:r w:rsidR="00AA1422">
        <w:rPr>
          <w:rStyle w:val="EndnoteReference"/>
          <w:rFonts w:ascii="Courier New" w:hAnsi="Courier New" w:cs="Courier New"/>
        </w:rPr>
        <w:endnoteReference w:id="5"/>
      </w:r>
      <w:r w:rsidR="00D12B73">
        <w:rPr>
          <w:rFonts w:ascii="Courier New" w:hAnsi="Courier New" w:cs="Courier New"/>
        </w:rPr>
        <w:t xml:space="preserve"> </w:t>
      </w:r>
      <w:r>
        <w:rPr>
          <w:rFonts w:ascii="Courier New" w:hAnsi="Courier New" w:cs="Courier New"/>
        </w:rPr>
        <w:t>non est obseruandum iuramentum quod male permittitur et sequitur</w:t>
      </w:r>
      <w:r w:rsidR="00D12B73">
        <w:rPr>
          <w:rFonts w:ascii="Courier New" w:hAnsi="Courier New" w:cs="Courier New"/>
        </w:rPr>
        <w:t xml:space="preserve"> </w:t>
      </w:r>
      <w:r>
        <w:rPr>
          <w:rFonts w:ascii="Courier New" w:hAnsi="Courier New" w:cs="Courier New"/>
        </w:rPr>
        <w:t xml:space="preserve">ibidem quacumque arte verborum </w:t>
      </w:r>
      <w:r w:rsidR="00D12B73">
        <w:rPr>
          <w:rFonts w:ascii="Courier New" w:hAnsi="Courier New" w:cs="Courier New"/>
        </w:rPr>
        <w:t>iuratur</w:t>
      </w:r>
      <w:r w:rsidR="002A6CBF">
        <w:rPr>
          <w:rFonts w:ascii="Courier New" w:hAnsi="Courier New" w:cs="Courier New"/>
        </w:rPr>
        <w:t>,</w:t>
      </w:r>
      <w:r w:rsidR="00D12B73">
        <w:rPr>
          <w:rFonts w:ascii="Courier New" w:hAnsi="Courier New" w:cs="Courier New"/>
        </w:rPr>
        <w:t xml:space="preserve"> Deus</w:t>
      </w:r>
      <w:r w:rsidR="002A6CBF">
        <w:rPr>
          <w:rFonts w:ascii="Courier New" w:hAnsi="Courier New" w:cs="Courier New"/>
        </w:rPr>
        <w:t>,</w:t>
      </w:r>
      <w:r w:rsidR="00D12B73">
        <w:rPr>
          <w:rFonts w:ascii="Courier New" w:hAnsi="Courier New" w:cs="Courier New"/>
        </w:rPr>
        <w:t xml:space="preserve"> qui est testis con</w:t>
      </w:r>
      <w:r>
        <w:rPr>
          <w:rFonts w:ascii="Courier New" w:hAnsi="Courier New" w:cs="Courier New"/>
        </w:rPr>
        <w:t>sciencie</w:t>
      </w:r>
      <w:r w:rsidR="002A6CBF">
        <w:rPr>
          <w:rFonts w:ascii="Courier New" w:hAnsi="Courier New" w:cs="Courier New"/>
        </w:rPr>
        <w:t>,</w:t>
      </w:r>
      <w:r>
        <w:rPr>
          <w:rFonts w:ascii="Courier New" w:hAnsi="Courier New" w:cs="Courier New"/>
        </w:rPr>
        <w:t xml:space="preserve"> ita hoc accipit</w:t>
      </w:r>
      <w:r w:rsidR="002A6CBF">
        <w:rPr>
          <w:rFonts w:ascii="Courier New" w:hAnsi="Courier New" w:cs="Courier New"/>
        </w:rPr>
        <w:t>,</w:t>
      </w:r>
      <w:r>
        <w:rPr>
          <w:rFonts w:ascii="Courier New" w:hAnsi="Courier New" w:cs="Courier New"/>
        </w:rPr>
        <w:t xml:space="preserve"> sicut ille cui </w:t>
      </w:r>
      <w:r w:rsidR="002A6CBF" w:rsidRPr="000E01B0">
        <w:rPr>
          <w:rFonts w:ascii="Courier New" w:hAnsi="Courier New" w:cs="Courier New"/>
        </w:rPr>
        <w:t>juratur</w:t>
      </w:r>
      <w:r>
        <w:rPr>
          <w:rFonts w:ascii="Courier New" w:hAnsi="Courier New" w:cs="Courier New"/>
        </w:rPr>
        <w:t xml:space="preserve"> intelligit</w:t>
      </w:r>
      <w:r w:rsidR="002A6CBF">
        <w:rPr>
          <w:rFonts w:ascii="Courier New" w:hAnsi="Courier New" w:cs="Courier New"/>
        </w:rPr>
        <w:t>.</w:t>
      </w:r>
      <w:r>
        <w:rPr>
          <w:rFonts w:ascii="Courier New" w:hAnsi="Courier New" w:cs="Courier New"/>
        </w:rPr>
        <w:t xml:space="preserve"> </w:t>
      </w:r>
      <w:r w:rsidR="002A6CBF">
        <w:rPr>
          <w:rFonts w:ascii="Courier New" w:hAnsi="Courier New" w:cs="Courier New"/>
        </w:rPr>
        <w:t>Q</w:t>
      </w:r>
      <w:r>
        <w:rPr>
          <w:rFonts w:ascii="Courier New" w:hAnsi="Courier New" w:cs="Courier New"/>
        </w:rPr>
        <w:t>uia</w:t>
      </w:r>
      <w:r w:rsidR="00D12B73">
        <w:rPr>
          <w:rFonts w:ascii="Courier New" w:hAnsi="Courier New" w:cs="Courier New"/>
        </w:rPr>
        <w:t xml:space="preserve"> </w:t>
      </w:r>
      <w:r>
        <w:rPr>
          <w:rFonts w:ascii="Courier New" w:hAnsi="Courier New" w:cs="Courier New"/>
        </w:rPr>
        <w:t xml:space="preserve">talis </w:t>
      </w:r>
      <w:r w:rsidR="002A6CBF" w:rsidRPr="000E01B0">
        <w:rPr>
          <w:rFonts w:ascii="Courier New" w:hAnsi="Courier New" w:cs="Courier New"/>
        </w:rPr>
        <w:t>dici</w:t>
      </w:r>
      <w:r w:rsidRPr="000E01B0">
        <w:rPr>
          <w:rFonts w:ascii="Courier New" w:hAnsi="Courier New" w:cs="Courier New"/>
        </w:rPr>
        <w:t>tur</w:t>
      </w:r>
      <w:r>
        <w:rPr>
          <w:rFonts w:ascii="Courier New" w:hAnsi="Courier New" w:cs="Courier New"/>
        </w:rPr>
        <w:t xml:space="preserve"> reus est quia nomen Deum in uanum assumit et proximum</w:t>
      </w:r>
      <w:r w:rsidR="00D12B73">
        <w:rPr>
          <w:rFonts w:ascii="Courier New" w:hAnsi="Courier New" w:cs="Courier New"/>
        </w:rPr>
        <w:t xml:space="preserve"> </w:t>
      </w:r>
      <w:r>
        <w:rPr>
          <w:rFonts w:ascii="Courier New" w:hAnsi="Courier New" w:cs="Courier New"/>
        </w:rPr>
        <w:t>decipit</w:t>
      </w:r>
      <w:r w:rsidR="002A6CBF">
        <w:rPr>
          <w:rFonts w:ascii="Courier New" w:hAnsi="Courier New" w:cs="Courier New"/>
        </w:rPr>
        <w:t>.</w:t>
      </w:r>
      <w:r>
        <w:rPr>
          <w:rFonts w:ascii="Courier New" w:hAnsi="Courier New" w:cs="Courier New"/>
        </w:rPr>
        <w:t xml:space="preserve"> </w:t>
      </w:r>
      <w:r w:rsidR="002A6CBF">
        <w:rPr>
          <w:rFonts w:ascii="Courier New" w:hAnsi="Courier New" w:cs="Courier New"/>
        </w:rPr>
        <w:t>N</w:t>
      </w:r>
      <w:r>
        <w:rPr>
          <w:rFonts w:ascii="Courier New" w:hAnsi="Courier New" w:cs="Courier New"/>
        </w:rPr>
        <w:t>ota ergo ad hoc quod iuramentum sit licitum oportet tria</w:t>
      </w:r>
      <w:r w:rsidR="00D12B73">
        <w:rPr>
          <w:rFonts w:ascii="Courier New" w:hAnsi="Courier New" w:cs="Courier New"/>
        </w:rPr>
        <w:t xml:space="preserve"> </w:t>
      </w:r>
      <w:r>
        <w:rPr>
          <w:rFonts w:ascii="Courier New" w:hAnsi="Courier New" w:cs="Courier New"/>
        </w:rPr>
        <w:t>concurrere</w:t>
      </w:r>
      <w:r w:rsidR="002A6CBF">
        <w:rPr>
          <w:rFonts w:ascii="Courier New" w:hAnsi="Courier New" w:cs="Courier New"/>
        </w:rPr>
        <w:t>:</w:t>
      </w:r>
      <w:r w:rsidR="003842A9">
        <w:rPr>
          <w:rFonts w:ascii="Courier New" w:hAnsi="Courier New" w:cs="Courier New"/>
        </w:rPr>
        <w:t xml:space="preserve"> veritas in consciencia iurantis</w:t>
      </w:r>
      <w:r>
        <w:rPr>
          <w:rFonts w:ascii="Courier New" w:hAnsi="Courier New" w:cs="Courier New"/>
        </w:rPr>
        <w:t>. Secundo iudicium in causa ut scilicet</w:t>
      </w:r>
      <w:r w:rsidR="00D12B73">
        <w:rPr>
          <w:rFonts w:ascii="Courier New" w:hAnsi="Courier New" w:cs="Courier New"/>
        </w:rPr>
        <w:t xml:space="preserve"> </w:t>
      </w:r>
      <w:r>
        <w:rPr>
          <w:rFonts w:ascii="Courier New" w:hAnsi="Courier New" w:cs="Courier New"/>
        </w:rPr>
        <w:t>sit cum deliberacione debita</w:t>
      </w:r>
      <w:r w:rsidR="003842A9">
        <w:rPr>
          <w:rFonts w:ascii="Courier New" w:hAnsi="Courier New" w:cs="Courier New"/>
        </w:rPr>
        <w:t>,</w:t>
      </w:r>
      <w:r>
        <w:rPr>
          <w:rFonts w:ascii="Courier New" w:hAnsi="Courier New" w:cs="Courier New"/>
        </w:rPr>
        <w:t xml:space="preserve"> et quod sic ius</w:t>
      </w:r>
      <w:r w:rsidR="003842A9">
        <w:rPr>
          <w:rFonts w:ascii="Courier New" w:hAnsi="Courier New" w:cs="Courier New"/>
        </w:rPr>
        <w:t>t</w:t>
      </w:r>
      <w:r>
        <w:rPr>
          <w:rFonts w:ascii="Courier New" w:hAnsi="Courier New" w:cs="Courier New"/>
        </w:rPr>
        <w:t>icia in re i</w:t>
      </w:r>
      <w:r w:rsidR="00D12B73">
        <w:rPr>
          <w:rFonts w:ascii="Courier New" w:hAnsi="Courier New" w:cs="Courier New"/>
        </w:rPr>
        <w:t>udica</w:t>
      </w:r>
      <w:r w:rsidR="00E038C6">
        <w:rPr>
          <w:rFonts w:ascii="Courier New" w:hAnsi="Courier New" w:cs="Courier New"/>
        </w:rPr>
        <w:t>ta, Jer. 4[:2]: Jurabit</w:t>
      </w:r>
      <w:r w:rsidR="00E038C6" w:rsidRPr="00E038C6">
        <w:rPr>
          <w:rFonts w:ascii="Courier New" w:hAnsi="Courier New" w:cs="Courier New"/>
          <w:i/>
        </w:rPr>
        <w:t>: Vivit Dominus in veritate, in justitia et judicio</w:t>
      </w:r>
      <w:r w:rsidR="00E038C6">
        <w:rPr>
          <w:rFonts w:ascii="Courier New" w:hAnsi="Courier New" w:cs="Courier New"/>
        </w:rPr>
        <w:t xml:space="preserve">. </w:t>
      </w:r>
    </w:p>
    <w:p w14:paraId="31D5AE5B" w14:textId="77777777" w:rsidR="00D12B73" w:rsidRDefault="00E038C6" w:rsidP="00E038C6">
      <w:pPr>
        <w:spacing w:line="480" w:lineRule="auto"/>
        <w:rPr>
          <w:rFonts w:ascii="Courier New" w:hAnsi="Courier New" w:cs="Courier New"/>
        </w:rPr>
      </w:pPr>
      <w:r>
        <w:rPr>
          <w:rFonts w:ascii="Courier New" w:hAnsi="Courier New" w:cs="Courier New"/>
        </w:rPr>
        <w:t>Item</w:t>
      </w:r>
      <w:r w:rsidR="008B4267">
        <w:rPr>
          <w:rFonts w:ascii="Courier New" w:hAnsi="Courier New" w:cs="Courier New"/>
        </w:rPr>
        <w:t>,</w:t>
      </w:r>
      <w:r>
        <w:rPr>
          <w:rFonts w:ascii="Courier New" w:hAnsi="Courier New" w:cs="Courier New"/>
        </w:rPr>
        <w:t xml:space="preserve"> nota quod Chrisostomous, vbi supra,</w:t>
      </w:r>
      <w:r>
        <w:rPr>
          <w:rStyle w:val="EndnoteReference"/>
          <w:rFonts w:ascii="Courier New" w:hAnsi="Courier New" w:cs="Courier New"/>
        </w:rPr>
        <w:endnoteReference w:id="6"/>
      </w:r>
      <w:r>
        <w:rPr>
          <w:rFonts w:ascii="Courier New" w:hAnsi="Courier New" w:cs="Courier New"/>
        </w:rPr>
        <w:t xml:space="preserve"> quo qui per aliud jurat quam per Deum dupliciter peccat quia iurat et quia illud deificat </w:t>
      </w:r>
      <w:r w:rsidR="00B544DB">
        <w:rPr>
          <w:rFonts w:ascii="Courier New" w:hAnsi="Courier New" w:cs="Courier New"/>
        </w:rPr>
        <w:t>per quod iurat inquant</w:t>
      </w:r>
      <w:r>
        <w:rPr>
          <w:rFonts w:ascii="Courier New" w:hAnsi="Courier New" w:cs="Courier New"/>
        </w:rPr>
        <w:t xml:space="preserve">um in se est. </w:t>
      </w:r>
    </w:p>
    <w:p w14:paraId="6D8E9DEA" w14:textId="77777777" w:rsidR="00D12B73" w:rsidRDefault="00D12B73" w:rsidP="00E038C6">
      <w:pPr>
        <w:spacing w:line="480" w:lineRule="auto"/>
        <w:rPr>
          <w:rFonts w:ascii="Courier New" w:hAnsi="Courier New" w:cs="Courier New"/>
        </w:rPr>
      </w:pPr>
      <w:r>
        <w:rPr>
          <w:rFonts w:ascii="Courier New" w:hAnsi="Courier New" w:cs="Courier New"/>
        </w:rPr>
        <w:t>Item ibidem qui per aliud iu</w:t>
      </w:r>
      <w:r w:rsidR="00E038C6">
        <w:rPr>
          <w:rFonts w:ascii="Courier New" w:hAnsi="Courier New" w:cs="Courier New"/>
        </w:rPr>
        <w:t xml:space="preserve">rat quam per Deum facit illud melius quam seipsum. </w:t>
      </w:r>
    </w:p>
    <w:p w14:paraId="134D1771" w14:textId="77777777" w:rsidR="00E038C6" w:rsidRPr="00E038C6" w:rsidRDefault="00C3103F" w:rsidP="00E038C6">
      <w:pPr>
        <w:spacing w:line="480" w:lineRule="auto"/>
        <w:rPr>
          <w:rFonts w:ascii="Courier New" w:hAnsi="Courier New" w:cs="Courier New"/>
        </w:rPr>
      </w:pPr>
      <w:r>
        <w:rPr>
          <w:rFonts w:ascii="Courier New" w:hAnsi="Courier New" w:cs="Courier New"/>
        </w:rPr>
        <w:t>Item</w:t>
      </w:r>
      <w:r w:rsidR="008B4267">
        <w:rPr>
          <w:rFonts w:ascii="Courier New" w:hAnsi="Courier New" w:cs="Courier New"/>
        </w:rPr>
        <w:t>,</w:t>
      </w:r>
      <w:r>
        <w:rPr>
          <w:rFonts w:ascii="Courier New" w:hAnsi="Courier New" w:cs="Courier New"/>
        </w:rPr>
        <w:t xml:space="preserve"> secundum</w:t>
      </w:r>
      <w:r w:rsidR="00D12B73">
        <w:rPr>
          <w:rFonts w:ascii="Courier New" w:hAnsi="Courier New" w:cs="Courier New"/>
        </w:rPr>
        <w:t xml:space="preserve"> </w:t>
      </w:r>
      <w:r>
        <w:rPr>
          <w:rFonts w:ascii="Courier New" w:hAnsi="Courier New" w:cs="Courier New"/>
        </w:rPr>
        <w:t xml:space="preserve">illud </w:t>
      </w:r>
      <w:bookmarkStart w:id="2" w:name="_Hlk2005880"/>
      <w:r>
        <w:rPr>
          <w:rFonts w:ascii="Courier New" w:hAnsi="Courier New" w:cs="Courier New"/>
          <w:i/>
        </w:rPr>
        <w:t>De summo bono,</w:t>
      </w:r>
      <w:r>
        <w:rPr>
          <w:rFonts w:ascii="Courier New" w:hAnsi="Courier New" w:cs="Courier New"/>
        </w:rPr>
        <w:t xml:space="preserve"> libro 2</w:t>
      </w:r>
      <w:bookmarkEnd w:id="2"/>
      <w:r w:rsidR="00757ED3">
        <w:rPr>
          <w:rFonts w:ascii="Courier New" w:hAnsi="Courier New" w:cs="Courier New"/>
        </w:rPr>
        <w:t>,</w:t>
      </w:r>
      <w:r w:rsidR="009C31AD">
        <w:rPr>
          <w:rStyle w:val="EndnoteReference"/>
          <w:rFonts w:ascii="Courier New" w:hAnsi="Courier New" w:cs="Courier New"/>
        </w:rPr>
        <w:endnoteReference w:id="7"/>
      </w:r>
      <w:r>
        <w:rPr>
          <w:rFonts w:ascii="Courier New" w:hAnsi="Courier New" w:cs="Courier New"/>
        </w:rPr>
        <w:t xml:space="preserve"> delinquit qui alios iurare</w:t>
      </w:r>
      <w:r w:rsidR="00D12B73">
        <w:rPr>
          <w:rFonts w:ascii="Courier New" w:hAnsi="Courier New" w:cs="Courier New"/>
        </w:rPr>
        <w:t xml:space="preserve"> </w:t>
      </w:r>
      <w:r>
        <w:rPr>
          <w:rFonts w:ascii="Courier New" w:hAnsi="Courier New" w:cs="Courier New"/>
        </w:rPr>
        <w:t>cog</w:t>
      </w:r>
      <w:r w:rsidR="00282491">
        <w:rPr>
          <w:rFonts w:ascii="Courier New" w:hAnsi="Courier New" w:cs="Courier New"/>
        </w:rPr>
        <w:t>unt et maxime si sciat alium</w:t>
      </w:r>
      <w:r>
        <w:rPr>
          <w:rFonts w:ascii="Courier New" w:hAnsi="Courier New" w:cs="Courier New"/>
        </w:rPr>
        <w:t xml:space="preserve"> falsum iuraturum. Vnde dicit</w:t>
      </w:r>
      <w:r w:rsidR="00D12B73">
        <w:rPr>
          <w:rFonts w:ascii="Courier New" w:hAnsi="Courier New" w:cs="Courier New"/>
        </w:rPr>
        <w:t xml:space="preserve"> </w:t>
      </w:r>
      <w:r>
        <w:rPr>
          <w:rFonts w:ascii="Courier New" w:hAnsi="Courier New" w:cs="Courier New"/>
        </w:rPr>
        <w:t>Augustinus in quodam sermone</w:t>
      </w:r>
      <w:r w:rsidR="00A24AD5">
        <w:rPr>
          <w:rFonts w:ascii="Courier New" w:hAnsi="Courier New" w:cs="Courier New"/>
        </w:rPr>
        <w:t>,</w:t>
      </w:r>
      <w:r w:rsidR="00A24AD5">
        <w:rPr>
          <w:rStyle w:val="EndnoteReference"/>
          <w:rFonts w:ascii="Courier New" w:hAnsi="Courier New" w:cs="Courier New"/>
        </w:rPr>
        <w:endnoteReference w:id="8"/>
      </w:r>
      <w:r>
        <w:rPr>
          <w:rFonts w:ascii="Courier New" w:hAnsi="Courier New" w:cs="Courier New"/>
        </w:rPr>
        <w:t xml:space="preserve"> de perjurio si nescit eum falsum iuratur</w:t>
      </w:r>
      <w:r w:rsidR="00282491">
        <w:rPr>
          <w:rFonts w:ascii="Courier New" w:hAnsi="Courier New" w:cs="Courier New"/>
        </w:rPr>
        <w:t>um</w:t>
      </w:r>
      <w:r>
        <w:rPr>
          <w:rFonts w:ascii="Courier New" w:hAnsi="Courier New" w:cs="Courier New"/>
        </w:rPr>
        <w:t xml:space="preserve"> et cog</w:t>
      </w:r>
      <w:r w:rsidR="00D91288">
        <w:rPr>
          <w:rFonts w:ascii="Courier New" w:hAnsi="Courier New" w:cs="Courier New"/>
        </w:rPr>
        <w:t>it eum iurare leue peccatum est,</w:t>
      </w:r>
      <w:r w:rsidR="00282491">
        <w:rPr>
          <w:rFonts w:ascii="Courier New" w:hAnsi="Courier New" w:cs="Courier New"/>
        </w:rPr>
        <w:t xml:space="preserve"> </w:t>
      </w:r>
      <w:r w:rsidR="00D91288">
        <w:rPr>
          <w:rFonts w:ascii="Courier New" w:hAnsi="Courier New" w:cs="Courier New"/>
        </w:rPr>
        <w:t>s</w:t>
      </w:r>
      <w:r>
        <w:rPr>
          <w:rFonts w:ascii="Courier New" w:hAnsi="Courier New" w:cs="Courier New"/>
        </w:rPr>
        <w:t xml:space="preserve">et tamen </w:t>
      </w:r>
      <w:r w:rsidR="00D12B73">
        <w:rPr>
          <w:rFonts w:ascii="Courier New" w:hAnsi="Courier New" w:cs="Courier New"/>
        </w:rPr>
        <w:t>huma</w:t>
      </w:r>
      <w:r>
        <w:rPr>
          <w:rFonts w:ascii="Courier New" w:hAnsi="Courier New" w:cs="Courier New"/>
        </w:rPr>
        <w:t>na temptacio est</w:t>
      </w:r>
      <w:r w:rsidR="00D91288">
        <w:rPr>
          <w:rFonts w:ascii="Courier New" w:hAnsi="Courier New" w:cs="Courier New"/>
        </w:rPr>
        <w:t>.</w:t>
      </w:r>
      <w:r>
        <w:rPr>
          <w:rFonts w:ascii="Courier New" w:hAnsi="Courier New" w:cs="Courier New"/>
        </w:rPr>
        <w:t xml:space="preserve"> </w:t>
      </w:r>
      <w:r w:rsidR="00D91288">
        <w:rPr>
          <w:rFonts w:ascii="Courier New" w:hAnsi="Courier New" w:cs="Courier New"/>
        </w:rPr>
        <w:t>S</w:t>
      </w:r>
      <w:r>
        <w:rPr>
          <w:rFonts w:ascii="Courier New" w:hAnsi="Courier New" w:cs="Courier New"/>
        </w:rPr>
        <w:t>i autem sciat eum falsum iuraturum et</w:t>
      </w:r>
      <w:r w:rsidR="00D12B73">
        <w:rPr>
          <w:rFonts w:ascii="Courier New" w:hAnsi="Courier New" w:cs="Courier New"/>
        </w:rPr>
        <w:t xml:space="preserve"> </w:t>
      </w:r>
      <w:r>
        <w:rPr>
          <w:rFonts w:ascii="Courier New" w:hAnsi="Courier New" w:cs="Courier New"/>
        </w:rPr>
        <w:t>/f. 57rb/</w:t>
      </w:r>
      <w:r w:rsidR="00D12B73">
        <w:rPr>
          <w:rFonts w:ascii="Courier New" w:hAnsi="Courier New" w:cs="Courier New"/>
        </w:rPr>
        <w:t xml:space="preserve"> </w:t>
      </w:r>
      <w:r>
        <w:rPr>
          <w:rFonts w:ascii="Courier New" w:hAnsi="Courier New" w:cs="Courier New"/>
        </w:rPr>
        <w:t>cogit eum iurare homicida est immo vincit homicidam quia suam animam perdit et illius qui perjurat, Leu. 19[:</w:t>
      </w:r>
      <w:r w:rsidR="00E23C81">
        <w:rPr>
          <w:rFonts w:ascii="Courier New" w:hAnsi="Courier New" w:cs="Courier New"/>
        </w:rPr>
        <w:t xml:space="preserve">12]: </w:t>
      </w:r>
      <w:r w:rsidR="00E23C81" w:rsidRPr="00E23C81">
        <w:rPr>
          <w:rFonts w:ascii="Courier New" w:hAnsi="Courier New" w:cs="Courier New"/>
          <w:i/>
        </w:rPr>
        <w:t>Non perjurabis in nomine</w:t>
      </w:r>
      <w:r w:rsidR="00E23C81">
        <w:rPr>
          <w:rFonts w:ascii="Courier New" w:hAnsi="Courier New" w:cs="Courier New"/>
          <w:i/>
        </w:rPr>
        <w:t xml:space="preserve">. </w:t>
      </w:r>
      <w:r w:rsidR="00E23C81">
        <w:rPr>
          <w:rFonts w:ascii="Courier New" w:hAnsi="Courier New" w:cs="Courier New"/>
        </w:rPr>
        <w:t xml:space="preserve">Et Deut. 2[:11]: </w:t>
      </w:r>
      <w:r w:rsidR="00757ED3" w:rsidRPr="00757ED3">
        <w:rPr>
          <w:rFonts w:ascii="Courier New" w:hAnsi="Courier New" w:cs="Courier New"/>
          <w:i/>
        </w:rPr>
        <w:t>Non usurpabis nomen Dei tui frustra</w:t>
      </w:r>
      <w:r w:rsidR="00E23C81" w:rsidRPr="00E23C81">
        <w:rPr>
          <w:rFonts w:ascii="Courier New" w:hAnsi="Courier New" w:cs="Courier New"/>
        </w:rPr>
        <w:t>.</w:t>
      </w:r>
      <w:r w:rsidR="00D12B73">
        <w:rPr>
          <w:rFonts w:ascii="Courier New" w:hAnsi="Courier New" w:cs="Courier New"/>
        </w:rPr>
        <w:t xml:space="preserve"> </w:t>
      </w:r>
      <w:r w:rsidR="009E20E2">
        <w:rPr>
          <w:rFonts w:ascii="Courier New" w:hAnsi="Courier New" w:cs="Courier New"/>
        </w:rPr>
        <w:t>Nota hic de Marco R</w:t>
      </w:r>
      <w:r w:rsidR="00757ED3">
        <w:rPr>
          <w:rFonts w:ascii="Courier New" w:hAnsi="Courier New" w:cs="Courier New"/>
        </w:rPr>
        <w:t>egulo quoniam seruaui</w:t>
      </w:r>
      <w:r w:rsidR="009E20E2">
        <w:rPr>
          <w:rFonts w:ascii="Courier New" w:hAnsi="Courier New" w:cs="Courier New"/>
        </w:rPr>
        <w:t>t</w:t>
      </w:r>
      <w:r w:rsidR="00757ED3">
        <w:rPr>
          <w:rFonts w:ascii="Courier New" w:hAnsi="Courier New" w:cs="Courier New"/>
        </w:rPr>
        <w:t xml:space="preserve"> iuramentum</w:t>
      </w:r>
      <w:r w:rsidR="009E20E2">
        <w:rPr>
          <w:rFonts w:ascii="Courier New" w:hAnsi="Courier New" w:cs="Courier New"/>
        </w:rPr>
        <w:t>,</w:t>
      </w:r>
      <w:r w:rsidR="00757ED3">
        <w:rPr>
          <w:rFonts w:ascii="Courier New" w:hAnsi="Courier New" w:cs="Courier New"/>
        </w:rPr>
        <w:t xml:space="preserve"> secundum</w:t>
      </w:r>
      <w:r w:rsidR="00D12B73">
        <w:rPr>
          <w:rFonts w:ascii="Courier New" w:hAnsi="Courier New" w:cs="Courier New"/>
        </w:rPr>
        <w:t xml:space="preserve"> </w:t>
      </w:r>
      <w:r w:rsidR="00757ED3">
        <w:rPr>
          <w:rFonts w:ascii="Courier New" w:hAnsi="Courier New" w:cs="Courier New"/>
        </w:rPr>
        <w:t xml:space="preserve">Augustinus, </w:t>
      </w:r>
      <w:bookmarkStart w:id="5" w:name="_Hlk2006127"/>
      <w:r w:rsidR="00757ED3">
        <w:rPr>
          <w:rFonts w:ascii="Courier New" w:hAnsi="Courier New" w:cs="Courier New"/>
          <w:i/>
        </w:rPr>
        <w:t xml:space="preserve">De </w:t>
      </w:r>
      <w:r w:rsidR="00A24AD5">
        <w:rPr>
          <w:rFonts w:ascii="Courier New" w:hAnsi="Courier New" w:cs="Courier New"/>
          <w:i/>
        </w:rPr>
        <w:t xml:space="preserve">civitate </w:t>
      </w:r>
      <w:r w:rsidR="00A24AD5">
        <w:rPr>
          <w:rFonts w:ascii="Courier New" w:hAnsi="Courier New" w:cs="Courier New"/>
        </w:rPr>
        <w:t>libro primo, capitulo 16</w:t>
      </w:r>
      <w:bookmarkEnd w:id="5"/>
      <w:r w:rsidR="00A24AD5">
        <w:rPr>
          <w:rFonts w:ascii="Courier New" w:hAnsi="Courier New" w:cs="Courier New"/>
        </w:rPr>
        <w:t>.</w:t>
      </w:r>
      <w:r w:rsidR="005B368A">
        <w:rPr>
          <w:rStyle w:val="EndnoteReference"/>
          <w:rFonts w:ascii="Courier New" w:hAnsi="Courier New" w:cs="Courier New"/>
        </w:rPr>
        <w:endnoteReference w:id="9"/>
      </w:r>
      <w:r w:rsidR="00D12B73">
        <w:rPr>
          <w:rFonts w:ascii="Courier New" w:hAnsi="Courier New" w:cs="Courier New"/>
        </w:rPr>
        <w:t xml:space="preserve"> </w:t>
      </w:r>
    </w:p>
    <w:sectPr w:rsidR="00E038C6" w:rsidRPr="00E038C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3694E" w14:textId="77777777" w:rsidR="00FD47E8" w:rsidRDefault="00FD47E8" w:rsidP="000857E6">
      <w:pPr>
        <w:spacing w:after="0" w:line="240" w:lineRule="auto"/>
      </w:pPr>
      <w:r>
        <w:separator/>
      </w:r>
    </w:p>
  </w:endnote>
  <w:endnote w:type="continuationSeparator" w:id="0">
    <w:p w14:paraId="0D189543" w14:textId="77777777" w:rsidR="00FD47E8" w:rsidRDefault="00FD47E8" w:rsidP="000857E6">
      <w:pPr>
        <w:spacing w:after="0" w:line="240" w:lineRule="auto"/>
      </w:pPr>
      <w:r>
        <w:continuationSeparator/>
      </w:r>
    </w:p>
  </w:endnote>
  <w:endnote w:id="1">
    <w:p w14:paraId="486D3048" w14:textId="77777777" w:rsidR="000857E6" w:rsidRPr="002624E4" w:rsidRDefault="000857E6">
      <w:pPr>
        <w:pStyle w:val="EndnoteText"/>
        <w:rPr>
          <w:rFonts w:ascii="Courier New" w:hAnsi="Courier New" w:cs="Courier New"/>
          <w:sz w:val="24"/>
          <w:szCs w:val="24"/>
        </w:rPr>
      </w:pPr>
      <w:r w:rsidRPr="002624E4">
        <w:rPr>
          <w:rStyle w:val="EndnoteReference"/>
          <w:rFonts w:ascii="Courier New" w:hAnsi="Courier New" w:cs="Courier New"/>
          <w:sz w:val="24"/>
          <w:szCs w:val="24"/>
        </w:rPr>
        <w:endnoteRef/>
      </w:r>
      <w:r w:rsidRPr="002624E4">
        <w:rPr>
          <w:rFonts w:ascii="Courier New" w:hAnsi="Courier New" w:cs="Courier New"/>
          <w:sz w:val="24"/>
          <w:szCs w:val="24"/>
        </w:rPr>
        <w:t xml:space="preserve"> </w:t>
      </w:r>
      <w:r w:rsidR="002005F8" w:rsidRPr="002624E4">
        <w:rPr>
          <w:rFonts w:ascii="Courier New" w:hAnsi="Courier New" w:cs="Courier New"/>
          <w:sz w:val="24"/>
          <w:szCs w:val="24"/>
        </w:rPr>
        <w:t>Augustine</w:t>
      </w:r>
      <w:r w:rsidR="00A74BA2" w:rsidRPr="002624E4">
        <w:rPr>
          <w:rFonts w:ascii="Courier New" w:hAnsi="Courier New" w:cs="Courier New"/>
          <w:sz w:val="24"/>
          <w:szCs w:val="24"/>
        </w:rPr>
        <w:t xml:space="preserve">, </w:t>
      </w:r>
      <w:r w:rsidR="00A74BA2" w:rsidRPr="002624E4">
        <w:rPr>
          <w:rFonts w:ascii="Courier New" w:hAnsi="Courier New" w:cs="Courier New"/>
          <w:i/>
          <w:sz w:val="24"/>
          <w:szCs w:val="24"/>
        </w:rPr>
        <w:t xml:space="preserve">De Sermone Domini in Monte </w:t>
      </w:r>
      <w:r w:rsidR="00A74BA2" w:rsidRPr="002624E4">
        <w:rPr>
          <w:rFonts w:ascii="Courier New" w:hAnsi="Courier New" w:cs="Courier New"/>
          <w:sz w:val="24"/>
          <w:szCs w:val="24"/>
        </w:rPr>
        <w:t>1.51</w:t>
      </w:r>
      <w:r w:rsidR="002005F8" w:rsidRPr="002624E4">
        <w:rPr>
          <w:rFonts w:ascii="Courier New" w:hAnsi="Courier New" w:cs="Courier New"/>
          <w:sz w:val="24"/>
          <w:szCs w:val="24"/>
        </w:rPr>
        <w:t xml:space="preserve"> </w:t>
      </w:r>
      <w:r w:rsidR="00A74BA2" w:rsidRPr="002624E4">
        <w:rPr>
          <w:rFonts w:ascii="Courier New" w:hAnsi="Courier New" w:cs="Courier New"/>
          <w:sz w:val="24"/>
          <w:szCs w:val="24"/>
        </w:rPr>
        <w:t>(PL 34:1255):</w:t>
      </w:r>
      <w:r w:rsidR="002005F8" w:rsidRPr="002624E4">
        <w:rPr>
          <w:rFonts w:ascii="Courier New" w:hAnsi="Courier New" w:cs="Courier New"/>
          <w:sz w:val="24"/>
          <w:szCs w:val="24"/>
        </w:rPr>
        <w:t xml:space="preserve"> Ita ergo intelligitur praecepisse Dominum ne juretur, ne quisquam sicut bonum appetat jusjurandum, et assiduitate jurandi ad perjurium per consuetudinem delabatur. Quapropter qui intelligit, non in bonis, sed in necessariis jurationem habendam, refrenet se quantum potest, ut non ea utatur, nisi necessitate, cum videt pigros esse homines ad credendum, quod eis utile est credere, nisi juratione firmentur [2 1Kb] .</w:t>
      </w:r>
    </w:p>
    <w:p w14:paraId="1FE20AB5" w14:textId="77777777" w:rsidR="008D7214" w:rsidRPr="002624E4" w:rsidRDefault="008D7214">
      <w:pPr>
        <w:pStyle w:val="EndnoteText"/>
        <w:rPr>
          <w:rFonts w:ascii="Courier New" w:hAnsi="Courier New" w:cs="Courier New"/>
          <w:sz w:val="24"/>
          <w:szCs w:val="24"/>
        </w:rPr>
      </w:pPr>
    </w:p>
  </w:endnote>
  <w:endnote w:id="2">
    <w:p w14:paraId="3DC17F58" w14:textId="77777777" w:rsidR="002624E4" w:rsidRDefault="002624E4">
      <w:pPr>
        <w:pStyle w:val="EndnoteText"/>
        <w:rPr>
          <w:rFonts w:ascii="Courier New" w:hAnsi="Courier New" w:cs="Courier New"/>
          <w:sz w:val="24"/>
          <w:szCs w:val="24"/>
        </w:rPr>
      </w:pPr>
      <w:r w:rsidRPr="002624E4">
        <w:rPr>
          <w:rStyle w:val="EndnoteReference"/>
          <w:rFonts w:ascii="Courier New" w:hAnsi="Courier New" w:cs="Courier New"/>
          <w:sz w:val="24"/>
          <w:szCs w:val="24"/>
        </w:rPr>
        <w:endnoteRef/>
      </w:r>
      <w:r w:rsidRPr="002624E4">
        <w:rPr>
          <w:rFonts w:ascii="Courier New" w:hAnsi="Courier New" w:cs="Courier New"/>
          <w:sz w:val="24"/>
          <w:szCs w:val="24"/>
        </w:rPr>
        <w:t xml:space="preserve"> Cf. Thomas Aquinas, </w:t>
      </w:r>
      <w:r w:rsidR="000E01B0">
        <w:rPr>
          <w:rFonts w:ascii="Courier New" w:hAnsi="Courier New" w:cs="Courier New"/>
          <w:i/>
          <w:sz w:val="24"/>
          <w:szCs w:val="24"/>
        </w:rPr>
        <w:t>Summa Theologica</w:t>
      </w:r>
      <w:r w:rsidR="000E01B0">
        <w:rPr>
          <w:rFonts w:ascii="Courier New" w:hAnsi="Courier New" w:cs="Courier New"/>
          <w:sz w:val="24"/>
          <w:szCs w:val="24"/>
        </w:rPr>
        <w:t xml:space="preserve"> 2-2, quest. 89, art. 2, preaeterea: sit autem sermo vester, est, est; non, non. Quod autem his abundantius est a malo est.</w:t>
      </w:r>
    </w:p>
    <w:p w14:paraId="433F38A6" w14:textId="77777777" w:rsidR="002624E4" w:rsidRPr="002624E4" w:rsidRDefault="002624E4">
      <w:pPr>
        <w:pStyle w:val="EndnoteText"/>
        <w:rPr>
          <w:rFonts w:ascii="Courier New" w:hAnsi="Courier New" w:cs="Courier New"/>
          <w:sz w:val="24"/>
          <w:szCs w:val="24"/>
        </w:rPr>
      </w:pPr>
    </w:p>
  </w:endnote>
  <w:endnote w:id="3">
    <w:p w14:paraId="6B6CFE6F" w14:textId="77777777" w:rsidR="008D7214" w:rsidRPr="002624E4" w:rsidRDefault="008D7214">
      <w:pPr>
        <w:pStyle w:val="EndnoteText"/>
        <w:rPr>
          <w:rFonts w:ascii="Courier New" w:hAnsi="Courier New" w:cs="Courier New"/>
          <w:sz w:val="24"/>
          <w:szCs w:val="24"/>
        </w:rPr>
      </w:pPr>
      <w:r w:rsidRPr="002624E4">
        <w:rPr>
          <w:rStyle w:val="EndnoteReference"/>
          <w:rFonts w:ascii="Courier New" w:hAnsi="Courier New" w:cs="Courier New"/>
          <w:sz w:val="24"/>
          <w:szCs w:val="24"/>
        </w:rPr>
        <w:endnoteRef/>
      </w:r>
      <w:r w:rsidRPr="002624E4">
        <w:rPr>
          <w:rFonts w:ascii="Courier New" w:hAnsi="Courier New" w:cs="Courier New"/>
          <w:sz w:val="24"/>
          <w:szCs w:val="24"/>
        </w:rPr>
        <w:t xml:space="preserve"> </w:t>
      </w:r>
      <w:bookmarkStart w:id="1" w:name="_Hlk2004956"/>
      <w:r w:rsidR="00D82A0F" w:rsidRPr="002624E4">
        <w:rPr>
          <w:rFonts w:ascii="Courier New" w:hAnsi="Courier New" w:cs="Courier New"/>
          <w:sz w:val="24"/>
          <w:szCs w:val="24"/>
        </w:rPr>
        <w:t>(Pseudo-)</w:t>
      </w:r>
      <w:r w:rsidRPr="002624E4">
        <w:rPr>
          <w:rFonts w:ascii="Courier New" w:hAnsi="Courier New" w:cs="Courier New"/>
          <w:sz w:val="24"/>
          <w:szCs w:val="24"/>
        </w:rPr>
        <w:t xml:space="preserve">Chrysostom, </w:t>
      </w:r>
      <w:r w:rsidRPr="002624E4">
        <w:rPr>
          <w:rFonts w:ascii="Courier New" w:hAnsi="Courier New" w:cs="Courier New"/>
          <w:i/>
          <w:sz w:val="24"/>
          <w:szCs w:val="24"/>
        </w:rPr>
        <w:t>Opus imperfectum in Mattheum</w:t>
      </w:r>
      <w:r w:rsidRPr="002624E4">
        <w:rPr>
          <w:rFonts w:ascii="Courier New" w:hAnsi="Courier New" w:cs="Courier New"/>
          <w:sz w:val="24"/>
          <w:szCs w:val="24"/>
        </w:rPr>
        <w:t>,</w:t>
      </w:r>
      <w:r w:rsidR="00846828" w:rsidRPr="002624E4">
        <w:rPr>
          <w:rFonts w:ascii="Courier New" w:hAnsi="Courier New" w:cs="Courier New"/>
          <w:sz w:val="24"/>
          <w:szCs w:val="24"/>
        </w:rPr>
        <w:t xml:space="preserve"> Homilia 12 cap. 5  (PG 56:69</w:t>
      </w:r>
      <w:r w:rsidR="005C2358" w:rsidRPr="002624E4">
        <w:rPr>
          <w:rFonts w:ascii="Courier New" w:hAnsi="Courier New" w:cs="Courier New"/>
          <w:sz w:val="24"/>
          <w:szCs w:val="24"/>
        </w:rPr>
        <w:t>7)</w:t>
      </w:r>
      <w:bookmarkEnd w:id="1"/>
      <w:r w:rsidR="005C2358" w:rsidRPr="002624E4">
        <w:rPr>
          <w:rFonts w:ascii="Courier New" w:hAnsi="Courier New" w:cs="Courier New"/>
          <w:sz w:val="24"/>
          <w:szCs w:val="24"/>
        </w:rPr>
        <w:t>: Nam nisi juramentum interdicatur, non possunt amputari perjuria. Ex juramento enim perjurium generatur. Nemo est enim, qui frequenter jurat, et non aliquando perjuret.</w:t>
      </w:r>
      <w:r w:rsidR="003B4C31" w:rsidRPr="002624E4">
        <w:rPr>
          <w:rFonts w:ascii="Courier New" w:hAnsi="Courier New" w:cs="Courier New"/>
          <w:sz w:val="24"/>
          <w:szCs w:val="24"/>
        </w:rPr>
        <w:t xml:space="preserve"> … Sicut enim qui facit consuetudinem multa loqui, necesse est ut aliquando et importuna loquatur, et qui facit consuetudinem frequenter manu sua percutere, necesse est ut aliquando it injuste percutiat.</w:t>
      </w:r>
    </w:p>
    <w:p w14:paraId="4F69E920" w14:textId="77777777" w:rsidR="00A74BA2" w:rsidRPr="002624E4" w:rsidRDefault="00A74BA2">
      <w:pPr>
        <w:pStyle w:val="EndnoteText"/>
        <w:rPr>
          <w:rFonts w:ascii="Courier New" w:hAnsi="Courier New" w:cs="Courier New"/>
          <w:sz w:val="24"/>
          <w:szCs w:val="24"/>
        </w:rPr>
      </w:pPr>
    </w:p>
  </w:endnote>
  <w:endnote w:id="4">
    <w:p w14:paraId="2D2153C2" w14:textId="77777777" w:rsidR="008B44FB" w:rsidRPr="002624E4" w:rsidRDefault="008B44FB">
      <w:pPr>
        <w:pStyle w:val="EndnoteText"/>
        <w:rPr>
          <w:rFonts w:ascii="Courier New" w:hAnsi="Courier New" w:cs="Courier New"/>
          <w:sz w:val="24"/>
          <w:szCs w:val="24"/>
        </w:rPr>
      </w:pPr>
      <w:r w:rsidRPr="002624E4">
        <w:rPr>
          <w:rStyle w:val="EndnoteReference"/>
          <w:rFonts w:ascii="Courier New" w:hAnsi="Courier New" w:cs="Courier New"/>
          <w:sz w:val="24"/>
          <w:szCs w:val="24"/>
        </w:rPr>
        <w:endnoteRef/>
      </w:r>
      <w:r w:rsidRPr="002624E4">
        <w:rPr>
          <w:rFonts w:ascii="Courier New" w:hAnsi="Courier New" w:cs="Courier New"/>
          <w:sz w:val="24"/>
          <w:szCs w:val="24"/>
        </w:rPr>
        <w:t xml:space="preserve"> </w:t>
      </w:r>
      <w:r w:rsidR="00673187" w:rsidRPr="002624E4">
        <w:rPr>
          <w:rFonts w:ascii="Courier New" w:hAnsi="Courier New" w:cs="Courier New"/>
          <w:sz w:val="24"/>
          <w:szCs w:val="24"/>
        </w:rPr>
        <w:t xml:space="preserve">Cf. </w:t>
      </w:r>
      <w:r w:rsidR="00D82A0F" w:rsidRPr="002624E4">
        <w:rPr>
          <w:rFonts w:ascii="Courier New" w:hAnsi="Courier New" w:cs="Courier New"/>
          <w:sz w:val="24"/>
          <w:szCs w:val="24"/>
        </w:rPr>
        <w:t>(Pseudo-)</w:t>
      </w:r>
      <w:r w:rsidRPr="002624E4">
        <w:rPr>
          <w:rFonts w:ascii="Courier New" w:hAnsi="Courier New" w:cs="Courier New"/>
          <w:sz w:val="24"/>
          <w:szCs w:val="24"/>
        </w:rPr>
        <w:t>Chrysostom,</w:t>
      </w:r>
      <w:r w:rsidR="00846828" w:rsidRPr="002624E4">
        <w:rPr>
          <w:rFonts w:ascii="Courier New" w:hAnsi="Courier New" w:cs="Courier New"/>
          <w:sz w:val="24"/>
          <w:szCs w:val="24"/>
        </w:rPr>
        <w:t xml:space="preserve"> </w:t>
      </w:r>
      <w:r w:rsidR="00846828" w:rsidRPr="002624E4">
        <w:rPr>
          <w:rFonts w:ascii="Courier New" w:hAnsi="Courier New" w:cs="Courier New"/>
          <w:i/>
          <w:sz w:val="24"/>
          <w:szCs w:val="24"/>
        </w:rPr>
        <w:t>Opus imperfectum in Mattheum</w:t>
      </w:r>
      <w:r w:rsidR="00846828" w:rsidRPr="002624E4">
        <w:rPr>
          <w:rFonts w:ascii="Courier New" w:hAnsi="Courier New" w:cs="Courier New"/>
          <w:sz w:val="24"/>
          <w:szCs w:val="24"/>
        </w:rPr>
        <w:t>, Homilia 14 cap. 6 (PG 56:7</w:t>
      </w:r>
      <w:r w:rsidR="00DE242B" w:rsidRPr="002624E4">
        <w:rPr>
          <w:rFonts w:ascii="Courier New" w:hAnsi="Courier New" w:cs="Courier New"/>
          <w:sz w:val="24"/>
          <w:szCs w:val="24"/>
        </w:rPr>
        <w:t>11</w:t>
      </w:r>
      <w:r w:rsidR="00846828" w:rsidRPr="002624E4">
        <w:rPr>
          <w:rFonts w:ascii="Courier New" w:hAnsi="Courier New" w:cs="Courier New"/>
          <w:sz w:val="24"/>
          <w:szCs w:val="24"/>
        </w:rPr>
        <w:t>)</w:t>
      </w:r>
      <w:r w:rsidR="00DE242B" w:rsidRPr="002624E4">
        <w:rPr>
          <w:rFonts w:ascii="Courier New" w:hAnsi="Courier New" w:cs="Courier New"/>
          <w:sz w:val="24"/>
          <w:szCs w:val="24"/>
        </w:rPr>
        <w:t>.</w:t>
      </w:r>
      <w:r w:rsidR="00846828" w:rsidRPr="002624E4">
        <w:rPr>
          <w:rFonts w:ascii="Courier New" w:hAnsi="Courier New" w:cs="Courier New"/>
          <w:sz w:val="24"/>
          <w:szCs w:val="24"/>
        </w:rPr>
        <w:t xml:space="preserve"> </w:t>
      </w:r>
    </w:p>
    <w:p w14:paraId="7296F8DD" w14:textId="77777777" w:rsidR="008B44FB" w:rsidRPr="002624E4" w:rsidRDefault="008B44FB">
      <w:pPr>
        <w:pStyle w:val="EndnoteText"/>
        <w:rPr>
          <w:rFonts w:ascii="Courier New" w:hAnsi="Courier New" w:cs="Courier New"/>
          <w:sz w:val="24"/>
          <w:szCs w:val="24"/>
        </w:rPr>
      </w:pPr>
    </w:p>
  </w:endnote>
  <w:endnote w:id="5">
    <w:p w14:paraId="24D629C0" w14:textId="77777777" w:rsidR="00AA1422" w:rsidRPr="002624E4" w:rsidRDefault="00AA1422">
      <w:pPr>
        <w:pStyle w:val="EndnoteText"/>
        <w:rPr>
          <w:rFonts w:ascii="Courier New" w:hAnsi="Courier New" w:cs="Courier New"/>
          <w:sz w:val="24"/>
          <w:szCs w:val="24"/>
        </w:rPr>
      </w:pPr>
      <w:r w:rsidRPr="002624E4">
        <w:rPr>
          <w:rStyle w:val="EndnoteReference"/>
          <w:rFonts w:ascii="Courier New" w:hAnsi="Courier New" w:cs="Courier New"/>
          <w:sz w:val="24"/>
          <w:szCs w:val="24"/>
        </w:rPr>
        <w:endnoteRef/>
      </w:r>
      <w:r w:rsidRPr="002624E4">
        <w:rPr>
          <w:rFonts w:ascii="Courier New" w:hAnsi="Courier New" w:cs="Courier New"/>
          <w:sz w:val="24"/>
          <w:szCs w:val="24"/>
        </w:rPr>
        <w:t xml:space="preserve">  Isidore, </w:t>
      </w:r>
      <w:r w:rsidRPr="002624E4">
        <w:rPr>
          <w:rFonts w:ascii="Courier New" w:hAnsi="Courier New" w:cs="Courier New"/>
          <w:i/>
          <w:sz w:val="24"/>
          <w:szCs w:val="24"/>
        </w:rPr>
        <w:t xml:space="preserve">Sententiarum </w:t>
      </w:r>
      <w:r w:rsidRPr="002624E4">
        <w:rPr>
          <w:rFonts w:ascii="Courier New" w:hAnsi="Courier New" w:cs="Courier New"/>
          <w:sz w:val="24"/>
          <w:szCs w:val="24"/>
        </w:rPr>
        <w:t xml:space="preserve"> 2.31.8-9 (PL 83:633):  Non est observandum juramentum quod male incaute, aut quod malum in caute, aut quod male et incaute.</w:t>
      </w:r>
      <w:r w:rsidR="002A6CBF" w:rsidRPr="002624E4">
        <w:rPr>
          <w:rFonts w:ascii="Courier New" w:hAnsi="Courier New" w:cs="Courier New"/>
          <w:sz w:val="24"/>
          <w:szCs w:val="24"/>
        </w:rPr>
        <w:t xml:space="preserve"> Quacunque arte verborum quisque juret, Deus tamen, qui conscientiae testis est, ita hoc accipit, sicut ille cui juratur intelligit. Dupliciter autem reus fit qui et Dei nomen in vanum assumit, et proximum dolo capit.</w:t>
      </w:r>
    </w:p>
    <w:p w14:paraId="470C8124" w14:textId="77777777" w:rsidR="00AA1422" w:rsidRPr="002624E4" w:rsidRDefault="00AA1422">
      <w:pPr>
        <w:pStyle w:val="EndnoteText"/>
        <w:rPr>
          <w:rFonts w:ascii="Courier New" w:hAnsi="Courier New" w:cs="Courier New"/>
          <w:sz w:val="24"/>
          <w:szCs w:val="24"/>
        </w:rPr>
      </w:pPr>
    </w:p>
  </w:endnote>
  <w:endnote w:id="6">
    <w:p w14:paraId="45C32C7A" w14:textId="77777777" w:rsidR="00E038C6" w:rsidRPr="002624E4" w:rsidRDefault="00E038C6">
      <w:pPr>
        <w:pStyle w:val="EndnoteText"/>
        <w:rPr>
          <w:rFonts w:ascii="Courier New" w:hAnsi="Courier New" w:cs="Courier New"/>
          <w:sz w:val="24"/>
          <w:szCs w:val="24"/>
        </w:rPr>
      </w:pPr>
      <w:r w:rsidRPr="002624E4">
        <w:rPr>
          <w:rStyle w:val="EndnoteReference"/>
          <w:rFonts w:ascii="Courier New" w:hAnsi="Courier New" w:cs="Courier New"/>
          <w:sz w:val="24"/>
          <w:szCs w:val="24"/>
        </w:rPr>
        <w:endnoteRef/>
      </w:r>
      <w:r w:rsidRPr="002624E4">
        <w:rPr>
          <w:rFonts w:ascii="Courier New" w:hAnsi="Courier New" w:cs="Courier New"/>
          <w:sz w:val="24"/>
          <w:szCs w:val="24"/>
        </w:rPr>
        <w:t xml:space="preserve"> Chrysostom,</w:t>
      </w:r>
      <w:r w:rsidR="00C3103F" w:rsidRPr="002624E4">
        <w:rPr>
          <w:rFonts w:ascii="Courier New" w:hAnsi="Courier New" w:cs="Courier New"/>
          <w:sz w:val="24"/>
          <w:szCs w:val="24"/>
        </w:rPr>
        <w:t xml:space="preserve"> </w:t>
      </w:r>
      <w:r w:rsidRPr="002624E4">
        <w:rPr>
          <w:rFonts w:ascii="Courier New" w:hAnsi="Courier New" w:cs="Courier New"/>
          <w:sz w:val="24"/>
          <w:szCs w:val="24"/>
        </w:rPr>
        <w:t xml:space="preserve"> </w:t>
      </w:r>
      <w:r w:rsidRPr="002624E4">
        <w:rPr>
          <w:rFonts w:ascii="Courier New" w:hAnsi="Courier New" w:cs="Courier New"/>
          <w:i/>
          <w:sz w:val="24"/>
          <w:szCs w:val="24"/>
        </w:rPr>
        <w:t xml:space="preserve">Opus imperfectum in Mattheum, </w:t>
      </w:r>
      <w:r w:rsidRPr="002624E4">
        <w:rPr>
          <w:rFonts w:ascii="Courier New" w:hAnsi="Courier New" w:cs="Courier New"/>
          <w:sz w:val="24"/>
          <w:szCs w:val="24"/>
        </w:rPr>
        <w:t>Homili 12 cap. 5.34 (PG 56:698)</w:t>
      </w:r>
      <w:r w:rsidR="003842A9" w:rsidRPr="002624E4">
        <w:rPr>
          <w:rFonts w:ascii="Courier New" w:hAnsi="Courier New" w:cs="Courier New"/>
          <w:sz w:val="24"/>
          <w:szCs w:val="24"/>
        </w:rPr>
        <w:t>: Propterea idololatram se facit omnis, qui per aliquid aliud a Deo jurat, etiamsi jurare liceret; qui non reddit Domino Deo suo juramenta sua, sed elementis, et sic dupliciter peccat. Primum, quia jurat; deinde, quia deificat per quem jurat.</w:t>
      </w:r>
    </w:p>
    <w:p w14:paraId="6B8E1B76" w14:textId="77777777" w:rsidR="00C3103F" w:rsidRPr="002624E4" w:rsidRDefault="00C3103F">
      <w:pPr>
        <w:pStyle w:val="EndnoteText"/>
        <w:rPr>
          <w:rFonts w:ascii="Courier New" w:hAnsi="Courier New" w:cs="Courier New"/>
          <w:sz w:val="24"/>
          <w:szCs w:val="24"/>
        </w:rPr>
      </w:pPr>
    </w:p>
  </w:endnote>
  <w:endnote w:id="7">
    <w:p w14:paraId="45C06139" w14:textId="77777777" w:rsidR="009C31AD" w:rsidRPr="002624E4" w:rsidRDefault="009C31AD">
      <w:pPr>
        <w:pStyle w:val="EndnoteText"/>
        <w:rPr>
          <w:rFonts w:ascii="Courier New" w:hAnsi="Courier New" w:cs="Courier New"/>
          <w:sz w:val="24"/>
          <w:szCs w:val="24"/>
        </w:rPr>
      </w:pPr>
      <w:r w:rsidRPr="002624E4">
        <w:rPr>
          <w:rStyle w:val="EndnoteReference"/>
          <w:rFonts w:ascii="Courier New" w:hAnsi="Courier New" w:cs="Courier New"/>
          <w:sz w:val="24"/>
          <w:szCs w:val="24"/>
        </w:rPr>
        <w:endnoteRef/>
      </w:r>
      <w:r w:rsidRPr="002624E4">
        <w:rPr>
          <w:rFonts w:ascii="Courier New" w:hAnsi="Courier New" w:cs="Courier New"/>
          <w:sz w:val="24"/>
          <w:szCs w:val="24"/>
        </w:rPr>
        <w:t xml:space="preserve"> </w:t>
      </w:r>
      <w:bookmarkStart w:id="3" w:name="_Hlk2005822"/>
      <w:r w:rsidRPr="002624E4">
        <w:rPr>
          <w:rFonts w:ascii="Courier New" w:hAnsi="Courier New" w:cs="Courier New"/>
          <w:sz w:val="24"/>
          <w:szCs w:val="24"/>
        </w:rPr>
        <w:t xml:space="preserve">Isidore, </w:t>
      </w:r>
      <w:r w:rsidRPr="002624E4">
        <w:rPr>
          <w:rFonts w:ascii="Courier New" w:hAnsi="Courier New" w:cs="Courier New"/>
          <w:i/>
          <w:sz w:val="24"/>
          <w:szCs w:val="24"/>
        </w:rPr>
        <w:t xml:space="preserve">Sententiarum </w:t>
      </w:r>
      <w:r w:rsidRPr="002624E4">
        <w:rPr>
          <w:rFonts w:ascii="Courier New" w:hAnsi="Courier New" w:cs="Courier New"/>
          <w:sz w:val="24"/>
          <w:szCs w:val="24"/>
        </w:rPr>
        <w:t>2.31.7 (PL 83:633)</w:t>
      </w:r>
      <w:bookmarkEnd w:id="3"/>
      <w:r w:rsidRPr="002624E4">
        <w:rPr>
          <w:rFonts w:ascii="Courier New" w:hAnsi="Courier New" w:cs="Courier New"/>
          <w:sz w:val="24"/>
          <w:szCs w:val="24"/>
        </w:rPr>
        <w:t>: Sunt multi ad credendum pigri, qui non moventur ad fidem verbi. Graviter autem delinquunt qui sibi loquentes jurare cogunt.</w:t>
      </w:r>
    </w:p>
    <w:p w14:paraId="005E9C28" w14:textId="77777777" w:rsidR="00A24AD5" w:rsidRPr="002624E4" w:rsidRDefault="00A24AD5">
      <w:pPr>
        <w:pStyle w:val="EndnoteText"/>
        <w:rPr>
          <w:rFonts w:ascii="Courier New" w:hAnsi="Courier New" w:cs="Courier New"/>
          <w:sz w:val="24"/>
          <w:szCs w:val="24"/>
        </w:rPr>
      </w:pPr>
    </w:p>
  </w:endnote>
  <w:endnote w:id="8">
    <w:p w14:paraId="489952D8" w14:textId="77777777" w:rsidR="00A24AD5" w:rsidRPr="002624E4" w:rsidRDefault="00A24AD5">
      <w:pPr>
        <w:pStyle w:val="EndnoteText"/>
        <w:rPr>
          <w:rFonts w:ascii="Courier New" w:hAnsi="Courier New" w:cs="Courier New"/>
          <w:sz w:val="24"/>
          <w:szCs w:val="24"/>
        </w:rPr>
      </w:pPr>
      <w:r w:rsidRPr="002624E4">
        <w:rPr>
          <w:rStyle w:val="EndnoteReference"/>
          <w:rFonts w:ascii="Courier New" w:hAnsi="Courier New" w:cs="Courier New"/>
          <w:sz w:val="24"/>
          <w:szCs w:val="24"/>
        </w:rPr>
        <w:endnoteRef/>
      </w:r>
      <w:r w:rsidRPr="002624E4">
        <w:rPr>
          <w:rFonts w:ascii="Courier New" w:hAnsi="Courier New" w:cs="Courier New"/>
          <w:sz w:val="24"/>
          <w:szCs w:val="24"/>
        </w:rPr>
        <w:t xml:space="preserve"> </w:t>
      </w:r>
      <w:bookmarkStart w:id="4" w:name="_Hlk2005984"/>
      <w:r w:rsidRPr="002624E4">
        <w:rPr>
          <w:rFonts w:ascii="Courier New" w:hAnsi="Courier New" w:cs="Courier New"/>
          <w:sz w:val="24"/>
          <w:szCs w:val="24"/>
        </w:rPr>
        <w:t xml:space="preserve">Augustine, </w:t>
      </w:r>
      <w:r w:rsidRPr="002624E4">
        <w:rPr>
          <w:rFonts w:ascii="Courier New" w:hAnsi="Courier New" w:cs="Courier New"/>
          <w:i/>
          <w:sz w:val="24"/>
          <w:szCs w:val="24"/>
        </w:rPr>
        <w:t>De Scripturis,</w:t>
      </w:r>
      <w:r w:rsidRPr="002624E4">
        <w:rPr>
          <w:rFonts w:ascii="Courier New" w:hAnsi="Courier New" w:cs="Courier New"/>
          <w:sz w:val="24"/>
          <w:szCs w:val="24"/>
        </w:rPr>
        <w:t xml:space="preserve"> Sermo 180.10.11 (PL 38:978)</w:t>
      </w:r>
      <w:bookmarkEnd w:id="4"/>
      <w:r w:rsidRPr="002624E4">
        <w:rPr>
          <w:rFonts w:ascii="Courier New" w:hAnsi="Courier New" w:cs="Courier New"/>
          <w:sz w:val="24"/>
          <w:szCs w:val="24"/>
        </w:rPr>
        <w:t>: Et ipse qui exigit jurationem, multum interest si nescit illum falsum juraturum, an scit. Si enim nescit, et ideo dicit, Jura mihi, ut fides ei fiat; non audeo dicere non esse peccatum, tamen humana tentatio est.</w:t>
      </w:r>
    </w:p>
    <w:p w14:paraId="3D0BF7AC" w14:textId="77777777" w:rsidR="005B368A" w:rsidRPr="002624E4" w:rsidRDefault="005B368A">
      <w:pPr>
        <w:pStyle w:val="EndnoteText"/>
        <w:rPr>
          <w:rFonts w:ascii="Courier New" w:hAnsi="Courier New" w:cs="Courier New"/>
          <w:sz w:val="24"/>
          <w:szCs w:val="24"/>
        </w:rPr>
      </w:pPr>
    </w:p>
  </w:endnote>
  <w:endnote w:id="9">
    <w:p w14:paraId="0F294320" w14:textId="77777777" w:rsidR="005B368A" w:rsidRPr="002624E4" w:rsidRDefault="005B368A">
      <w:pPr>
        <w:pStyle w:val="EndnoteText"/>
        <w:rPr>
          <w:rFonts w:ascii="Courier New" w:hAnsi="Courier New" w:cs="Courier New"/>
          <w:sz w:val="24"/>
          <w:szCs w:val="24"/>
        </w:rPr>
      </w:pPr>
      <w:r w:rsidRPr="002624E4">
        <w:rPr>
          <w:rStyle w:val="EndnoteReference"/>
          <w:rFonts w:ascii="Courier New" w:hAnsi="Courier New" w:cs="Courier New"/>
          <w:sz w:val="24"/>
          <w:szCs w:val="24"/>
        </w:rPr>
        <w:endnoteRef/>
      </w:r>
      <w:r w:rsidRPr="002624E4">
        <w:rPr>
          <w:rFonts w:ascii="Courier New" w:hAnsi="Courier New" w:cs="Courier New"/>
          <w:sz w:val="24"/>
          <w:szCs w:val="24"/>
        </w:rPr>
        <w:t xml:space="preserve"> </w:t>
      </w:r>
      <w:bookmarkStart w:id="6" w:name="_Hlk2006091"/>
      <w:r w:rsidRPr="002624E4">
        <w:rPr>
          <w:rFonts w:ascii="Courier New" w:hAnsi="Courier New" w:cs="Courier New"/>
          <w:sz w:val="24"/>
          <w:szCs w:val="24"/>
        </w:rPr>
        <w:t xml:space="preserve">Augustine, </w:t>
      </w:r>
      <w:r w:rsidR="009E20E2" w:rsidRPr="002624E4">
        <w:rPr>
          <w:rFonts w:ascii="Courier New" w:hAnsi="Courier New" w:cs="Courier New"/>
          <w:i/>
          <w:sz w:val="24"/>
          <w:szCs w:val="24"/>
        </w:rPr>
        <w:t>De civitate Dei</w:t>
      </w:r>
      <w:r w:rsidR="009E20E2" w:rsidRPr="002624E4">
        <w:rPr>
          <w:rFonts w:ascii="Courier New" w:hAnsi="Courier New" w:cs="Courier New"/>
          <w:sz w:val="24"/>
          <w:szCs w:val="24"/>
        </w:rPr>
        <w:t xml:space="preserve"> 1.24 (PL 41:37)</w:t>
      </w:r>
      <w:bookmarkEnd w:id="6"/>
      <w:r w:rsidR="009E20E2" w:rsidRPr="002624E4">
        <w:rPr>
          <w:rFonts w:ascii="Courier New" w:hAnsi="Courier New" w:cs="Courier New"/>
          <w:sz w:val="24"/>
          <w:szCs w:val="24"/>
        </w:rPr>
        <w:t>: Regulus autem Poenos jam vicerat, imperioque Romano Romanus imperator non ex civibus dolendam, sed ex hostibus laudandam victoriam reportaverat; ab eis tamen postea victus, maluit eos ferre serviendo, quam eis se auferre moriendo. Proinde servavit et sub Carthaginensium dominatione patientiam, et in Romanorum dilectione constantiam, nec victum auferens corpus ab hostibus, nec invictum animum a civibus.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1A24C" w14:textId="77777777" w:rsidR="00FD47E8" w:rsidRDefault="00FD47E8" w:rsidP="000857E6">
      <w:pPr>
        <w:spacing w:after="0" w:line="240" w:lineRule="auto"/>
      </w:pPr>
      <w:r>
        <w:separator/>
      </w:r>
    </w:p>
  </w:footnote>
  <w:footnote w:type="continuationSeparator" w:id="0">
    <w:p w14:paraId="474B698A" w14:textId="77777777" w:rsidR="00FD47E8" w:rsidRDefault="00FD47E8" w:rsidP="000857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F52"/>
    <w:rsid w:val="000857E6"/>
    <w:rsid w:val="0009584F"/>
    <w:rsid w:val="000E01B0"/>
    <w:rsid w:val="002005F8"/>
    <w:rsid w:val="002624E4"/>
    <w:rsid w:val="00282491"/>
    <w:rsid w:val="002A6CBF"/>
    <w:rsid w:val="002F6034"/>
    <w:rsid w:val="00347F52"/>
    <w:rsid w:val="003842A9"/>
    <w:rsid w:val="003B4C31"/>
    <w:rsid w:val="004D19CC"/>
    <w:rsid w:val="004F0C45"/>
    <w:rsid w:val="004F21CB"/>
    <w:rsid w:val="005B368A"/>
    <w:rsid w:val="005C2358"/>
    <w:rsid w:val="00641D39"/>
    <w:rsid w:val="006700A9"/>
    <w:rsid w:val="00673187"/>
    <w:rsid w:val="0072591A"/>
    <w:rsid w:val="00757ED3"/>
    <w:rsid w:val="0076693A"/>
    <w:rsid w:val="00846828"/>
    <w:rsid w:val="008B4267"/>
    <w:rsid w:val="008B44FB"/>
    <w:rsid w:val="008D7214"/>
    <w:rsid w:val="00964A9E"/>
    <w:rsid w:val="009C31AD"/>
    <w:rsid w:val="009E20E2"/>
    <w:rsid w:val="00A102DC"/>
    <w:rsid w:val="00A24AD5"/>
    <w:rsid w:val="00A74BA2"/>
    <w:rsid w:val="00AA1422"/>
    <w:rsid w:val="00B544DB"/>
    <w:rsid w:val="00B9284F"/>
    <w:rsid w:val="00C3103F"/>
    <w:rsid w:val="00C83B42"/>
    <w:rsid w:val="00D12B73"/>
    <w:rsid w:val="00D74BFB"/>
    <w:rsid w:val="00D82A0F"/>
    <w:rsid w:val="00D91288"/>
    <w:rsid w:val="00DE242B"/>
    <w:rsid w:val="00E038C6"/>
    <w:rsid w:val="00E23C81"/>
    <w:rsid w:val="00E62FCB"/>
    <w:rsid w:val="00E847C4"/>
    <w:rsid w:val="00EA2A93"/>
    <w:rsid w:val="00FD47E8"/>
    <w:rsid w:val="00FF6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AABA"/>
  <w15:docId w15:val="{1FFC8A31-A1C9-4877-95B4-31621DD5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857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57E6"/>
    <w:rPr>
      <w:sz w:val="20"/>
      <w:szCs w:val="20"/>
    </w:rPr>
  </w:style>
  <w:style w:type="character" w:styleId="EndnoteReference">
    <w:name w:val="endnote reference"/>
    <w:basedOn w:val="DefaultParagraphFont"/>
    <w:uiPriority w:val="99"/>
    <w:semiHidden/>
    <w:unhideWhenUsed/>
    <w:rsid w:val="000857E6"/>
    <w:rPr>
      <w:vertAlign w:val="superscript"/>
    </w:rPr>
  </w:style>
  <w:style w:type="paragraph" w:styleId="BalloonText">
    <w:name w:val="Balloon Text"/>
    <w:basedOn w:val="Normal"/>
    <w:link w:val="BalloonTextChar"/>
    <w:uiPriority w:val="99"/>
    <w:semiHidden/>
    <w:unhideWhenUsed/>
    <w:rsid w:val="00095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025363">
      <w:bodyDiv w:val="1"/>
      <w:marLeft w:val="0"/>
      <w:marRight w:val="0"/>
      <w:marTop w:val="0"/>
      <w:marBottom w:val="0"/>
      <w:divBdr>
        <w:top w:val="none" w:sz="0" w:space="0" w:color="auto"/>
        <w:left w:val="none" w:sz="0" w:space="0" w:color="auto"/>
        <w:bottom w:val="none" w:sz="0" w:space="0" w:color="auto"/>
        <w:right w:val="none" w:sz="0" w:space="0" w:color="auto"/>
      </w:divBdr>
      <w:divsChild>
        <w:div w:id="938686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050BAC-3081-4248-BD29-BCE5290B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2</cp:revision>
  <cp:lastPrinted>2019-02-25T23:28:00Z</cp:lastPrinted>
  <dcterms:created xsi:type="dcterms:W3CDTF">2020-10-01T21:14:00Z</dcterms:created>
  <dcterms:modified xsi:type="dcterms:W3CDTF">2020-10-01T21:14:00Z</dcterms:modified>
</cp:coreProperties>
</file>